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C173C" w14:textId="77777777" w:rsidR="006D432D" w:rsidRPr="009D0CFA" w:rsidRDefault="006D432D" w:rsidP="006D432D">
      <w:pPr>
        <w:spacing w:before="120" w:after="120"/>
        <w:jc w:val="center"/>
        <w:outlineLvl w:val="0"/>
        <w:rPr>
          <w:rFonts w:asciiTheme="minorBidi" w:hAnsiTheme="minorBidi" w:cstheme="minorBidi"/>
          <w:b/>
          <w:bCs/>
          <w:color w:val="auto"/>
          <w:spacing w:val="0"/>
          <w:kern w:val="36"/>
          <w:sz w:val="32"/>
          <w:szCs w:val="32"/>
          <w:lang w:eastAsia="en-US"/>
        </w:rPr>
      </w:pPr>
      <w:r w:rsidRPr="006D432D">
        <w:rPr>
          <w:rFonts w:asciiTheme="minorBidi" w:hAnsiTheme="minorBidi" w:cstheme="minorBidi"/>
          <w:b/>
          <w:bCs/>
          <w:color w:val="auto"/>
          <w:spacing w:val="0"/>
          <w:kern w:val="36"/>
          <w:sz w:val="32"/>
          <w:szCs w:val="32"/>
          <w:rtl/>
          <w:lang w:eastAsia="en-US"/>
        </w:rPr>
        <w:t xml:space="preserve">من سوريا إلى الردع النووي: إسرائيل وتركيا واختبار </w:t>
      </w:r>
      <w:r>
        <w:rPr>
          <w:rFonts w:asciiTheme="minorBidi" w:hAnsiTheme="minorBidi" w:cstheme="minorBidi" w:hint="cs"/>
          <w:b/>
          <w:bCs/>
          <w:color w:val="auto"/>
          <w:spacing w:val="0"/>
          <w:kern w:val="36"/>
          <w:sz w:val="32"/>
          <w:szCs w:val="32"/>
          <w:rtl/>
          <w:lang w:eastAsia="en-US"/>
        </w:rPr>
        <w:t>"</w:t>
      </w:r>
      <w:r w:rsidRPr="006D432D">
        <w:rPr>
          <w:rFonts w:asciiTheme="minorBidi" w:hAnsiTheme="minorBidi" w:cstheme="minorBidi"/>
          <w:b/>
          <w:bCs/>
          <w:color w:val="auto"/>
          <w:spacing w:val="0"/>
          <w:kern w:val="36"/>
          <w:sz w:val="32"/>
          <w:szCs w:val="32"/>
          <w:rtl/>
          <w:lang w:eastAsia="en-US"/>
        </w:rPr>
        <w:t>حلف مكة</w:t>
      </w:r>
      <w:r>
        <w:rPr>
          <w:rFonts w:asciiTheme="minorBidi" w:hAnsiTheme="minorBidi" w:cstheme="minorBidi" w:hint="cs"/>
          <w:b/>
          <w:bCs/>
          <w:color w:val="auto"/>
          <w:spacing w:val="0"/>
          <w:kern w:val="36"/>
          <w:sz w:val="32"/>
          <w:szCs w:val="32"/>
          <w:rtl/>
          <w:lang w:eastAsia="en-US"/>
        </w:rPr>
        <w:t>"</w:t>
      </w:r>
      <w:r w:rsidRPr="006D432D">
        <w:rPr>
          <w:rFonts w:asciiTheme="minorBidi" w:hAnsiTheme="minorBidi" w:cstheme="minorBidi"/>
          <w:b/>
          <w:bCs/>
          <w:color w:val="auto"/>
          <w:spacing w:val="0"/>
          <w:kern w:val="36"/>
          <w:sz w:val="32"/>
          <w:szCs w:val="32"/>
          <w:rtl/>
          <w:lang w:eastAsia="en-US"/>
        </w:rPr>
        <w:t xml:space="preserve"> وإعادة تشكيل معادلات الأمن الإقليمي</w:t>
      </w:r>
    </w:p>
    <w:p w14:paraId="65243C13" w14:textId="77777777" w:rsidR="008A4431" w:rsidRPr="00A40FB5" w:rsidRDefault="008A4431" w:rsidP="00796497">
      <w:pPr>
        <w:tabs>
          <w:tab w:val="left" w:pos="7350"/>
        </w:tabs>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د/محمد أحمد صالح</w:t>
      </w:r>
      <w:r w:rsidR="00796497">
        <w:rPr>
          <w:rFonts w:asciiTheme="minorBidi" w:hAnsiTheme="minorBidi" w:cstheme="minorBidi"/>
          <w:b/>
          <w:bCs/>
          <w:color w:val="auto"/>
          <w:spacing w:val="0"/>
          <w:sz w:val="28"/>
          <w:rtl/>
          <w:lang w:eastAsia="en-US"/>
        </w:rPr>
        <w:tab/>
      </w:r>
    </w:p>
    <w:p w14:paraId="3A219898" w14:textId="15CF7C62" w:rsidR="009D0CFA" w:rsidRPr="00DC2ACE" w:rsidRDefault="009D0CFA" w:rsidP="00796497">
      <w:pPr>
        <w:jc w:val="both"/>
        <w:rPr>
          <w:rFonts w:ascii="David" w:hAnsi="David" w:cstheme="minorBidi" w:hint="cs"/>
          <w:color w:val="auto"/>
          <w:spacing w:val="0"/>
          <w:kern w:val="36"/>
          <w:sz w:val="28"/>
          <w:rtl/>
          <w:lang w:eastAsia="en-US" w:bidi="ar-EG"/>
        </w:rPr>
      </w:pPr>
    </w:p>
    <w:p w14:paraId="35E7C414" w14:textId="77777777" w:rsidR="00796497" w:rsidRDefault="009D0CFA" w:rsidP="00796497">
      <w:pPr>
        <w:ind w:firstLine="284"/>
        <w:jc w:val="both"/>
        <w:rPr>
          <w:rFonts w:asciiTheme="minorBidi" w:hAnsiTheme="minorBidi" w:cstheme="minorBidi"/>
          <w:color w:val="auto"/>
          <w:spacing w:val="0"/>
          <w:sz w:val="28"/>
          <w:rtl/>
          <w:lang w:eastAsia="en-US"/>
        </w:rPr>
      </w:pPr>
      <w:r w:rsidRPr="009D0CFA">
        <w:rPr>
          <w:rFonts w:asciiTheme="minorBidi" w:hAnsiTheme="minorBidi" w:cstheme="minorBidi"/>
          <w:color w:val="auto"/>
          <w:spacing w:val="0"/>
          <w:sz w:val="28"/>
          <w:rtl/>
          <w:lang w:eastAsia="en-US"/>
        </w:rPr>
        <w:t>لم يعد الصراع المتصاعد بين إسرائيل وتركيا حول مستقبل سوريا مجرد خلاف على مناطق النفوذ أو على شكل الدولة السورية الجديدة، بل بدأ يلامس مستوى أكثر تعقيدًا من مستويات الأمن الإقليمي، بسبب تزامنه مع ولادة إطار دفاعي جديد يضم السعودية وتركيا وباكستان، وبسبب وجود دولة نووية، هي باكستان، داخل هذا الإطار</w:t>
      </w:r>
      <w:r w:rsidRPr="009D0CFA">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he-IL"/>
        </w:rPr>
        <w:t xml:space="preserve"> </w:t>
      </w:r>
      <w:r w:rsidRPr="009D0CFA">
        <w:rPr>
          <w:rFonts w:asciiTheme="minorBidi" w:hAnsiTheme="minorBidi" w:cstheme="minorBidi"/>
          <w:color w:val="auto"/>
          <w:spacing w:val="0"/>
          <w:sz w:val="28"/>
          <w:rtl/>
          <w:lang w:eastAsia="en-US"/>
        </w:rPr>
        <w:t xml:space="preserve">وهنا تكمن أهمية السؤال الذي طرحته الصحافة الإسرائيلية حول احتمال </w:t>
      </w:r>
      <w:r>
        <w:rPr>
          <w:rFonts w:asciiTheme="minorBidi" w:hAnsiTheme="minorBidi" w:cstheme="minorBidi" w:hint="cs"/>
          <w:color w:val="auto"/>
          <w:spacing w:val="0"/>
          <w:sz w:val="28"/>
          <w:rtl/>
          <w:lang w:eastAsia="en-US" w:bidi="he-IL"/>
        </w:rPr>
        <w:t>"</w:t>
      </w:r>
      <w:r w:rsidRPr="009D0CFA">
        <w:rPr>
          <w:rFonts w:asciiTheme="minorBidi" w:hAnsiTheme="minorBidi" w:cstheme="minorBidi"/>
          <w:color w:val="auto"/>
          <w:spacing w:val="0"/>
          <w:sz w:val="28"/>
          <w:rtl/>
          <w:lang w:eastAsia="en-US"/>
        </w:rPr>
        <w:t>جرّ إسرائيل إلى حرب نووية</w:t>
      </w:r>
      <w:r>
        <w:rPr>
          <w:rFonts w:asciiTheme="minorBidi" w:hAnsiTheme="minorBidi" w:cstheme="minorBidi" w:hint="cs"/>
          <w:color w:val="auto"/>
          <w:spacing w:val="0"/>
          <w:sz w:val="28"/>
          <w:rtl/>
          <w:lang w:eastAsia="en-US" w:bidi="he-IL"/>
        </w:rPr>
        <w:t>"</w:t>
      </w:r>
      <w:r>
        <w:rPr>
          <w:rFonts w:asciiTheme="minorBidi" w:hAnsiTheme="minorBidi" w:cstheme="minorBidi" w:hint="cs"/>
          <w:color w:val="auto"/>
          <w:spacing w:val="0"/>
          <w:sz w:val="28"/>
          <w:rtl/>
          <w:lang w:eastAsia="en-US"/>
        </w:rPr>
        <w:t xml:space="preserve">، كما جاء في مقال كتبه </w:t>
      </w:r>
      <w:r w:rsidR="00796497" w:rsidRPr="009D0CFA">
        <w:rPr>
          <w:rFonts w:ascii="David" w:hAnsi="David" w:cs="David"/>
          <w:color w:val="auto"/>
          <w:spacing w:val="0"/>
          <w:kern w:val="36"/>
          <w:sz w:val="28"/>
          <w:rtl/>
          <w:lang w:eastAsia="en-US" w:bidi="he-IL"/>
        </w:rPr>
        <w:t>אלי לאון</w:t>
      </w:r>
      <w:r w:rsidR="00796497">
        <w:rPr>
          <w:rFonts w:asciiTheme="minorBidi" w:hAnsiTheme="minorBidi" w:cstheme="minorBidi" w:hint="cs"/>
          <w:color w:val="auto"/>
          <w:spacing w:val="0"/>
          <w:sz w:val="28"/>
          <w:rtl/>
          <w:lang w:eastAsia="en-US"/>
        </w:rPr>
        <w:t xml:space="preserve"> </w:t>
      </w:r>
      <w:r>
        <w:rPr>
          <w:rFonts w:asciiTheme="minorBidi" w:hAnsiTheme="minorBidi" w:cstheme="minorBidi" w:hint="cs"/>
          <w:color w:val="auto"/>
          <w:spacing w:val="0"/>
          <w:sz w:val="28"/>
          <w:rtl/>
          <w:lang w:eastAsia="en-US"/>
        </w:rPr>
        <w:t>إيلي لائون بعنوان "</w:t>
      </w:r>
      <w:r w:rsidR="00796497" w:rsidRPr="009D0CFA">
        <w:rPr>
          <w:rFonts w:ascii="David" w:hAnsi="David" w:cs="David"/>
          <w:color w:val="auto"/>
          <w:spacing w:val="0"/>
          <w:kern w:val="36"/>
          <w:sz w:val="28"/>
          <w:rtl/>
          <w:lang w:eastAsia="en-US" w:bidi="he-IL"/>
        </w:rPr>
        <w:t>פקיסטן תיאלץ להגיב": התרחיש שמדאיג את ישראל וטורקיה</w:t>
      </w:r>
      <w:r w:rsidR="00796497">
        <w:rPr>
          <w:rFonts w:ascii="David" w:hAnsi="David" w:cs="David" w:hint="cs"/>
          <w:color w:val="auto"/>
          <w:spacing w:val="0"/>
          <w:kern w:val="36"/>
          <w:sz w:val="28"/>
          <w:rtl/>
          <w:lang w:eastAsia="en-US" w:bidi="he-IL"/>
        </w:rPr>
        <w:t xml:space="preserve"> </w:t>
      </w:r>
      <w:r w:rsidR="00796497">
        <w:rPr>
          <w:rFonts w:asciiTheme="minorBidi" w:hAnsiTheme="minorBidi" w:cstheme="minorBidi" w:hint="cs"/>
          <w:color w:val="auto"/>
          <w:spacing w:val="0"/>
          <w:sz w:val="28"/>
          <w:rtl/>
          <w:lang w:eastAsia="en-US"/>
        </w:rPr>
        <w:t>"</w:t>
      </w:r>
      <w:r w:rsidR="00796497" w:rsidRPr="00796497">
        <w:rPr>
          <w:rFonts w:asciiTheme="minorBidi" w:hAnsiTheme="minorBidi" w:cstheme="minorBidi"/>
          <w:color w:val="auto"/>
          <w:spacing w:val="0"/>
          <w:sz w:val="28"/>
          <w:rtl/>
          <w:lang w:eastAsia="en-US"/>
        </w:rPr>
        <w:t>باكستان ستضطر إلى الرد</w:t>
      </w:r>
      <w:r w:rsidR="00796497">
        <w:rPr>
          <w:rFonts w:asciiTheme="minorBidi" w:hAnsiTheme="minorBidi" w:cstheme="minorBidi" w:hint="cs"/>
          <w:color w:val="auto"/>
          <w:spacing w:val="0"/>
          <w:sz w:val="28"/>
          <w:rtl/>
          <w:lang w:eastAsia="en-US"/>
        </w:rPr>
        <w:t>"</w:t>
      </w:r>
      <w:r w:rsidR="00796497" w:rsidRPr="00796497">
        <w:rPr>
          <w:rFonts w:asciiTheme="minorBidi" w:hAnsiTheme="minorBidi" w:cstheme="minorBidi"/>
          <w:color w:val="auto"/>
          <w:spacing w:val="0"/>
          <w:sz w:val="28"/>
          <w:rtl/>
          <w:lang w:eastAsia="en-US"/>
        </w:rPr>
        <w:t>: السيناريو الذي يقلق إسرائيل وتركيا</w:t>
      </w:r>
      <w:r>
        <w:rPr>
          <w:rFonts w:asciiTheme="minorBidi" w:hAnsiTheme="minorBidi" w:cstheme="minorBidi" w:hint="cs"/>
          <w:color w:val="auto"/>
          <w:spacing w:val="0"/>
          <w:sz w:val="28"/>
          <w:rtl/>
          <w:lang w:eastAsia="en-US"/>
        </w:rPr>
        <w:t xml:space="preserve">" </w:t>
      </w:r>
      <w:r w:rsidR="00796497">
        <w:rPr>
          <w:rFonts w:ascii="David" w:hAnsi="David" w:cs="David" w:hint="cs"/>
          <w:color w:val="auto"/>
          <w:spacing w:val="0"/>
          <w:kern w:val="36"/>
          <w:sz w:val="28"/>
          <w:rtl/>
          <w:lang w:eastAsia="en-US" w:bidi="he-IL"/>
        </w:rPr>
        <w:t>(מעריב- 27-8-2026 )</w:t>
      </w:r>
      <w:r w:rsidR="00796497" w:rsidRPr="009D0CFA">
        <w:rPr>
          <w:rFonts w:ascii="__Open_Sans_Fallback_a8e043" w:hAnsi="__Open_Sans_Fallback_a8e043" w:cs="Times New Roman"/>
          <w:b/>
          <w:bCs/>
          <w:color w:val="EF0027"/>
          <w:spacing w:val="0"/>
          <w:kern w:val="36"/>
          <w:sz w:val="48"/>
          <w:szCs w:val="48"/>
          <w:rtl/>
          <w:lang w:eastAsia="en-US" w:bidi="he-IL"/>
        </w:rPr>
        <w:t xml:space="preserve"> </w:t>
      </w:r>
      <w:r w:rsidR="00796497" w:rsidRPr="009D0CFA">
        <w:rPr>
          <w:rFonts w:ascii="David" w:hAnsi="David" w:cs="David" w:hint="cs"/>
          <w:color w:val="auto"/>
          <w:spacing w:val="0"/>
          <w:kern w:val="36"/>
          <w:sz w:val="28"/>
          <w:rtl/>
          <w:lang w:eastAsia="en-US" w:bidi="he-IL"/>
        </w:rPr>
        <w:t>(</w:t>
      </w:r>
      <w:hyperlink r:id="rId8" w:history="1">
        <w:r w:rsidR="00796497" w:rsidRPr="006907C1">
          <w:rPr>
            <w:rStyle w:val="Hyperlink"/>
            <w:rFonts w:ascii="David" w:hAnsi="David" w:cs="David"/>
            <w:spacing w:val="0"/>
            <w:kern w:val="36"/>
            <w:sz w:val="24"/>
            <w:szCs w:val="24"/>
            <w:lang w:eastAsia="en-US" w:bidi="he-IL"/>
          </w:rPr>
          <w:t>https://www.maariv.co.il/news/military/article-1360283</w:t>
        </w:r>
      </w:hyperlink>
      <w:r w:rsidR="00796497" w:rsidRPr="009D0CFA">
        <w:rPr>
          <w:rFonts w:ascii="David" w:hAnsi="David" w:cs="David" w:hint="cs"/>
          <w:color w:val="auto"/>
          <w:spacing w:val="0"/>
          <w:kern w:val="36"/>
          <w:sz w:val="28"/>
          <w:rtl/>
          <w:lang w:eastAsia="en-US" w:bidi="he-IL"/>
        </w:rPr>
        <w:t>)</w:t>
      </w:r>
      <w:r w:rsidR="00796497">
        <w:rPr>
          <w:rFonts w:asciiTheme="minorBidi" w:hAnsiTheme="minorBidi" w:cstheme="minorBidi" w:hint="cs"/>
          <w:color w:val="auto"/>
          <w:spacing w:val="0"/>
          <w:sz w:val="28"/>
          <w:rtl/>
          <w:lang w:eastAsia="en-US"/>
        </w:rPr>
        <w:t xml:space="preserve"> </w:t>
      </w:r>
    </w:p>
    <w:p w14:paraId="175A0A56" w14:textId="77777777" w:rsidR="009D0CFA" w:rsidRPr="009D0CFA" w:rsidRDefault="009D0CFA" w:rsidP="00796497">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القيمة الاستراتيجية للسؤال لا تكمن في احتمال أن تستخدم إسرائيل أو باكستان السلاح النووي في مواجهة مباشرة، فهذا السيناريو لا يزال بعيدًا للغاية، وإنما في احتمال أن يؤدي تداخل الصراع الإسرائيلي</w:t>
      </w:r>
      <w:r>
        <w:rPr>
          <w:rFonts w:asciiTheme="minorBidi" w:hAnsiTheme="minorBidi" w:cstheme="minorBidi" w:hint="cs"/>
          <w:color w:val="auto"/>
          <w:spacing w:val="0"/>
          <w:sz w:val="28"/>
          <w:rtl/>
          <w:lang w:eastAsia="en-US" w:bidi="he-IL"/>
        </w:rPr>
        <w:t xml:space="preserve"> </w:t>
      </w:r>
      <w:r w:rsidRPr="009D0CFA">
        <w:rPr>
          <w:rFonts w:asciiTheme="minorBidi" w:hAnsiTheme="minorBidi" w:cstheme="minorBidi"/>
          <w:color w:val="auto"/>
          <w:spacing w:val="0"/>
          <w:sz w:val="28"/>
          <w:rtl/>
          <w:lang w:eastAsia="en-US"/>
        </w:rPr>
        <w:t>التركي مع الالتزام الدفاعي الثلاثي، ثم دخول باكستان في الحسابات، إلى إدخال البعد النووي في معادلة أزمة بدأت أصلًا في مسرح عمليات سوري محدود</w:t>
      </w:r>
      <w:r w:rsidRPr="009D0CFA">
        <w:rPr>
          <w:rFonts w:asciiTheme="minorBidi" w:hAnsiTheme="minorBidi" w:cstheme="minorBidi"/>
          <w:color w:val="auto"/>
          <w:spacing w:val="0"/>
          <w:sz w:val="28"/>
          <w:lang w:eastAsia="en-US"/>
        </w:rPr>
        <w:t>.</w:t>
      </w:r>
    </w:p>
    <w:p w14:paraId="744B3B43" w14:textId="77777777" w:rsidR="009D0CFA" w:rsidRPr="009D0CFA" w:rsidRDefault="009D0CFA" w:rsidP="009D0CFA">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في 7 أغسطس 2026</w:t>
      </w:r>
      <w:r>
        <w:rPr>
          <w:rFonts w:asciiTheme="minorBidi" w:hAnsiTheme="minorBidi" w:cstheme="minorBidi" w:hint="cs"/>
          <w:color w:val="auto"/>
          <w:spacing w:val="0"/>
          <w:sz w:val="28"/>
          <w:rtl/>
          <w:lang w:eastAsia="en-US" w:bidi="ar-EG"/>
        </w:rPr>
        <w:t>م</w:t>
      </w:r>
      <w:r w:rsidRPr="009D0CFA">
        <w:rPr>
          <w:rFonts w:asciiTheme="minorBidi" w:hAnsiTheme="minorBidi" w:cstheme="minorBidi"/>
          <w:color w:val="auto"/>
          <w:spacing w:val="0"/>
          <w:sz w:val="28"/>
          <w:rtl/>
          <w:lang w:eastAsia="en-US"/>
        </w:rPr>
        <w:t xml:space="preserve"> وقعت السعودية وتركيا وباكستان </w:t>
      </w:r>
      <w:r>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اتفاق مكة للدفاع المشترك</w:t>
      </w:r>
      <w:r>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ونص الإعلان الرسمي على أن أي هجوم مسلح على إحدى الدول الثلاث يُنظر إليه باعتباره هجومًا عليها جميعًا، مع التأكيد على تعزيز الردع الجماعي والتعاون الدفاعي</w:t>
      </w:r>
      <w:r w:rsidRPr="009D0CFA">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وبذلك أصبح الشرق الأوسط أمام تطور نوعي</w:t>
      </w:r>
      <w:r>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lang w:eastAsia="en-US"/>
        </w:rPr>
        <w:t xml:space="preserve"> </w:t>
      </w:r>
      <w:r w:rsidRPr="009D0CFA">
        <w:rPr>
          <w:rFonts w:asciiTheme="minorBidi" w:hAnsiTheme="minorBidi" w:cstheme="minorBidi"/>
          <w:color w:val="auto"/>
          <w:spacing w:val="0"/>
          <w:sz w:val="28"/>
          <w:rtl/>
          <w:lang w:eastAsia="en-US"/>
        </w:rPr>
        <w:t>ثلاث دول ذات أوزان استراتيجية مختلفة تربط أمنها بصورة من صور الدفاع الجماعي، إحداها عضو في الناتو، والثانية قوة مالية وطاقة ومكانة دينية استثنائية، والثالثة دولة نووية</w:t>
      </w:r>
      <w:r w:rsidRPr="009D0CFA">
        <w:rPr>
          <w:rFonts w:asciiTheme="minorBidi" w:hAnsiTheme="minorBidi" w:cstheme="minorBidi"/>
          <w:color w:val="auto"/>
          <w:spacing w:val="0"/>
          <w:sz w:val="28"/>
          <w:lang w:eastAsia="en-US"/>
        </w:rPr>
        <w:t>.</w:t>
      </w:r>
    </w:p>
    <w:p w14:paraId="052D781F" w14:textId="77777777" w:rsidR="009D0CFA" w:rsidRPr="009D0CFA" w:rsidRDefault="009D0CFA" w:rsidP="009D0CFA">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غير أن التعامل مع الاتفاق باعتباره </w:t>
      </w:r>
      <w:r>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ناتو إسلاميًا</w:t>
      </w:r>
      <w:r>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مكتمل البنية سيكون مبالغة تحليلية. فالمعطيات المتاحة تشير إلى أن آليات التنفيذ العسكري، وطبيعة الالتزامات التفصيلية، وحدود تطبيقها، لا تزال غير واضحة بالكامل. وقد خلص تحليل لمعهد دراسات الأمن القومي الإسرائيلي إلى أن القدرات النووية الباكستانية تمنح الاتفاق وزنًا ردعيًا، لكنها لا تعني تلقائيًا توفير </w:t>
      </w:r>
      <w:r>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مظلة نووية</w:t>
      </w:r>
      <w:r>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للسعودية أو تركيا</w:t>
      </w:r>
      <w:r w:rsidRPr="009D0CFA">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وهذه النقطة هي المفتاح لفهم السؤال النووي</w:t>
      </w:r>
      <w:r w:rsidRPr="009D0CFA">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96497">
        <w:rPr>
          <w:rFonts w:asciiTheme="minorBidi" w:hAnsiTheme="minorBidi" w:cstheme="minorBidi"/>
          <w:color w:val="auto"/>
          <w:spacing w:val="0"/>
          <w:sz w:val="28"/>
          <w:rtl/>
          <w:lang w:eastAsia="en-US"/>
        </w:rPr>
        <w:t>ف</w:t>
      </w:r>
      <w:r w:rsidRPr="009D0CFA">
        <w:rPr>
          <w:rFonts w:asciiTheme="minorBidi" w:hAnsiTheme="minorBidi" w:cstheme="minorBidi"/>
          <w:color w:val="auto"/>
          <w:spacing w:val="0"/>
          <w:sz w:val="28"/>
          <w:rtl/>
          <w:lang w:eastAsia="en-US"/>
        </w:rPr>
        <w:t>النووي هنا ليس بالضرورة سلاحًا يُستخدم؛ بل قدرة تغيّر حسابات الخصوم قبل استخدامه</w:t>
      </w:r>
      <w:r w:rsidRPr="009D0CFA">
        <w:rPr>
          <w:rFonts w:asciiTheme="minorBidi" w:hAnsiTheme="minorBidi" w:cstheme="minorBidi"/>
          <w:color w:val="auto"/>
          <w:spacing w:val="0"/>
          <w:sz w:val="28"/>
          <w:lang w:eastAsia="en-US"/>
        </w:rPr>
        <w:t>.</w:t>
      </w:r>
    </w:p>
    <w:p w14:paraId="3C65FDA0"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لماذا أصبحت سوريا نقطة الاحتكاك الأخطر بين إسرائيل وتركيا؟</w:t>
      </w:r>
    </w:p>
    <w:p w14:paraId="2FBFBE17" w14:textId="77777777" w:rsidR="009D0CFA" w:rsidRPr="009D0CFA" w:rsidRDefault="009D0CFA" w:rsidP="00796497">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أصبحت سوريا بعد سقوط نظام بشار الأسد ساحة تتقاطع فيها مشاريع متعددة لإعادة بناء الدولة والجيش والأمن</w:t>
      </w:r>
      <w:r w:rsidR="00796497">
        <w:rPr>
          <w:rFonts w:asciiTheme="minorBidi" w:hAnsiTheme="minorBidi" w:cstheme="minorBidi"/>
          <w:color w:val="auto"/>
          <w:spacing w:val="0"/>
          <w:sz w:val="28"/>
          <w:lang w:eastAsia="en-US"/>
        </w:rPr>
        <w:t>.</w:t>
      </w:r>
      <w:r w:rsidR="00796497">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تركيا تنظر إلى سوريا بوصفها مجالًا حيويًا لأمنها القومي ونفوذها الإقليمي، وتعمل على دعم الحكومة السورية الجديدة، بما في ذلك المساعدة في إعادة بناء مؤسساتها العسكرية والأمنية</w:t>
      </w:r>
      <w:r w:rsidRPr="009D0CFA">
        <w:rPr>
          <w:rFonts w:asciiTheme="minorBidi" w:hAnsiTheme="minorBidi" w:cstheme="minorBidi"/>
          <w:color w:val="auto"/>
          <w:spacing w:val="0"/>
          <w:sz w:val="28"/>
          <w:lang w:eastAsia="en-US"/>
        </w:rPr>
        <w:t>.</w:t>
      </w:r>
      <w:r w:rsidR="00796497">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أما إسرائيل فتتعامل مع إعادة بناء القوة العسكرية السورية، ولا سيما بدعم تركي، باعتبارها احتمالًا يمكن أن يعيد تشكيل البيئة الأمنية على حدودها الشمالية</w:t>
      </w:r>
      <w:r w:rsidRPr="009D0CFA">
        <w:rPr>
          <w:rFonts w:asciiTheme="minorBidi" w:hAnsiTheme="minorBidi" w:cstheme="minorBidi"/>
          <w:color w:val="auto"/>
          <w:spacing w:val="0"/>
          <w:sz w:val="28"/>
          <w:lang w:eastAsia="en-US"/>
        </w:rPr>
        <w:t>.</w:t>
      </w:r>
      <w:r w:rsidR="00796497">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من هنا نشأ التنافس</w:t>
      </w:r>
      <w:r w:rsidRPr="009D0CFA">
        <w:rPr>
          <w:rFonts w:asciiTheme="minorBidi" w:hAnsiTheme="minorBidi" w:cstheme="minorBidi"/>
          <w:color w:val="auto"/>
          <w:spacing w:val="0"/>
          <w:sz w:val="28"/>
          <w:lang w:eastAsia="en-US"/>
        </w:rPr>
        <w:t>.</w:t>
      </w:r>
    </w:p>
    <w:p w14:paraId="69EC3F76" w14:textId="77777777" w:rsidR="009D0CFA" w:rsidRPr="009D0CFA" w:rsidRDefault="009D0CFA" w:rsidP="00796497">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لم تعد المسألة بالنسبة لإسرائيل مقتصرة على منع عودة النفوذ الإيراني أو إعادة بناء شبكات حزب الله داخل سوريا، وإنما أصبحت تشمل أيضًا </w:t>
      </w:r>
      <w:r w:rsidRPr="00796497">
        <w:rPr>
          <w:rFonts w:asciiTheme="minorBidi" w:hAnsiTheme="minorBidi" w:cstheme="minorBidi"/>
          <w:color w:val="auto"/>
          <w:spacing w:val="0"/>
          <w:sz w:val="28"/>
          <w:rtl/>
          <w:lang w:eastAsia="en-US"/>
        </w:rPr>
        <w:t>منع تشكل قوة سورية مرتبطة استراتيجيًا بتركيا وقادرة مستقبلًا على تغيير ميزان القوى في جنوب سوريا</w:t>
      </w:r>
      <w:r w:rsidR="00796497">
        <w:rPr>
          <w:rFonts w:asciiTheme="minorBidi" w:hAnsiTheme="minorBidi" w:cstheme="minorBidi"/>
          <w:color w:val="auto"/>
          <w:spacing w:val="0"/>
          <w:sz w:val="28"/>
          <w:lang w:eastAsia="en-US"/>
        </w:rPr>
        <w:t>.</w:t>
      </w:r>
      <w:r w:rsidR="00796497">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وفي 18 أغسطس، قصفت إسرائيل قاعدة أبو الظهور الجوية في شمال غربي سوريا، في خطوة قالت إسرائيل إنها تهدف إلى منع احتمال نشر قوات تركية هناك. وأثارت الضربة مخاوف من تحول التنافس الإسرائيلي</w:t>
      </w:r>
      <w:r w:rsidR="00796497">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التركي إلى مواجهة مباشرة</w:t>
      </w:r>
      <w:r w:rsidRPr="009D0CFA">
        <w:rPr>
          <w:rFonts w:asciiTheme="minorBidi" w:hAnsiTheme="minorBidi" w:cstheme="minorBidi"/>
          <w:color w:val="auto"/>
          <w:spacing w:val="0"/>
          <w:sz w:val="28"/>
          <w:lang w:eastAsia="en-US"/>
        </w:rPr>
        <w:t>.</w:t>
      </w:r>
    </w:p>
    <w:p w14:paraId="274B7A2B" w14:textId="77777777" w:rsidR="009D0CFA" w:rsidRPr="009D0CFA" w:rsidRDefault="009D0CFA" w:rsidP="00796497">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والأكثر أهمية أن واشنطن دخلت على خط الأزمة لمحاولة إنشاء آلية لمنع الاحتكاك بين إسرائيل وتركيا وسوريا. فقد أكد المبعوث الأميركي الخاص إلى سوريا توم باراك الحاجة إلى آلية لتجنب التصعيد غير </w:t>
      </w:r>
      <w:r w:rsidRPr="009D0CFA">
        <w:rPr>
          <w:rFonts w:asciiTheme="minorBidi" w:hAnsiTheme="minorBidi" w:cstheme="minorBidi"/>
          <w:color w:val="auto"/>
          <w:spacing w:val="0"/>
          <w:sz w:val="28"/>
          <w:rtl/>
          <w:lang w:eastAsia="en-US"/>
        </w:rPr>
        <w:lastRenderedPageBreak/>
        <w:t>المقصود، خصوصًا بعد الضربة الإسرائيلية على قاعدة أبو الظهور</w:t>
      </w:r>
      <w:r w:rsidR="00796497">
        <w:rPr>
          <w:rFonts w:asciiTheme="minorBidi" w:hAnsiTheme="minorBidi" w:cstheme="minorBidi"/>
          <w:color w:val="auto"/>
          <w:spacing w:val="0"/>
          <w:sz w:val="28"/>
          <w:lang w:eastAsia="en-US"/>
        </w:rPr>
        <w:t>.</w:t>
      </w:r>
      <w:r w:rsidR="00796497">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وهذا يعني أن الولايات المتحدة نفسها بدأت تتعامل مع الخطر باعتباره </w:t>
      </w:r>
      <w:r w:rsidRPr="00796497">
        <w:rPr>
          <w:rFonts w:asciiTheme="minorBidi" w:hAnsiTheme="minorBidi" w:cstheme="minorBidi"/>
          <w:color w:val="auto"/>
          <w:spacing w:val="0"/>
          <w:sz w:val="28"/>
          <w:rtl/>
          <w:lang w:eastAsia="en-US"/>
        </w:rPr>
        <w:t>مشكلة إدارة تصعيد</w:t>
      </w:r>
      <w:r w:rsidRPr="009D0CFA">
        <w:rPr>
          <w:rFonts w:asciiTheme="minorBidi" w:hAnsiTheme="minorBidi" w:cstheme="minorBidi"/>
          <w:color w:val="auto"/>
          <w:spacing w:val="0"/>
          <w:sz w:val="28"/>
          <w:rtl/>
          <w:lang w:eastAsia="en-US"/>
        </w:rPr>
        <w:t>، وليس مجرد خلاف سياسي بين أنقرة وتل أبيب</w:t>
      </w:r>
      <w:r w:rsidRPr="009D0CFA">
        <w:rPr>
          <w:rFonts w:asciiTheme="minorBidi" w:hAnsiTheme="minorBidi" w:cstheme="minorBidi"/>
          <w:color w:val="auto"/>
          <w:spacing w:val="0"/>
          <w:sz w:val="28"/>
          <w:lang w:eastAsia="en-US"/>
        </w:rPr>
        <w:t>.</w:t>
      </w:r>
    </w:p>
    <w:p w14:paraId="159A9778" w14:textId="77777777" w:rsidR="009D0CFA" w:rsidRPr="009D0CFA" w:rsidRDefault="00796497" w:rsidP="00796497">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w:t>
      </w:r>
      <w:r w:rsidR="009D0CFA" w:rsidRPr="009D0CFA">
        <w:rPr>
          <w:rFonts w:asciiTheme="minorBidi" w:hAnsiTheme="minorBidi" w:cstheme="minorBidi"/>
          <w:b/>
          <w:bCs/>
          <w:color w:val="auto"/>
          <w:spacing w:val="0"/>
          <w:kern w:val="36"/>
          <w:sz w:val="28"/>
          <w:rtl/>
          <w:lang w:eastAsia="en-US"/>
        </w:rPr>
        <w:t>حلف مكة</w:t>
      </w:r>
      <w:r>
        <w:rPr>
          <w:rFonts w:asciiTheme="minorBidi" w:hAnsiTheme="minorBidi" w:cstheme="minorBidi" w:hint="cs"/>
          <w:b/>
          <w:bCs/>
          <w:color w:val="auto"/>
          <w:spacing w:val="0"/>
          <w:kern w:val="36"/>
          <w:sz w:val="28"/>
          <w:rtl/>
          <w:lang w:eastAsia="en-US"/>
        </w:rPr>
        <w:t>"</w:t>
      </w:r>
      <w:r w:rsidR="009D0CFA" w:rsidRPr="009D0CFA">
        <w:rPr>
          <w:rFonts w:asciiTheme="minorBidi" w:hAnsiTheme="minorBidi" w:cstheme="minorBidi"/>
          <w:b/>
          <w:bCs/>
          <w:color w:val="auto"/>
          <w:spacing w:val="0"/>
          <w:kern w:val="36"/>
          <w:sz w:val="28"/>
          <w:rtl/>
          <w:lang w:eastAsia="en-US"/>
        </w:rPr>
        <w:t xml:space="preserve"> </w:t>
      </w:r>
      <w:r w:rsidRPr="009D0CFA">
        <w:rPr>
          <w:rFonts w:asciiTheme="minorBidi" w:hAnsiTheme="minorBidi" w:cstheme="minorBidi"/>
          <w:b/>
          <w:bCs/>
          <w:color w:val="auto"/>
          <w:spacing w:val="0"/>
          <w:kern w:val="36"/>
          <w:sz w:val="28"/>
          <w:rtl/>
          <w:lang w:eastAsia="en-US"/>
        </w:rPr>
        <w:t xml:space="preserve">يمثل </w:t>
      </w:r>
      <w:r w:rsidR="009D0CFA" w:rsidRPr="009D0CFA">
        <w:rPr>
          <w:rFonts w:asciiTheme="minorBidi" w:hAnsiTheme="minorBidi" w:cstheme="minorBidi"/>
          <w:b/>
          <w:bCs/>
          <w:color w:val="auto"/>
          <w:spacing w:val="0"/>
          <w:kern w:val="36"/>
          <w:sz w:val="28"/>
          <w:rtl/>
          <w:lang w:eastAsia="en-US"/>
        </w:rPr>
        <w:t>تغييرًا نوعيًا في البيئة الاستراتيجية</w:t>
      </w:r>
    </w:p>
    <w:p w14:paraId="66B193E2" w14:textId="77777777" w:rsidR="009D0CFA" w:rsidRPr="009D0CFA" w:rsidRDefault="009D0CFA" w:rsidP="00796497">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تكمن أهمية الاتفاق في أنه يربط ثلاث قدرات مختلفة للغاية</w:t>
      </w:r>
      <w:r w:rsidR="00796497">
        <w:rPr>
          <w:rFonts w:asciiTheme="minorBidi" w:hAnsiTheme="minorBidi" w:cstheme="minorBidi" w:hint="cs"/>
          <w:color w:val="auto"/>
          <w:spacing w:val="0"/>
          <w:sz w:val="28"/>
          <w:rtl/>
          <w:lang w:eastAsia="en-US"/>
        </w:rPr>
        <w:t>:</w:t>
      </w:r>
    </w:p>
    <w:p w14:paraId="45833545" w14:textId="77777777" w:rsidR="009D0CFA" w:rsidRPr="0042599A" w:rsidRDefault="00796497" w:rsidP="0042599A">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تركيا</w:t>
      </w:r>
      <w:r w:rsidR="0042599A">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 xml:space="preserve"> القوة العسكرية والموقع الجغرافي</w:t>
      </w:r>
      <w:r w:rsidR="0042599A">
        <w:rPr>
          <w:rFonts w:asciiTheme="minorBidi" w:hAnsiTheme="minorBidi" w:cstheme="minorBidi" w:hint="cs"/>
          <w:b/>
          <w:bCs/>
          <w:color w:val="auto"/>
          <w:spacing w:val="0"/>
          <w:sz w:val="28"/>
          <w:rtl/>
          <w:lang w:eastAsia="en-US"/>
        </w:rPr>
        <w:t>:</w:t>
      </w:r>
      <w:r w:rsidR="0042599A">
        <w:rPr>
          <w:rFonts w:asciiTheme="minorBidi" w:hAnsiTheme="minorBidi" w:cstheme="minorBidi" w:hint="cs"/>
          <w:b/>
          <w:bCs/>
          <w:color w:val="auto"/>
          <w:spacing w:val="0"/>
          <w:sz w:val="28"/>
          <w:rtl/>
          <w:lang w:eastAsia="en-US" w:bidi="ar-EG"/>
        </w:rPr>
        <w:t xml:space="preserve"> </w:t>
      </w:r>
      <w:r w:rsidR="009D0CFA" w:rsidRPr="00796497">
        <w:rPr>
          <w:rFonts w:asciiTheme="minorBidi" w:hAnsiTheme="minorBidi" w:cstheme="minorBidi"/>
          <w:color w:val="auto"/>
          <w:spacing w:val="0"/>
          <w:sz w:val="28"/>
          <w:rtl/>
          <w:lang w:eastAsia="en-US"/>
        </w:rPr>
        <w:t>تمثل تركيا القوة العسكرية الأكبر داخل الاتفاق من حيث الوزن العملياتي المباشر في المسرح السوري</w:t>
      </w:r>
      <w:r w:rsidR="0042599A">
        <w:rPr>
          <w:rFonts w:asciiTheme="minorBidi" w:hAnsiTheme="minorBidi" w:cstheme="minorBidi" w:hint="cs"/>
          <w:color w:val="auto"/>
          <w:spacing w:val="0"/>
          <w:sz w:val="28"/>
          <w:rtl/>
          <w:lang w:eastAsia="en-US"/>
        </w:rPr>
        <w:t>، ف</w:t>
      </w:r>
      <w:r w:rsidR="009D0CFA" w:rsidRPr="00796497">
        <w:rPr>
          <w:rFonts w:asciiTheme="minorBidi" w:hAnsiTheme="minorBidi" w:cstheme="minorBidi"/>
          <w:color w:val="auto"/>
          <w:spacing w:val="0"/>
          <w:sz w:val="28"/>
          <w:rtl/>
          <w:lang w:eastAsia="en-US"/>
        </w:rPr>
        <w:t>هي</w:t>
      </w:r>
      <w:r w:rsidR="0042599A">
        <w:rPr>
          <w:rFonts w:asciiTheme="minorBidi" w:hAnsiTheme="minorBidi" w:cstheme="minorBidi" w:hint="cs"/>
          <w:b/>
          <w:bCs/>
          <w:color w:val="auto"/>
          <w:spacing w:val="0"/>
          <w:sz w:val="28"/>
          <w:rtl/>
          <w:lang w:eastAsia="en-US" w:bidi="ar-EG"/>
        </w:rPr>
        <w:t xml:space="preserve"> </w:t>
      </w:r>
      <w:r w:rsidR="009D0CFA" w:rsidRPr="00796497">
        <w:rPr>
          <w:rFonts w:asciiTheme="minorBidi" w:hAnsiTheme="minorBidi" w:cstheme="minorBidi"/>
          <w:color w:val="auto"/>
          <w:spacing w:val="0"/>
          <w:sz w:val="28"/>
          <w:rtl/>
          <w:lang w:eastAsia="en-US"/>
        </w:rPr>
        <w:t>دولة عضو في حلف الناتو</w:t>
      </w:r>
      <w:r w:rsidR="0042599A">
        <w:rPr>
          <w:rFonts w:asciiTheme="minorBidi" w:hAnsiTheme="minorBidi" w:cstheme="minorBidi" w:hint="cs"/>
          <w:color w:val="auto"/>
          <w:spacing w:val="0"/>
          <w:sz w:val="28"/>
          <w:rtl/>
          <w:lang w:eastAsia="en-US"/>
        </w:rPr>
        <w:t>، و</w:t>
      </w:r>
      <w:r w:rsidR="009D0CFA" w:rsidRPr="00796497">
        <w:rPr>
          <w:rFonts w:asciiTheme="minorBidi" w:hAnsiTheme="minorBidi" w:cstheme="minorBidi"/>
          <w:color w:val="auto"/>
          <w:spacing w:val="0"/>
          <w:sz w:val="28"/>
          <w:rtl/>
          <w:lang w:eastAsia="en-US"/>
        </w:rPr>
        <w:t>تمتلك جيشًا كبيرًا</w:t>
      </w:r>
      <w:r w:rsidR="0042599A">
        <w:rPr>
          <w:rFonts w:asciiTheme="minorBidi" w:hAnsiTheme="minorBidi" w:cstheme="minorBidi" w:hint="cs"/>
          <w:color w:val="auto"/>
          <w:spacing w:val="0"/>
          <w:sz w:val="28"/>
          <w:rtl/>
          <w:lang w:eastAsia="en-US"/>
        </w:rPr>
        <w:t>، و</w:t>
      </w:r>
      <w:r w:rsidR="009D0CFA" w:rsidRPr="00796497">
        <w:rPr>
          <w:rFonts w:asciiTheme="minorBidi" w:hAnsiTheme="minorBidi" w:cstheme="minorBidi"/>
          <w:color w:val="auto"/>
          <w:spacing w:val="0"/>
          <w:sz w:val="28"/>
          <w:rtl/>
          <w:lang w:eastAsia="en-US"/>
        </w:rPr>
        <w:t>تمت</w:t>
      </w:r>
      <w:r w:rsidR="0042599A">
        <w:rPr>
          <w:rFonts w:asciiTheme="minorBidi" w:hAnsiTheme="minorBidi" w:cstheme="minorBidi"/>
          <w:color w:val="auto"/>
          <w:spacing w:val="0"/>
          <w:sz w:val="28"/>
          <w:rtl/>
          <w:lang w:eastAsia="en-US"/>
        </w:rPr>
        <w:t>لك صناعة دفاعية متقدمة ومتنامية</w:t>
      </w:r>
      <w:r w:rsidR="0042599A">
        <w:rPr>
          <w:rFonts w:asciiTheme="minorBidi" w:hAnsiTheme="minorBidi" w:cstheme="minorBidi" w:hint="cs"/>
          <w:color w:val="auto"/>
          <w:spacing w:val="0"/>
          <w:sz w:val="28"/>
          <w:rtl/>
          <w:lang w:eastAsia="en-US"/>
        </w:rPr>
        <w:t>، و</w:t>
      </w:r>
      <w:r w:rsidR="009D0CFA" w:rsidRPr="00796497">
        <w:rPr>
          <w:rFonts w:asciiTheme="minorBidi" w:hAnsiTheme="minorBidi" w:cstheme="minorBidi"/>
          <w:color w:val="auto"/>
          <w:spacing w:val="0"/>
          <w:sz w:val="28"/>
          <w:rtl/>
          <w:lang w:eastAsia="en-US"/>
        </w:rPr>
        <w:t>تتمتع بقدرات جوية وبرية وبحرية واسعة</w:t>
      </w:r>
      <w:r w:rsidR="0042599A">
        <w:rPr>
          <w:rFonts w:asciiTheme="minorBidi" w:hAnsiTheme="minorBidi" w:cstheme="minorBidi" w:hint="cs"/>
          <w:color w:val="auto"/>
          <w:spacing w:val="0"/>
          <w:sz w:val="28"/>
          <w:rtl/>
          <w:lang w:eastAsia="en-US"/>
        </w:rPr>
        <w:t xml:space="preserve">، </w:t>
      </w:r>
      <w:r w:rsidR="009D0CFA" w:rsidRPr="00796497">
        <w:rPr>
          <w:rFonts w:asciiTheme="minorBidi" w:hAnsiTheme="minorBidi" w:cstheme="minorBidi"/>
          <w:color w:val="auto"/>
          <w:spacing w:val="0"/>
          <w:sz w:val="28"/>
          <w:rtl/>
          <w:lang w:eastAsia="en-US"/>
        </w:rPr>
        <w:t>وتمتلك حدودًا مباشرة مع سوريا</w:t>
      </w:r>
      <w:r w:rsidR="0042599A">
        <w:rPr>
          <w:rFonts w:asciiTheme="minorBidi" w:hAnsiTheme="minorBidi" w:cstheme="minorBidi" w:hint="cs"/>
          <w:color w:val="auto"/>
          <w:spacing w:val="0"/>
          <w:sz w:val="28"/>
          <w:rtl/>
          <w:lang w:eastAsia="en-US"/>
        </w:rPr>
        <w:t xml:space="preserve">. </w:t>
      </w:r>
      <w:r w:rsidR="009D0CFA" w:rsidRPr="00796497">
        <w:rPr>
          <w:rFonts w:asciiTheme="minorBidi" w:hAnsiTheme="minorBidi" w:cstheme="minorBidi"/>
          <w:color w:val="auto"/>
          <w:spacing w:val="0"/>
          <w:sz w:val="28"/>
          <w:rtl/>
          <w:lang w:eastAsia="en-US"/>
        </w:rPr>
        <w:t>ولذلك فإن أي مواجهة إسرائيلية</w:t>
      </w:r>
      <w:r w:rsidR="0042599A">
        <w:rPr>
          <w:rFonts w:asciiTheme="minorBidi" w:hAnsiTheme="minorBidi" w:cstheme="minorBidi" w:hint="cs"/>
          <w:color w:val="auto"/>
          <w:spacing w:val="0"/>
          <w:sz w:val="28"/>
          <w:rtl/>
          <w:lang w:eastAsia="en-US"/>
        </w:rPr>
        <w:t xml:space="preserve"> </w:t>
      </w:r>
      <w:r w:rsidR="009D0CFA" w:rsidRPr="00796497">
        <w:rPr>
          <w:rFonts w:asciiTheme="minorBidi" w:hAnsiTheme="minorBidi" w:cstheme="minorBidi"/>
          <w:color w:val="auto"/>
          <w:spacing w:val="0"/>
          <w:sz w:val="28"/>
          <w:rtl/>
          <w:lang w:eastAsia="en-US"/>
        </w:rPr>
        <w:t xml:space="preserve">تركية في سوريا ستكون مختلفة جذريًا عن المواجهات الإسرائيلية مع فاعلين </w:t>
      </w:r>
      <w:r w:rsidR="0042599A">
        <w:rPr>
          <w:rFonts w:asciiTheme="minorBidi" w:hAnsiTheme="minorBidi" w:cstheme="minorBidi" w:hint="cs"/>
          <w:color w:val="auto"/>
          <w:spacing w:val="0"/>
          <w:sz w:val="28"/>
          <w:rtl/>
          <w:lang w:eastAsia="en-US"/>
        </w:rPr>
        <w:t xml:space="preserve">من </w:t>
      </w:r>
      <w:r w:rsidR="009D0CFA" w:rsidRPr="00796497">
        <w:rPr>
          <w:rFonts w:asciiTheme="minorBidi" w:hAnsiTheme="minorBidi" w:cstheme="minorBidi"/>
          <w:color w:val="auto"/>
          <w:spacing w:val="0"/>
          <w:sz w:val="28"/>
          <w:rtl/>
          <w:lang w:eastAsia="en-US"/>
        </w:rPr>
        <w:t xml:space="preserve">غير </w:t>
      </w:r>
      <w:r w:rsidR="0042599A">
        <w:rPr>
          <w:rFonts w:asciiTheme="minorBidi" w:hAnsiTheme="minorBidi" w:cstheme="minorBidi" w:hint="cs"/>
          <w:color w:val="auto"/>
          <w:spacing w:val="0"/>
          <w:sz w:val="28"/>
          <w:rtl/>
          <w:lang w:eastAsia="en-US"/>
        </w:rPr>
        <w:t>ال</w:t>
      </w:r>
      <w:r w:rsidR="0042599A">
        <w:rPr>
          <w:rFonts w:asciiTheme="minorBidi" w:hAnsiTheme="minorBidi" w:cstheme="minorBidi"/>
          <w:color w:val="auto"/>
          <w:spacing w:val="0"/>
          <w:sz w:val="28"/>
          <w:rtl/>
          <w:lang w:eastAsia="en-US"/>
        </w:rPr>
        <w:t>دو</w:t>
      </w:r>
      <w:r w:rsidR="0042599A">
        <w:rPr>
          <w:rFonts w:asciiTheme="minorBidi" w:hAnsiTheme="minorBidi" w:cstheme="minorBidi" w:hint="cs"/>
          <w:color w:val="auto"/>
          <w:spacing w:val="0"/>
          <w:sz w:val="28"/>
          <w:rtl/>
          <w:lang w:eastAsia="en-US"/>
        </w:rPr>
        <w:t>ل</w:t>
      </w:r>
      <w:r w:rsidR="009D0CFA" w:rsidRPr="00796497">
        <w:rPr>
          <w:rFonts w:asciiTheme="minorBidi" w:hAnsiTheme="minorBidi" w:cstheme="minorBidi"/>
          <w:color w:val="auto"/>
          <w:spacing w:val="0"/>
          <w:sz w:val="28"/>
          <w:lang w:eastAsia="en-US"/>
        </w:rPr>
        <w:t>.</w:t>
      </w:r>
    </w:p>
    <w:p w14:paraId="559F6EAF" w14:textId="77777777" w:rsidR="009D0CFA" w:rsidRPr="00662D41" w:rsidRDefault="00662D41" w:rsidP="00662D41">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السعودية</w:t>
      </w: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 xml:space="preserve"> الثقل المالي والجغرافي والديني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796497">
        <w:rPr>
          <w:rFonts w:asciiTheme="minorBidi" w:hAnsiTheme="minorBidi" w:cstheme="minorBidi"/>
          <w:color w:val="auto"/>
          <w:spacing w:val="0"/>
          <w:sz w:val="28"/>
          <w:rtl/>
          <w:lang w:eastAsia="en-US"/>
        </w:rPr>
        <w:t>السعودية لا تقدم للحلف قدرات عسكرية تركية أو نووية باكستانية، لكنها توفر</w:t>
      </w:r>
      <w:r>
        <w:rPr>
          <w:rFonts w:asciiTheme="minorBidi" w:hAnsiTheme="minorBidi" w:cstheme="minorBidi" w:hint="cs"/>
          <w:b/>
          <w:bCs/>
          <w:color w:val="auto"/>
          <w:spacing w:val="0"/>
          <w:sz w:val="28"/>
          <w:rtl/>
          <w:lang w:eastAsia="en-US" w:bidi="ar-EG"/>
        </w:rPr>
        <w:t xml:space="preserve"> </w:t>
      </w:r>
      <w:r w:rsidR="009D0CFA" w:rsidRPr="00796497">
        <w:rPr>
          <w:rFonts w:asciiTheme="minorBidi" w:hAnsiTheme="minorBidi" w:cstheme="minorBidi"/>
          <w:color w:val="auto"/>
          <w:spacing w:val="0"/>
          <w:sz w:val="28"/>
          <w:rtl/>
          <w:lang w:eastAsia="en-US"/>
        </w:rPr>
        <w:t>الموارد المالية</w:t>
      </w:r>
      <w:r>
        <w:rPr>
          <w:rFonts w:asciiTheme="minorBidi" w:hAnsiTheme="minorBidi" w:cstheme="minorBidi" w:hint="cs"/>
          <w:color w:val="auto"/>
          <w:spacing w:val="0"/>
          <w:sz w:val="28"/>
          <w:rtl/>
          <w:lang w:eastAsia="en-US"/>
        </w:rPr>
        <w:t>، و</w:t>
      </w:r>
      <w:r w:rsidR="009D0CFA" w:rsidRPr="00796497">
        <w:rPr>
          <w:rFonts w:asciiTheme="minorBidi" w:hAnsiTheme="minorBidi" w:cstheme="minorBidi"/>
          <w:color w:val="auto"/>
          <w:spacing w:val="0"/>
          <w:sz w:val="28"/>
          <w:rtl/>
          <w:lang w:eastAsia="en-US"/>
        </w:rPr>
        <w:t>الوزن السياسي</w:t>
      </w:r>
      <w:r>
        <w:rPr>
          <w:rFonts w:asciiTheme="minorBidi" w:hAnsiTheme="minorBidi" w:cstheme="minorBidi" w:hint="cs"/>
          <w:color w:val="auto"/>
          <w:spacing w:val="0"/>
          <w:sz w:val="28"/>
          <w:rtl/>
          <w:lang w:eastAsia="en-US"/>
        </w:rPr>
        <w:t>، و</w:t>
      </w:r>
      <w:r w:rsidR="009D0CFA" w:rsidRPr="00796497">
        <w:rPr>
          <w:rFonts w:asciiTheme="minorBidi" w:hAnsiTheme="minorBidi" w:cstheme="minorBidi"/>
          <w:color w:val="auto"/>
          <w:spacing w:val="0"/>
          <w:sz w:val="28"/>
          <w:rtl/>
          <w:lang w:eastAsia="en-US"/>
        </w:rPr>
        <w:t>الموقع الجغرافي</w:t>
      </w:r>
      <w:r>
        <w:rPr>
          <w:rFonts w:asciiTheme="minorBidi" w:hAnsiTheme="minorBidi" w:cstheme="minorBidi" w:hint="cs"/>
          <w:color w:val="auto"/>
          <w:spacing w:val="0"/>
          <w:sz w:val="28"/>
          <w:rtl/>
          <w:lang w:eastAsia="en-US"/>
        </w:rPr>
        <w:t>، و</w:t>
      </w:r>
      <w:r w:rsidR="009D0CFA" w:rsidRPr="00796497">
        <w:rPr>
          <w:rFonts w:asciiTheme="minorBidi" w:hAnsiTheme="minorBidi" w:cstheme="minorBidi"/>
          <w:color w:val="auto"/>
          <w:spacing w:val="0"/>
          <w:sz w:val="28"/>
          <w:rtl/>
          <w:lang w:eastAsia="en-US"/>
        </w:rPr>
        <w:t>النفوذ في العالم الإسلامي</w:t>
      </w:r>
      <w:r>
        <w:rPr>
          <w:rFonts w:asciiTheme="minorBidi" w:hAnsiTheme="minorBidi" w:cstheme="minorBidi" w:hint="cs"/>
          <w:color w:val="auto"/>
          <w:spacing w:val="0"/>
          <w:sz w:val="28"/>
          <w:rtl/>
          <w:lang w:eastAsia="en-US"/>
        </w:rPr>
        <w:t xml:space="preserve">، </w:t>
      </w:r>
      <w:r w:rsidR="009D0CFA" w:rsidRPr="00796497">
        <w:rPr>
          <w:rFonts w:asciiTheme="minorBidi" w:hAnsiTheme="minorBidi" w:cstheme="minorBidi"/>
          <w:color w:val="auto"/>
          <w:spacing w:val="0"/>
          <w:sz w:val="28"/>
          <w:rtl/>
          <w:lang w:eastAsia="en-US"/>
        </w:rPr>
        <w:t>والقدرة على دعم بنية دفاعية واقتصادية طويلة المدى</w:t>
      </w:r>
      <w:r w:rsidR="009D0CFA" w:rsidRPr="00796497">
        <w:rPr>
          <w:rFonts w:asciiTheme="minorBidi" w:hAnsiTheme="minorBidi" w:cstheme="minorBidi"/>
          <w:color w:val="auto"/>
          <w:spacing w:val="0"/>
          <w:sz w:val="28"/>
          <w:lang w:eastAsia="en-US"/>
        </w:rPr>
        <w:t>.</w:t>
      </w:r>
    </w:p>
    <w:p w14:paraId="60660883" w14:textId="77777777" w:rsidR="00662D41" w:rsidRPr="00EB3EE5" w:rsidRDefault="00662D41" w:rsidP="00EB3EE5">
      <w:pPr>
        <w:pStyle w:val="NormalWeb"/>
        <w:bidi/>
        <w:spacing w:before="0" w:beforeAutospacing="0" w:after="0" w:afterAutospacing="0"/>
        <w:ind w:left="284" w:hanging="284"/>
        <w:jc w:val="both"/>
        <w:rPr>
          <w:rFonts w:asciiTheme="minorBidi" w:hAnsiTheme="minorBidi" w:cstheme="minorBidi"/>
          <w:sz w:val="28"/>
          <w:szCs w:val="28"/>
          <w:lang w:bidi="ar-EG"/>
        </w:rPr>
      </w:pPr>
      <w:r w:rsidRPr="00662D41">
        <w:rPr>
          <w:rFonts w:asciiTheme="minorBidi" w:hAnsiTheme="minorBidi" w:cstheme="minorBidi" w:hint="cs"/>
          <w:b/>
          <w:bCs/>
          <w:sz w:val="28"/>
          <w:szCs w:val="28"/>
          <w:rtl/>
        </w:rPr>
        <w:t>-</w:t>
      </w:r>
      <w:r w:rsidR="009D0CFA" w:rsidRPr="00662D41">
        <w:rPr>
          <w:rFonts w:asciiTheme="minorBidi" w:hAnsiTheme="minorBidi" w:cstheme="minorBidi"/>
          <w:b/>
          <w:bCs/>
          <w:sz w:val="28"/>
          <w:szCs w:val="28"/>
          <w:rtl/>
        </w:rPr>
        <w:t>باكستان</w:t>
      </w:r>
      <w:r w:rsidRPr="00662D41">
        <w:rPr>
          <w:rFonts w:asciiTheme="minorBidi" w:hAnsiTheme="minorBidi" w:cstheme="minorBidi" w:hint="cs"/>
          <w:b/>
          <w:bCs/>
          <w:sz w:val="28"/>
          <w:szCs w:val="28"/>
          <w:rtl/>
        </w:rPr>
        <w:t>..</w:t>
      </w:r>
      <w:r w:rsidR="009D0CFA" w:rsidRPr="00662D41">
        <w:rPr>
          <w:rFonts w:asciiTheme="minorBidi" w:hAnsiTheme="minorBidi" w:cstheme="minorBidi"/>
          <w:b/>
          <w:bCs/>
          <w:sz w:val="28"/>
          <w:szCs w:val="28"/>
          <w:rtl/>
        </w:rPr>
        <w:t xml:space="preserve"> العامل النووي</w:t>
      </w:r>
      <w:r w:rsidRPr="00662D41">
        <w:rPr>
          <w:rFonts w:asciiTheme="minorBidi" w:hAnsiTheme="minorBidi" w:cstheme="minorBidi" w:hint="cs"/>
          <w:b/>
          <w:bCs/>
          <w:sz w:val="28"/>
          <w:szCs w:val="28"/>
          <w:rtl/>
        </w:rPr>
        <w:t>:</w:t>
      </w:r>
      <w:r w:rsidRPr="00662D41">
        <w:rPr>
          <w:rFonts w:asciiTheme="minorBidi" w:hAnsiTheme="minorBidi" w:cstheme="minorBidi" w:hint="cs"/>
          <w:b/>
          <w:bCs/>
          <w:sz w:val="28"/>
          <w:szCs w:val="28"/>
          <w:rtl/>
          <w:lang w:bidi="ar-EG"/>
        </w:rPr>
        <w:t xml:space="preserve"> </w:t>
      </w:r>
      <w:r w:rsidR="009D0CFA" w:rsidRPr="00662D41">
        <w:rPr>
          <w:rFonts w:asciiTheme="minorBidi" w:hAnsiTheme="minorBidi" w:cstheme="minorBidi"/>
          <w:sz w:val="28"/>
          <w:szCs w:val="28"/>
          <w:rtl/>
        </w:rPr>
        <w:t>هنا تقع النقلة الاستراتيجية الأكبر</w:t>
      </w:r>
      <w:r w:rsidR="009D0CFA" w:rsidRPr="00662D41">
        <w:rPr>
          <w:rFonts w:asciiTheme="minorBidi" w:hAnsiTheme="minorBidi" w:cstheme="minorBidi"/>
          <w:sz w:val="28"/>
          <w:szCs w:val="28"/>
        </w:rPr>
        <w:t>.</w:t>
      </w:r>
      <w:r w:rsidRPr="00662D41">
        <w:rPr>
          <w:rFonts w:asciiTheme="minorBidi" w:hAnsiTheme="minorBidi" w:cstheme="minorBidi" w:hint="cs"/>
          <w:b/>
          <w:bCs/>
          <w:sz w:val="28"/>
          <w:szCs w:val="28"/>
          <w:rtl/>
          <w:lang w:bidi="ar-EG"/>
        </w:rPr>
        <w:t xml:space="preserve"> </w:t>
      </w:r>
      <w:r w:rsidR="009D0CFA" w:rsidRPr="00662D41">
        <w:rPr>
          <w:rFonts w:asciiTheme="minorBidi" w:hAnsiTheme="minorBidi" w:cstheme="minorBidi"/>
          <w:sz w:val="28"/>
          <w:szCs w:val="28"/>
          <w:rtl/>
        </w:rPr>
        <w:t>وجود باكستان يحول الاتفاق من مجرد تفاهم دفاعي إقليمي إلى إطار يحتوي، ولو بصورة غير مباشرة، على قدرة نووية</w:t>
      </w:r>
      <w:r w:rsidRPr="00662D41">
        <w:rPr>
          <w:rFonts w:asciiTheme="minorBidi" w:hAnsiTheme="minorBidi" w:cstheme="minorBidi" w:hint="cs"/>
          <w:sz w:val="28"/>
          <w:szCs w:val="28"/>
          <w:rtl/>
        </w:rPr>
        <w:t xml:space="preserve"> </w:t>
      </w:r>
      <w:r w:rsidR="009D0CFA" w:rsidRPr="00662D41">
        <w:rPr>
          <w:rFonts w:asciiTheme="minorBidi" w:hAnsiTheme="minorBidi" w:cstheme="minorBidi"/>
          <w:sz w:val="28"/>
          <w:szCs w:val="28"/>
          <w:rtl/>
        </w:rPr>
        <w:t>لكن ينبغي عدم الوقوع في خطأ شائع</w:t>
      </w:r>
      <w:r w:rsidRPr="00662D41">
        <w:rPr>
          <w:rFonts w:asciiTheme="minorBidi" w:hAnsiTheme="minorBidi" w:cstheme="minorBidi" w:hint="cs"/>
          <w:sz w:val="28"/>
          <w:szCs w:val="28"/>
          <w:rtl/>
        </w:rPr>
        <w:t xml:space="preserve"> مفاده أن </w:t>
      </w:r>
      <w:r w:rsidR="009D0CFA" w:rsidRPr="00662D41">
        <w:rPr>
          <w:rFonts w:asciiTheme="minorBidi" w:hAnsiTheme="minorBidi" w:cstheme="minorBidi"/>
          <w:sz w:val="28"/>
          <w:szCs w:val="28"/>
          <w:rtl/>
        </w:rPr>
        <w:t>امتلاك باكستان السلاح النووي لا يعني أن السعودية وتركيا أصبحتا تحت مظلة نووية باكستانية تلقائيًا</w:t>
      </w:r>
      <w:r w:rsidRPr="00662D41">
        <w:rPr>
          <w:rFonts w:asciiTheme="minorBidi" w:hAnsiTheme="minorBidi" w:cstheme="minorBidi" w:hint="cs"/>
          <w:sz w:val="28"/>
          <w:szCs w:val="28"/>
          <w:rtl/>
        </w:rPr>
        <w:t xml:space="preserve">. </w:t>
      </w:r>
      <w:r w:rsidR="009D0CFA" w:rsidRPr="00662D41">
        <w:rPr>
          <w:rFonts w:asciiTheme="minorBidi" w:hAnsiTheme="minorBidi" w:cstheme="minorBidi"/>
          <w:sz w:val="28"/>
          <w:szCs w:val="28"/>
          <w:rtl/>
        </w:rPr>
        <w:t>فالعقيدة النووية الباكستانية مرتبطة أساسًا ببيئتها الأمنية في جنوب آسيا، وعلى رأسها الهند</w:t>
      </w:r>
      <w:r w:rsidR="009D0CFA" w:rsidRPr="00662D41">
        <w:rPr>
          <w:rFonts w:asciiTheme="minorBidi" w:hAnsiTheme="minorBidi" w:cstheme="minorBidi"/>
          <w:sz w:val="28"/>
          <w:szCs w:val="28"/>
        </w:rPr>
        <w:t>.</w:t>
      </w:r>
      <w:r w:rsidRPr="00662D41">
        <w:rPr>
          <w:rFonts w:asciiTheme="minorBidi" w:hAnsiTheme="minorBidi" w:cstheme="minorBidi" w:hint="cs"/>
          <w:b/>
          <w:bCs/>
          <w:sz w:val="28"/>
          <w:szCs w:val="28"/>
          <w:rtl/>
          <w:lang w:bidi="ar-EG"/>
        </w:rPr>
        <w:t xml:space="preserve"> </w:t>
      </w:r>
      <w:r w:rsidR="009D0CFA" w:rsidRPr="00662D41">
        <w:rPr>
          <w:rFonts w:asciiTheme="minorBidi" w:hAnsiTheme="minorBidi" w:cstheme="minorBidi"/>
          <w:sz w:val="28"/>
          <w:szCs w:val="28"/>
          <w:rtl/>
        </w:rPr>
        <w:t>وقد شدد تحليل إسرائيلي لمعهد دراسات الأمن القومي على هذه النقطة تحديدًا، معتبرًا أن السلاح النووي الباكستاني يمنح الحلف وزنًا ردعيًا لكنه لا يشكل مظلة نووية تلقائية للدولتين الأخريين</w:t>
      </w:r>
      <w:r w:rsidR="009D0CFA" w:rsidRPr="00662D41">
        <w:rPr>
          <w:rFonts w:asciiTheme="minorBidi" w:hAnsiTheme="minorBidi" w:cstheme="minorBidi"/>
          <w:sz w:val="28"/>
          <w:szCs w:val="28"/>
        </w:rPr>
        <w:t>.</w:t>
      </w:r>
      <w:r w:rsidRPr="00662D41">
        <w:rPr>
          <w:rFonts w:asciiTheme="minorBidi" w:hAnsiTheme="minorBidi" w:cstheme="minorBidi" w:hint="cs"/>
          <w:b/>
          <w:bCs/>
          <w:sz w:val="28"/>
          <w:szCs w:val="28"/>
          <w:rtl/>
          <w:lang w:bidi="ar-EG"/>
        </w:rPr>
        <w:t xml:space="preserve"> </w:t>
      </w:r>
      <w:r w:rsidR="009D0CFA" w:rsidRPr="00662D41">
        <w:rPr>
          <w:rFonts w:asciiTheme="minorBidi" w:hAnsiTheme="minorBidi" w:cstheme="minorBidi"/>
          <w:sz w:val="28"/>
          <w:szCs w:val="28"/>
          <w:rtl/>
        </w:rPr>
        <w:t>وهذا يفسر لماذا قد يكون الغموض النووي أكثر أهمية من التعهد النووي الصريح</w:t>
      </w:r>
      <w:r w:rsidR="009D0CFA" w:rsidRPr="00662D41">
        <w:rPr>
          <w:rFonts w:asciiTheme="minorBidi" w:hAnsiTheme="minorBidi" w:cstheme="minorBidi"/>
          <w:sz w:val="28"/>
          <w:szCs w:val="28"/>
        </w:rPr>
        <w:t>.</w:t>
      </w:r>
      <w:r w:rsidRPr="00662D41">
        <w:rPr>
          <w:rFonts w:asciiTheme="minorBidi" w:hAnsiTheme="minorBidi" w:cstheme="minorBidi" w:hint="cs"/>
          <w:sz w:val="28"/>
          <w:szCs w:val="28"/>
          <w:rtl/>
          <w:lang w:bidi="he-IL"/>
        </w:rPr>
        <w:t xml:space="preserve"> </w:t>
      </w:r>
      <w:hyperlink r:id="rId9" w:history="1">
        <w:r>
          <w:rPr>
            <w:rStyle w:val="smallpersonspan"/>
            <w:rFonts w:hint="cs"/>
            <w:rtl/>
            <w:lang w:bidi="ar-EG"/>
          </w:rPr>
          <w:t xml:space="preserve"> </w:t>
        </w:r>
        <w:r w:rsidRPr="00662D41">
          <w:rPr>
            <w:rStyle w:val="smallpersonspan"/>
            <w:rFonts w:ascii="David" w:hAnsi="David" w:cs="David"/>
            <w:color w:val="122030"/>
            <w:sz w:val="28"/>
            <w:szCs w:val="28"/>
            <w:shd w:val="clear" w:color="auto" w:fill="FFFFFF"/>
            <w:rtl/>
            <w:lang w:bidi="he-IL"/>
          </w:rPr>
          <w:t>יואל גוז'נסקי</w:t>
        </w:r>
      </w:hyperlink>
      <w:r w:rsidRPr="00662D41">
        <w:rPr>
          <w:rStyle w:val="smallpersonspan"/>
          <w:rFonts w:hint="cs"/>
          <w:color w:val="122030"/>
          <w:shd w:val="clear" w:color="auto" w:fill="FFFFFF"/>
          <w:rtl/>
        </w:rPr>
        <w:t xml:space="preserve"> </w:t>
      </w:r>
      <w:r w:rsidRPr="00662D41">
        <w:rPr>
          <w:rStyle w:val="smallpersonspan"/>
          <w:rFonts w:cs="David" w:hint="cs"/>
          <w:color w:val="122030"/>
          <w:shd w:val="clear" w:color="auto" w:fill="FFFFFF"/>
          <w:rtl/>
          <w:lang w:bidi="he-IL"/>
        </w:rPr>
        <w:t>ו</w:t>
      </w:r>
      <w:hyperlink r:id="rId10" w:history="1">
        <w:r w:rsidRPr="00662D41">
          <w:rPr>
            <w:rStyle w:val="smallpersonspan"/>
            <w:rFonts w:ascii="David" w:hAnsi="David" w:cs="David"/>
            <w:color w:val="122030"/>
            <w:sz w:val="28"/>
            <w:szCs w:val="28"/>
            <w:shd w:val="clear" w:color="auto" w:fill="FFFFFF"/>
            <w:rtl/>
            <w:lang w:bidi="he-IL"/>
          </w:rPr>
          <w:t>גליה לינדנשטראוס</w:t>
        </w:r>
      </w:hyperlink>
      <w:r>
        <w:rPr>
          <w:rStyle w:val="smallpersonspan"/>
          <w:rFonts w:ascii="David" w:hAnsi="David" w:cs="David" w:hint="cs"/>
          <w:color w:val="122030"/>
          <w:shd w:val="clear" w:color="auto" w:fill="FFFFFF"/>
          <w:rtl/>
          <w:lang w:bidi="he-IL"/>
        </w:rPr>
        <w:t xml:space="preserve">, </w:t>
      </w:r>
      <w:r w:rsidRPr="00662D41">
        <w:rPr>
          <w:rStyle w:val="smallpersonspan"/>
          <w:rFonts w:ascii="David" w:hAnsi="David" w:cs="David"/>
          <w:color w:val="000000"/>
          <w:spacing w:val="2"/>
          <w:sz w:val="28"/>
          <w:szCs w:val="28"/>
          <w:rtl/>
          <w:lang w:eastAsia="ar-SA" w:bidi="he-IL"/>
        </w:rPr>
        <w:t>הסכם מכה: ברית עם שיניים או הצהרת כוונות</w:t>
      </w:r>
      <w:r w:rsidRPr="00662D41">
        <w:rPr>
          <w:rStyle w:val="smallpersonspan"/>
          <w:rFonts w:ascii="David" w:hAnsi="David" w:cs="David"/>
          <w:color w:val="000000"/>
          <w:spacing w:val="2"/>
          <w:sz w:val="28"/>
          <w:szCs w:val="28"/>
          <w:lang w:eastAsia="ar-SA" w:bidi="he-IL"/>
        </w:rPr>
        <w:t>?</w:t>
      </w:r>
      <w:r>
        <w:rPr>
          <w:rStyle w:val="smallpersonspan"/>
          <w:rFonts w:ascii="David" w:hAnsi="David" w:cs="David" w:hint="cs"/>
          <w:rtl/>
          <w:lang w:bidi="he-IL"/>
        </w:rPr>
        <w:t xml:space="preserve"> </w:t>
      </w:r>
      <w:r w:rsidR="00EB3EE5">
        <w:rPr>
          <w:rStyle w:val="smallpersonspan"/>
          <w:rFonts w:ascii="David" w:hAnsi="David" w:cstheme="minorBidi" w:hint="cs"/>
          <w:rtl/>
          <w:lang w:bidi="ar-EG"/>
        </w:rPr>
        <w:t>(</w:t>
      </w:r>
      <w:r w:rsidRPr="00662D41">
        <w:rPr>
          <w:rFonts w:asciiTheme="minorBidi" w:hAnsiTheme="minorBidi" w:cstheme="minorBidi"/>
          <w:sz w:val="28"/>
          <w:szCs w:val="28"/>
          <w:rtl/>
        </w:rPr>
        <w:t>اتفاق مكة: تحالف ذو أنياب أم إعلان نوايا؟</w:t>
      </w:r>
      <w:r w:rsidR="00EB3EE5">
        <w:rPr>
          <w:rFonts w:asciiTheme="minorBidi" w:hAnsiTheme="minorBidi" w:cstheme="minorBidi" w:hint="cs"/>
          <w:sz w:val="28"/>
          <w:szCs w:val="28"/>
          <w:rtl/>
        </w:rPr>
        <w:t>)</w:t>
      </w:r>
      <w:r>
        <w:rPr>
          <w:rFonts w:asciiTheme="minorBidi" w:hAnsiTheme="minorBidi" w:cstheme="minorBidi" w:hint="cs"/>
          <w:sz w:val="28"/>
          <w:szCs w:val="28"/>
          <w:rtl/>
        </w:rPr>
        <w:t xml:space="preserve"> </w:t>
      </w:r>
      <w:r>
        <w:rPr>
          <w:rStyle w:val="smallpersonspan"/>
          <w:rFonts w:ascii="David" w:hAnsi="David" w:cs="David" w:hint="cs"/>
          <w:rtl/>
          <w:lang w:bidi="he-IL"/>
        </w:rPr>
        <w:t xml:space="preserve"> (</w:t>
      </w:r>
      <w:r w:rsidRPr="00662D41">
        <w:rPr>
          <w:rStyle w:val="smallpersonspan"/>
          <w:rFonts w:ascii="David" w:hAnsi="David" w:cs="David"/>
          <w:color w:val="122030"/>
          <w:lang w:bidi="he-IL"/>
        </w:rPr>
        <w:t>https://www.inss.org.il/he/publication/mecca-agreement</w:t>
      </w:r>
      <w:r>
        <w:rPr>
          <w:rStyle w:val="smallpersonspan"/>
          <w:rFonts w:ascii="David" w:hAnsi="David" w:cs="David" w:hint="cs"/>
          <w:rtl/>
          <w:lang w:bidi="he-IL"/>
        </w:rPr>
        <w:t>)</w:t>
      </w:r>
    </w:p>
    <w:p w14:paraId="45617ABB" w14:textId="77777777" w:rsidR="009D0CFA" w:rsidRPr="009D0CFA" w:rsidRDefault="009D0CFA" w:rsidP="00EB3EE5">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 xml:space="preserve">أين يبدأ المسار الذي قد يقود إلى </w:t>
      </w:r>
      <w:r w:rsidR="00EB3EE5">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الأزمة النووية</w:t>
      </w:r>
      <w:r w:rsidR="00EB3EE5">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w:t>
      </w:r>
    </w:p>
    <w:p w14:paraId="47AE3C6A" w14:textId="77777777" w:rsidR="009D0CFA" w:rsidRPr="009D0CFA" w:rsidRDefault="009D0CFA" w:rsidP="00EB3EE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يمكن تصور سلسلة تصعيد من ست حلقات</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حادث في سوريا</w:t>
      </w:r>
      <w:r w:rsidR="00EB3EE5">
        <w:rPr>
          <w:rFonts w:asciiTheme="minorBidi" w:hAnsiTheme="minorBidi" w:cstheme="minorBidi" w:hint="cs"/>
          <w:color w:val="auto"/>
          <w:spacing w:val="0"/>
          <w:sz w:val="28"/>
          <w:rtl/>
          <w:lang w:eastAsia="en-US"/>
        </w:rPr>
        <w:t>، ثم</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مواجهة إسرائيلية</w:t>
      </w:r>
      <w:r w:rsidR="00EB3EE5">
        <w:rPr>
          <w:rFonts w:asciiTheme="minorBidi" w:hAnsiTheme="minorBidi" w:cstheme="minorBidi" w:hint="cs"/>
          <w:color w:val="auto"/>
          <w:spacing w:val="0"/>
          <w:sz w:val="28"/>
          <w:rtl/>
          <w:lang w:eastAsia="en-US"/>
        </w:rPr>
        <w:t xml:space="preserve"> </w:t>
      </w:r>
      <w:r w:rsidRPr="00EB3EE5">
        <w:rPr>
          <w:rFonts w:asciiTheme="minorBidi" w:hAnsiTheme="minorBidi" w:cstheme="minorBidi"/>
          <w:color w:val="auto"/>
          <w:spacing w:val="0"/>
          <w:sz w:val="28"/>
          <w:rtl/>
          <w:lang w:eastAsia="en-US"/>
        </w:rPr>
        <w:t>تركية محدودة</w:t>
      </w:r>
      <w:r w:rsidR="00EB3EE5">
        <w:rPr>
          <w:rFonts w:asciiTheme="minorBidi" w:hAnsiTheme="minorBidi" w:cstheme="minorBidi" w:hint="cs"/>
          <w:color w:val="auto"/>
          <w:spacing w:val="0"/>
          <w:sz w:val="28"/>
          <w:rtl/>
          <w:lang w:eastAsia="en-US"/>
        </w:rPr>
        <w:t>، ثم</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إصابة أو استهداف قوات تركية</w:t>
      </w:r>
      <w:r w:rsidR="00EB3EE5">
        <w:rPr>
          <w:rFonts w:asciiTheme="minorBidi" w:hAnsiTheme="minorBidi" w:cstheme="minorBidi" w:hint="cs"/>
          <w:color w:val="auto"/>
          <w:spacing w:val="0"/>
          <w:sz w:val="28"/>
          <w:rtl/>
          <w:lang w:eastAsia="en-US" w:bidi="ar-EG"/>
        </w:rPr>
        <w:t xml:space="preserve">، ثم </w:t>
      </w:r>
      <w:r w:rsidRPr="00EB3EE5">
        <w:rPr>
          <w:rFonts w:asciiTheme="minorBidi" w:hAnsiTheme="minorBidi" w:cstheme="minorBidi"/>
          <w:color w:val="auto"/>
          <w:spacing w:val="0"/>
          <w:sz w:val="28"/>
          <w:rtl/>
          <w:lang w:eastAsia="en-US"/>
        </w:rPr>
        <w:t>اعتبار أنقرة ما حدث هجومًا مباشرًا عليها</w:t>
      </w:r>
      <w:r w:rsidR="00EB3EE5">
        <w:rPr>
          <w:rFonts w:asciiTheme="minorBidi" w:hAnsiTheme="minorBidi" w:cstheme="minorBidi" w:hint="cs"/>
          <w:color w:val="auto"/>
          <w:spacing w:val="0"/>
          <w:sz w:val="28"/>
          <w:rtl/>
          <w:lang w:eastAsia="en-US"/>
        </w:rPr>
        <w:t>، ثم</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تفعيل أو اختبار التزامات اتفاق مكة</w:t>
      </w:r>
      <w:r w:rsidR="00EB3EE5">
        <w:rPr>
          <w:rFonts w:asciiTheme="minorBidi" w:hAnsiTheme="minorBidi" w:cstheme="minorBidi" w:hint="cs"/>
          <w:color w:val="auto"/>
          <w:spacing w:val="0"/>
          <w:sz w:val="28"/>
          <w:rtl/>
          <w:lang w:eastAsia="en-US"/>
        </w:rPr>
        <w:t>، ثم</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دخول باكستان في الأزمة</w:t>
      </w:r>
      <w:r w:rsidR="00EB3EE5">
        <w:rPr>
          <w:rFonts w:asciiTheme="minorBidi" w:hAnsiTheme="minorBidi" w:cstheme="minorBidi" w:hint="cs"/>
          <w:color w:val="auto"/>
          <w:spacing w:val="0"/>
          <w:sz w:val="28"/>
          <w:rtl/>
          <w:lang w:eastAsia="en-US"/>
        </w:rPr>
        <w:t xml:space="preserve">، ثم </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انتقال الصراع من أزمة سورية إلى أزمة ردع إقليمية</w:t>
      </w:r>
      <w:r w:rsidR="00EB3EE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هذه السلسلة لا تعني أن الحلقة الأخيرة حتمية</w:t>
      </w:r>
      <w:r w:rsidRPr="009D0CFA">
        <w:rPr>
          <w:rFonts w:asciiTheme="minorBidi" w:hAnsiTheme="minorBidi" w:cstheme="minorBidi"/>
          <w:color w:val="auto"/>
          <w:spacing w:val="0"/>
          <w:sz w:val="28"/>
          <w:lang w:eastAsia="en-US"/>
        </w:rPr>
        <w:t>.</w:t>
      </w:r>
    </w:p>
    <w:p w14:paraId="0250783E" w14:textId="77777777" w:rsidR="009D0CFA" w:rsidRPr="009D0CFA" w:rsidRDefault="009D0CFA" w:rsidP="00EB3EE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لكن الخطورة تكمن في أن </w:t>
      </w:r>
      <w:r w:rsidRPr="00EB3EE5">
        <w:rPr>
          <w:rFonts w:asciiTheme="minorBidi" w:hAnsiTheme="minorBidi" w:cstheme="minorBidi"/>
          <w:color w:val="auto"/>
          <w:spacing w:val="0"/>
          <w:sz w:val="28"/>
          <w:rtl/>
          <w:lang w:eastAsia="en-US"/>
        </w:rPr>
        <w:t>كل خطوة تخلق حافزًا للخطوة التالية</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وهنا تحديدًا يصبح السؤال النووي ذا معنى</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إذا تعرضت قوات تركية لهجوم إسرائيلي في سوريا، فقد تجد أنقرة نفسها أمام معضلة: هل ترد مباشرة؟ هل تكتفي بالرد السياسي؟ هل تطلب دعم الحلفاء؟ وهل تعتبر الضربة اعتداءً على الأراضي أو المصالح التركية؟</w:t>
      </w:r>
      <w:r w:rsidR="00EB3EE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وفي حال اتخذت الأزمة شكل مواجهة مباشرة بين تركيا وإسرائيل، فإن الرياض وإسلام آباد ستواجهان بدورهما سؤالًا أكثر حساسية</w:t>
      </w:r>
      <w:r w:rsidR="00EB3EE5">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lang w:eastAsia="en-US"/>
        </w:rPr>
        <w:t xml:space="preserve"> </w:t>
      </w:r>
      <w:r w:rsidRPr="00EB3EE5">
        <w:rPr>
          <w:rFonts w:asciiTheme="minorBidi" w:hAnsiTheme="minorBidi" w:cstheme="minorBidi"/>
          <w:color w:val="auto"/>
          <w:spacing w:val="0"/>
          <w:sz w:val="28"/>
          <w:rtl/>
          <w:lang w:eastAsia="en-US"/>
        </w:rPr>
        <w:t>ما المقصود عمليًا بالتزام الدفاع الجماعي؟</w:t>
      </w:r>
    </w:p>
    <w:p w14:paraId="64218BCF" w14:textId="77777777" w:rsidR="009D0CFA" w:rsidRPr="009D0CFA" w:rsidRDefault="00EB3EE5" w:rsidP="00EB3EE5">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w:t>
      </w:r>
      <w:r w:rsidR="009D0CFA" w:rsidRPr="009D0CFA">
        <w:rPr>
          <w:rFonts w:asciiTheme="minorBidi" w:hAnsiTheme="minorBidi" w:cstheme="minorBidi"/>
          <w:b/>
          <w:bCs/>
          <w:color w:val="auto"/>
          <w:spacing w:val="0"/>
          <w:kern w:val="36"/>
          <w:sz w:val="28"/>
          <w:rtl/>
          <w:lang w:eastAsia="en-US"/>
        </w:rPr>
        <w:t>الهجوم على واحدة هو هجوم على الجميع</w:t>
      </w:r>
      <w:r>
        <w:rPr>
          <w:rFonts w:asciiTheme="minorBidi" w:hAnsiTheme="minorBidi" w:cstheme="minorBidi" w:hint="cs"/>
          <w:b/>
          <w:bCs/>
          <w:color w:val="auto"/>
          <w:spacing w:val="0"/>
          <w:kern w:val="36"/>
          <w:sz w:val="28"/>
          <w:rtl/>
          <w:lang w:eastAsia="en-US"/>
        </w:rPr>
        <w:t>"</w:t>
      </w:r>
      <w:r w:rsidR="009D0CFA" w:rsidRPr="009D0CFA">
        <w:rPr>
          <w:rFonts w:asciiTheme="minorBidi" w:hAnsiTheme="minorBidi" w:cstheme="minorBidi"/>
          <w:b/>
          <w:bCs/>
          <w:color w:val="auto"/>
          <w:spacing w:val="0"/>
          <w:kern w:val="36"/>
          <w:sz w:val="28"/>
          <w:rtl/>
          <w:lang w:eastAsia="en-US"/>
        </w:rPr>
        <w:t xml:space="preserve"> لا يعني بالضرورة الحرب التلقائية</w:t>
      </w:r>
    </w:p>
    <w:p w14:paraId="75FD6142" w14:textId="77777777" w:rsidR="009D0CFA" w:rsidRPr="009D0CFA" w:rsidRDefault="009D0CFA" w:rsidP="00EB3EE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هذه من أهم النقاط التي ينبغي عدم تجاوزها</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النص الرسمي للاتفاق يقول إن الهجوم المسلح على أي دولة من الدول الثلاث يُعتبر هجومًا على الجميع، لكن ذلك لا يعني بالضرورة وجود آلية عسكرية آلية مطابقة تمامًا للمادة الخامسة في الناتو</w:t>
      </w:r>
      <w:r w:rsidRPr="009D0CFA">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فحتى في التحالفات الدفاعية، توجد عادة مساحة سياسية لتحديد</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طبيعة الهجوم</w:t>
      </w:r>
      <w:r w:rsidR="00EB3EE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حجمه</w:t>
      </w:r>
      <w:r w:rsidR="00EB3EE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مكان وقوعه</w:t>
      </w:r>
      <w:r w:rsidR="00EB3EE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الجهة المسؤولة عنه</w:t>
      </w:r>
      <w:r w:rsidR="00EB3EE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مستوى الرد</w:t>
      </w:r>
      <w:r w:rsidR="00EB3EE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شكل المساعدة</w:t>
      </w:r>
      <w:r w:rsidR="00EB3EE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ومدى الحاجة إلى استخدام القوة</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ولهذا فإن السؤال الحقيقي ليس</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00EB3EE5">
        <w:rPr>
          <w:rFonts w:asciiTheme="minorBidi" w:hAnsiTheme="minorBidi" w:cstheme="minorBidi" w:hint="cs"/>
          <w:color w:val="auto"/>
          <w:spacing w:val="0"/>
          <w:sz w:val="28"/>
          <w:rtl/>
          <w:lang w:eastAsia="en-US"/>
        </w:rPr>
        <w:t>"</w:t>
      </w:r>
      <w:r w:rsidRPr="00EB3EE5">
        <w:rPr>
          <w:rFonts w:asciiTheme="minorBidi" w:hAnsiTheme="minorBidi" w:cstheme="minorBidi"/>
          <w:color w:val="auto"/>
          <w:spacing w:val="0"/>
          <w:sz w:val="28"/>
          <w:rtl/>
          <w:lang w:eastAsia="en-US"/>
        </w:rPr>
        <w:t>هل ستدخل باكستان الحرب؟</w:t>
      </w:r>
      <w:r w:rsidR="00EB3EE5">
        <w:rPr>
          <w:rFonts w:asciiTheme="minorBidi" w:hAnsiTheme="minorBidi" w:cstheme="minorBidi" w:hint="cs"/>
          <w:color w:val="auto"/>
          <w:spacing w:val="0"/>
          <w:sz w:val="28"/>
          <w:rtl/>
          <w:lang w:eastAsia="en-US"/>
        </w:rPr>
        <w:t xml:space="preserve">" </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بل</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00EB3EE5">
        <w:rPr>
          <w:rFonts w:asciiTheme="minorBidi" w:hAnsiTheme="minorBidi" w:cstheme="minorBidi" w:hint="cs"/>
          <w:color w:val="auto"/>
          <w:spacing w:val="0"/>
          <w:sz w:val="28"/>
          <w:rtl/>
          <w:lang w:eastAsia="en-US"/>
        </w:rPr>
        <w:t>"</w:t>
      </w:r>
      <w:r w:rsidRPr="00EB3EE5">
        <w:rPr>
          <w:rFonts w:asciiTheme="minorBidi" w:hAnsiTheme="minorBidi" w:cstheme="minorBidi"/>
          <w:color w:val="auto"/>
          <w:spacing w:val="0"/>
          <w:sz w:val="28"/>
          <w:rtl/>
          <w:lang w:eastAsia="en-US"/>
        </w:rPr>
        <w:t>متى تعتبر باكستان أن التزامها الدفاعي انتقل من التضامن السياسي إلى المساعدة العسكرية؟</w:t>
      </w:r>
      <w:r w:rsidR="00EB3EE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 xml:space="preserve">وهذه تحديدًا هي المسألة التي أبرزها </w:t>
      </w:r>
      <w:r w:rsidR="00EB3EE5">
        <w:rPr>
          <w:rFonts w:asciiTheme="minorBidi" w:hAnsiTheme="minorBidi" w:cstheme="minorBidi" w:hint="cs"/>
          <w:color w:val="auto"/>
          <w:spacing w:val="0"/>
          <w:sz w:val="28"/>
          <w:rtl/>
          <w:lang w:eastAsia="en-US"/>
        </w:rPr>
        <w:t>الإعلام الإسرائيلي</w:t>
      </w:r>
      <w:r w:rsidRPr="009D0CFA">
        <w:rPr>
          <w:rFonts w:asciiTheme="minorBidi" w:hAnsiTheme="minorBidi" w:cstheme="minorBidi"/>
          <w:color w:val="auto"/>
          <w:spacing w:val="0"/>
          <w:sz w:val="28"/>
          <w:rtl/>
          <w:lang w:eastAsia="en-US"/>
        </w:rPr>
        <w:t>، الذي اعتبر أن غموض الالتزامات يمنح إسلام آباد مساحة للمناورة، وأن ردها يمكن أن يتدرج بحسب طبيعة الهجوم ومكانه وحجمه</w:t>
      </w:r>
      <w:r w:rsidRPr="009D0CFA">
        <w:rPr>
          <w:rFonts w:asciiTheme="minorBidi" w:hAnsiTheme="minorBidi" w:cstheme="minorBidi"/>
          <w:color w:val="auto"/>
          <w:spacing w:val="0"/>
          <w:sz w:val="28"/>
          <w:lang w:eastAsia="en-US"/>
        </w:rPr>
        <w:t>.</w:t>
      </w:r>
    </w:p>
    <w:p w14:paraId="148928C0"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lastRenderedPageBreak/>
        <w:t>لماذا قد يكون الهجوم على تركيا مختلفًا عن الهجوم على مصالح تركية في سوريا؟</w:t>
      </w:r>
    </w:p>
    <w:p w14:paraId="6CED0652" w14:textId="77777777" w:rsidR="009D0CFA" w:rsidRPr="009D0CFA" w:rsidRDefault="009D0CFA" w:rsidP="00EB3EE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هذه ربما أهم نقطة في معادلة الأزمة</w:t>
      </w:r>
      <w:r w:rsidR="00EB3EE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هناك فارق استراتيجي بين</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إسرائيل تضرب منشأة سورية لأن تركيا تستخدمها أو تعتزم استخدامها</w:t>
      </w:r>
      <w:r w:rsidR="00EB3EE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وبين</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إسرائيل تضرب قوات تركية رسمية وتوقع خسائر مباشرة في صفوفها</w:t>
      </w:r>
      <w:r w:rsidR="00EB3EE5">
        <w:rPr>
          <w:rFonts w:asciiTheme="minorBidi" w:hAnsiTheme="minorBidi" w:cstheme="minorBidi" w:hint="cs"/>
          <w:color w:val="auto"/>
          <w:spacing w:val="0"/>
          <w:sz w:val="28"/>
          <w:rtl/>
          <w:lang w:eastAsia="en-US"/>
        </w:rPr>
        <w:t xml:space="preserve">، </w:t>
      </w:r>
      <w:r w:rsidR="00EB3EE5">
        <w:rPr>
          <w:rFonts w:asciiTheme="minorBidi" w:hAnsiTheme="minorBidi" w:cstheme="minorBidi"/>
          <w:color w:val="auto"/>
          <w:spacing w:val="0"/>
          <w:sz w:val="28"/>
          <w:rtl/>
          <w:lang w:eastAsia="en-US"/>
        </w:rPr>
        <w:t>وبي</w:t>
      </w:r>
      <w:r w:rsidR="00EB3EE5">
        <w:rPr>
          <w:rFonts w:asciiTheme="minorBidi" w:hAnsiTheme="minorBidi" w:cstheme="minorBidi" w:hint="cs"/>
          <w:color w:val="auto"/>
          <w:spacing w:val="0"/>
          <w:sz w:val="28"/>
          <w:rtl/>
          <w:lang w:eastAsia="en-US"/>
        </w:rPr>
        <w:t>ن</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إسرائيل تنفذ هجومًا داخل الأراضي التركية</w:t>
      </w:r>
      <w:r w:rsidRP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كل انتقال من مستوى إلى آخر يرفع كلفة عدم الرد على أنقرة</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وفي الحالة الأولى تستطيع تركيا أن تقول إن مصالحها في سوريا تعرضت للضغط، فترد بوسائل سياسية أو عسكرية محدودة</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أما في الحالة الثالثة، فإن القيادة التركية ستواجه ضغوطًا داخلية وخارجية أكبر بكثير لإثبات مصداقية الردع</w:t>
      </w:r>
      <w:r w:rsidRPr="009D0CFA">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وبالتالي فإن </w:t>
      </w:r>
      <w:r w:rsidRPr="00EB3EE5">
        <w:rPr>
          <w:rFonts w:asciiTheme="minorBidi" w:hAnsiTheme="minorBidi" w:cstheme="minorBidi"/>
          <w:color w:val="auto"/>
          <w:spacing w:val="0"/>
          <w:sz w:val="28"/>
          <w:rtl/>
          <w:lang w:eastAsia="en-US"/>
        </w:rPr>
        <w:t>المسار الأخطر ليس حربًا مخططة بين إسرائيل وتركيا، وإنما حادث عسكري يقتل جنودًا أتراكًا ثم يخلق ضغطًا على أردوغان للرد</w:t>
      </w:r>
      <w:r w:rsidRPr="009D0CFA">
        <w:rPr>
          <w:rFonts w:asciiTheme="minorBidi" w:hAnsiTheme="minorBidi" w:cstheme="minorBidi"/>
          <w:color w:val="auto"/>
          <w:spacing w:val="0"/>
          <w:sz w:val="28"/>
          <w:lang w:eastAsia="en-US"/>
        </w:rPr>
        <w:t>.</w:t>
      </w:r>
    </w:p>
    <w:p w14:paraId="5C1856F2"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كيف يمكن أن يدخل العامل النووي الباكستاني إلى الأزمة؟</w:t>
      </w:r>
    </w:p>
    <w:p w14:paraId="2CCC7621" w14:textId="77777777" w:rsidR="009D0CFA" w:rsidRPr="009D0CFA" w:rsidRDefault="009D0CFA" w:rsidP="00EB3EE5">
      <w:pPr>
        <w:ind w:firstLine="284"/>
        <w:jc w:val="both"/>
        <w:rPr>
          <w:rFonts w:asciiTheme="minorBidi" w:hAnsiTheme="minorBidi" w:cstheme="minorBidi"/>
          <w:color w:val="auto"/>
          <w:spacing w:val="0"/>
          <w:sz w:val="28"/>
          <w:lang w:eastAsia="en-US" w:bidi="ar-EG"/>
        </w:rPr>
      </w:pPr>
      <w:r w:rsidRPr="009D0CFA">
        <w:rPr>
          <w:rFonts w:asciiTheme="minorBidi" w:hAnsiTheme="minorBidi" w:cstheme="minorBidi"/>
          <w:color w:val="auto"/>
          <w:spacing w:val="0"/>
          <w:sz w:val="28"/>
          <w:rtl/>
          <w:lang w:eastAsia="en-US"/>
        </w:rPr>
        <w:t xml:space="preserve">يدخل العامل النووي في </w:t>
      </w:r>
      <w:r w:rsidR="00EB3EE5">
        <w:rPr>
          <w:rFonts w:asciiTheme="minorBidi" w:hAnsiTheme="minorBidi" w:cstheme="minorBidi" w:hint="cs"/>
          <w:color w:val="auto"/>
          <w:spacing w:val="0"/>
          <w:sz w:val="28"/>
          <w:rtl/>
          <w:lang w:eastAsia="en-US"/>
        </w:rPr>
        <w:t>عدة</w:t>
      </w:r>
      <w:r w:rsidRPr="009D0CFA">
        <w:rPr>
          <w:rFonts w:asciiTheme="minorBidi" w:hAnsiTheme="minorBidi" w:cstheme="minorBidi"/>
          <w:color w:val="auto"/>
          <w:spacing w:val="0"/>
          <w:sz w:val="28"/>
          <w:rtl/>
          <w:lang w:eastAsia="en-US"/>
        </w:rPr>
        <w:t xml:space="preserve"> صور مختلفة</w:t>
      </w:r>
      <w:r w:rsidR="00EB3EE5">
        <w:rPr>
          <w:rFonts w:asciiTheme="minorBidi" w:hAnsiTheme="minorBidi" w:cstheme="minorBidi" w:hint="cs"/>
          <w:color w:val="auto"/>
          <w:spacing w:val="0"/>
          <w:sz w:val="28"/>
          <w:rtl/>
          <w:lang w:eastAsia="en-US"/>
        </w:rPr>
        <w:t xml:space="preserve">، منها </w:t>
      </w:r>
      <w:r w:rsidRPr="00EB3EE5">
        <w:rPr>
          <w:rFonts w:asciiTheme="minorBidi" w:hAnsiTheme="minorBidi" w:cstheme="minorBidi"/>
          <w:color w:val="auto"/>
          <w:spacing w:val="0"/>
          <w:sz w:val="28"/>
          <w:rtl/>
          <w:lang w:eastAsia="en-US"/>
        </w:rPr>
        <w:t>الردع غير المباشر</w:t>
      </w:r>
      <w:r w:rsidR="00EB3EE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قد لا تحتاج باكستان إلى نشر سلاح نووي أو حتى التهديد باستخدامه</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و</w:t>
      </w:r>
      <w:r w:rsidRPr="009D0CFA">
        <w:rPr>
          <w:rFonts w:asciiTheme="minorBidi" w:hAnsiTheme="minorBidi" w:cstheme="minorBidi"/>
          <w:color w:val="auto"/>
          <w:spacing w:val="0"/>
          <w:sz w:val="28"/>
          <w:rtl/>
          <w:lang w:eastAsia="en-US"/>
        </w:rPr>
        <w:t>مجرد وجودها كدولة نووية داخل اتفاق دفاعي مع تركيا يمكن أن يرفع سقف المخاطر التي تحسبها إسرائيل</w:t>
      </w:r>
      <w:r w:rsidRPr="009D0CFA">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هو جوهر الردع</w:t>
      </w:r>
      <w:r w:rsid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السلاح النووي يؤثر في الحرب حتى عندما لا يُستخدم</w:t>
      </w:r>
      <w:r w:rsidRPr="00EB3EE5">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إذا اعتقدت إسرائيل أن تصعيدها ضد تركيا قد يؤدي إلى توسع الأزمة لتشمل باكستان، فإن الحسابات الإسرائيلية ستصبح أكثر تعقيدًا</w:t>
      </w:r>
      <w:r w:rsidRPr="009D0CFA">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وبالمثل، إذا اعتقدت باكستان أن الانخراط العسكري المباشر يمكن أن يؤدي إلى مواجهة مع إسرائيل ثم إلى تدخل أميركي أو غربي أوسع، فقد تصبح أكثر حذرًا</w:t>
      </w:r>
      <w:r w:rsidRPr="009D0CFA">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وبذلك يعمل النووي في الاتجاهين</w:t>
      </w:r>
      <w:r w:rsidRPr="009D0CFA">
        <w:rPr>
          <w:rFonts w:asciiTheme="minorBidi" w:hAnsiTheme="minorBidi" w:cstheme="minorBidi"/>
          <w:color w:val="auto"/>
          <w:spacing w:val="0"/>
          <w:sz w:val="28"/>
          <w:lang w:eastAsia="en-US"/>
        </w:rPr>
        <w:t>.</w:t>
      </w:r>
    </w:p>
    <w:p w14:paraId="3ADC9F43" w14:textId="77777777" w:rsidR="009D0CFA" w:rsidRPr="009D0CFA" w:rsidRDefault="009D0CFA" w:rsidP="00EB3EE5">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 xml:space="preserve">السيناريو الأكثر خطورة ليس </w:t>
      </w:r>
      <w:r w:rsidR="00EB3EE5">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الحرب النووية</w:t>
      </w:r>
      <w:r w:rsidR="00EB3EE5">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 xml:space="preserve"> بل </w:t>
      </w:r>
      <w:r w:rsidR="00EB3EE5">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التشابك النووي</w:t>
      </w:r>
      <w:r w:rsidR="00EB3EE5">
        <w:rPr>
          <w:rFonts w:asciiTheme="minorBidi" w:hAnsiTheme="minorBidi" w:cstheme="minorBidi" w:hint="cs"/>
          <w:b/>
          <w:bCs/>
          <w:color w:val="auto"/>
          <w:spacing w:val="0"/>
          <w:kern w:val="36"/>
          <w:sz w:val="28"/>
          <w:rtl/>
          <w:lang w:eastAsia="en-US"/>
        </w:rPr>
        <w:t>"</w:t>
      </w:r>
    </w:p>
    <w:p w14:paraId="3CD6ADEC" w14:textId="77777777" w:rsidR="009D0CFA" w:rsidRPr="009D0CFA" w:rsidRDefault="009D0CFA" w:rsidP="00CE704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من الناحية الاستراتيجية، الأدق من مصطلح </w:t>
      </w:r>
      <w:r w:rsidR="00EB3EE5">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حرب نووية</w:t>
      </w:r>
      <w:r w:rsidR="00EB3EE5">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هو مفهوم</w:t>
      </w:r>
      <w:r w:rsidR="00EB3EE5">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التشابك النووي الإقليمي</w:t>
      </w:r>
      <w:r w:rsidR="00EB3EE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أي أن أزمة تقليدية في سوريا تبدأ بإسرائيل وتركيا، لكنها تستدعي دولة نووية هي باكستان، فيصبح السلاح النووي جزءًا من الحسابات الاستراتيجية للأزمة</w:t>
      </w:r>
      <w:r w:rsidRPr="009D0CFA">
        <w:rPr>
          <w:rFonts w:asciiTheme="minorBidi" w:hAnsiTheme="minorBidi" w:cstheme="minorBidi"/>
          <w:color w:val="auto"/>
          <w:spacing w:val="0"/>
          <w:sz w:val="28"/>
          <w:lang w:eastAsia="en-US"/>
        </w:rPr>
        <w:t>.</w:t>
      </w:r>
      <w:r w:rsidR="00EB3EE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أخطر أحيانًا من مجرد وجود دولتين نوويتين في مواجهة مباشرة</w:t>
      </w:r>
      <w:r w:rsidR="00CE704F">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لأن الأزمة قد تبدأ بين دولتين لا تمتلكان سلاحًا نوويًا في مواجهة مباشرة، ثم تتحول تدريجيًا إلى أزمة يكون فيها طرف ثالث نووي جزءًا من معادلة الردع</w:t>
      </w:r>
      <w:r w:rsidRPr="009D0CFA">
        <w:rPr>
          <w:rFonts w:asciiTheme="minorBidi" w:hAnsiTheme="minorBidi" w:cstheme="minorBidi"/>
          <w:color w:val="auto"/>
          <w:spacing w:val="0"/>
          <w:sz w:val="28"/>
          <w:lang w:eastAsia="en-US"/>
        </w:rPr>
        <w:t>.</w:t>
      </w:r>
    </w:p>
    <w:p w14:paraId="12DB15BF" w14:textId="77777777" w:rsidR="009D0CFA" w:rsidRPr="009D0CFA" w:rsidRDefault="009D0CFA" w:rsidP="00CE704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وهنا يمكن تصور أربع درجات</w:t>
      </w:r>
      <w:r w:rsidR="00CE704F">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الأولى</w:t>
      </w:r>
      <w:r w:rsidR="00CE704F">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أزمة تقليدية إسرائيلية</w:t>
      </w:r>
      <w:r w:rsidR="00CE704F">
        <w:rPr>
          <w:rFonts w:asciiTheme="minorBidi" w:hAnsiTheme="minorBidi" w:cstheme="minorBidi" w:hint="cs"/>
          <w:color w:val="auto"/>
          <w:spacing w:val="0"/>
          <w:sz w:val="28"/>
          <w:rtl/>
          <w:lang w:eastAsia="en-US"/>
        </w:rPr>
        <w:t xml:space="preserve"> </w:t>
      </w:r>
      <w:r w:rsidRPr="00EB3EE5">
        <w:rPr>
          <w:rFonts w:asciiTheme="minorBidi" w:hAnsiTheme="minorBidi" w:cstheme="minorBidi"/>
          <w:color w:val="auto"/>
          <w:spacing w:val="0"/>
          <w:sz w:val="28"/>
          <w:rtl/>
          <w:lang w:eastAsia="en-US"/>
        </w:rPr>
        <w:t>تركية</w:t>
      </w:r>
      <w:r w:rsidR="00CE704F">
        <w:rPr>
          <w:rFonts w:asciiTheme="minorBidi" w:hAnsiTheme="minorBidi" w:cstheme="minorBidi" w:hint="cs"/>
          <w:color w:val="auto"/>
          <w:spacing w:val="0"/>
          <w:sz w:val="28"/>
          <w:rtl/>
          <w:lang w:eastAsia="en-US"/>
        </w:rPr>
        <w:t>، و</w:t>
      </w:r>
      <w:r w:rsidRPr="00EB3EE5">
        <w:rPr>
          <w:rFonts w:asciiTheme="minorBidi" w:hAnsiTheme="minorBidi" w:cstheme="minorBidi"/>
          <w:color w:val="auto"/>
          <w:spacing w:val="0"/>
          <w:sz w:val="28"/>
          <w:rtl/>
          <w:lang w:eastAsia="en-US"/>
        </w:rPr>
        <w:t>الثانية</w:t>
      </w:r>
      <w:r w:rsidR="00CE704F">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أزمة تحالفية تركية</w:t>
      </w:r>
      <w:r w:rsidR="00CE704F">
        <w:rPr>
          <w:rFonts w:asciiTheme="minorBidi" w:hAnsiTheme="minorBidi" w:cstheme="minorBidi" w:hint="cs"/>
          <w:color w:val="auto"/>
          <w:spacing w:val="0"/>
          <w:sz w:val="28"/>
          <w:rtl/>
          <w:lang w:eastAsia="en-US"/>
        </w:rPr>
        <w:t xml:space="preserve"> </w:t>
      </w:r>
      <w:r w:rsidRPr="00EB3EE5">
        <w:rPr>
          <w:rFonts w:asciiTheme="minorBidi" w:hAnsiTheme="minorBidi" w:cstheme="minorBidi"/>
          <w:color w:val="auto"/>
          <w:spacing w:val="0"/>
          <w:sz w:val="28"/>
          <w:rtl/>
          <w:lang w:eastAsia="en-US"/>
        </w:rPr>
        <w:t>باكستانية</w:t>
      </w:r>
      <w:r w:rsidR="00CE704F">
        <w:rPr>
          <w:rFonts w:asciiTheme="minorBidi" w:hAnsiTheme="minorBidi" w:cstheme="minorBidi" w:hint="cs"/>
          <w:color w:val="auto"/>
          <w:spacing w:val="0"/>
          <w:sz w:val="28"/>
          <w:rtl/>
          <w:lang w:eastAsia="en-US"/>
        </w:rPr>
        <w:t xml:space="preserve"> </w:t>
      </w:r>
      <w:r w:rsidRPr="00EB3EE5">
        <w:rPr>
          <w:rFonts w:asciiTheme="minorBidi" w:hAnsiTheme="minorBidi" w:cstheme="minorBidi"/>
          <w:color w:val="auto"/>
          <w:spacing w:val="0"/>
          <w:sz w:val="28"/>
          <w:rtl/>
          <w:lang w:eastAsia="en-US"/>
        </w:rPr>
        <w:t>سعودية</w:t>
      </w:r>
      <w:r w:rsidR="00CE704F">
        <w:rPr>
          <w:rFonts w:asciiTheme="minorBidi" w:hAnsiTheme="minorBidi" w:cstheme="minorBidi" w:hint="cs"/>
          <w:color w:val="auto"/>
          <w:spacing w:val="0"/>
          <w:sz w:val="28"/>
          <w:rtl/>
          <w:lang w:eastAsia="en-US"/>
        </w:rPr>
        <w:t>، و</w:t>
      </w:r>
      <w:r w:rsidRPr="00EB3EE5">
        <w:rPr>
          <w:rFonts w:asciiTheme="minorBidi" w:hAnsiTheme="minorBidi" w:cstheme="minorBidi"/>
          <w:color w:val="auto"/>
          <w:spacing w:val="0"/>
          <w:sz w:val="28"/>
          <w:rtl/>
          <w:lang w:eastAsia="en-US"/>
        </w:rPr>
        <w:t>الثالثة</w:t>
      </w:r>
      <w:r w:rsidR="00CE704F">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أزمة ردع تشمل القدرات النووية الباكستانية</w:t>
      </w:r>
      <w:r w:rsidR="00CE704F">
        <w:rPr>
          <w:rFonts w:asciiTheme="minorBidi" w:hAnsiTheme="minorBidi" w:cstheme="minorBidi" w:hint="cs"/>
          <w:color w:val="auto"/>
          <w:spacing w:val="0"/>
          <w:sz w:val="28"/>
          <w:rtl/>
          <w:lang w:eastAsia="en-US"/>
        </w:rPr>
        <w:t>، و</w:t>
      </w:r>
      <w:r w:rsidRPr="00EB3EE5">
        <w:rPr>
          <w:rFonts w:asciiTheme="minorBidi" w:hAnsiTheme="minorBidi" w:cstheme="minorBidi"/>
          <w:color w:val="auto"/>
          <w:spacing w:val="0"/>
          <w:sz w:val="28"/>
          <w:rtl/>
          <w:lang w:eastAsia="en-US"/>
        </w:rPr>
        <w:t>الرابعة</w:t>
      </w:r>
      <w:r w:rsidR="00CE704F">
        <w:rPr>
          <w:rFonts w:asciiTheme="minorBidi" w:hAnsiTheme="minorBidi" w:cstheme="minorBidi" w:hint="cs"/>
          <w:color w:val="auto"/>
          <w:spacing w:val="0"/>
          <w:sz w:val="28"/>
          <w:rtl/>
          <w:lang w:eastAsia="en-US" w:bidi="ar-EG"/>
        </w:rPr>
        <w:t xml:space="preserve"> </w:t>
      </w:r>
      <w:r w:rsidRPr="00EB3EE5">
        <w:rPr>
          <w:rFonts w:asciiTheme="minorBidi" w:hAnsiTheme="minorBidi" w:cstheme="minorBidi"/>
          <w:color w:val="auto"/>
          <w:spacing w:val="0"/>
          <w:sz w:val="28"/>
          <w:rtl/>
          <w:lang w:eastAsia="en-US"/>
        </w:rPr>
        <w:t>أزمة نووية إقليمية فعلية</w:t>
      </w:r>
      <w:r w:rsidRPr="00EB3EE5">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والانتقال من الدرجة الأولى إلى الرابعة ليس آليًا، بل يحتاج إلى سلسلة طويلة من سوء الحساب والتصعيد</w:t>
      </w:r>
      <w:r w:rsidRPr="009D0CFA">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ولهذا فإن الحديث عن </w:t>
      </w:r>
      <w:r w:rsidR="00CE704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حرب نووية وشيكة</w:t>
      </w:r>
      <w:r w:rsidR="00CE704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مبالغ فيه، بينما الحديث عن </w:t>
      </w:r>
      <w:r w:rsidRPr="00EB3EE5">
        <w:rPr>
          <w:rFonts w:asciiTheme="minorBidi" w:hAnsiTheme="minorBidi" w:cstheme="minorBidi"/>
          <w:color w:val="auto"/>
          <w:spacing w:val="0"/>
          <w:sz w:val="28"/>
          <w:rtl/>
          <w:lang w:eastAsia="en-US"/>
        </w:rPr>
        <w:t>إدخال البعد النووي في حسابات الأزمة الإسرائيلية</w:t>
      </w:r>
      <w:r w:rsidR="00CE704F">
        <w:rPr>
          <w:rFonts w:asciiTheme="minorBidi" w:hAnsiTheme="minorBidi" w:cstheme="minorBidi" w:hint="cs"/>
          <w:color w:val="auto"/>
          <w:spacing w:val="0"/>
          <w:sz w:val="28"/>
          <w:rtl/>
          <w:lang w:eastAsia="en-US"/>
        </w:rPr>
        <w:t xml:space="preserve"> </w:t>
      </w:r>
      <w:r w:rsidRPr="00EB3EE5">
        <w:rPr>
          <w:rFonts w:asciiTheme="minorBidi" w:hAnsiTheme="minorBidi" w:cstheme="minorBidi"/>
          <w:color w:val="auto"/>
          <w:spacing w:val="0"/>
          <w:sz w:val="28"/>
          <w:rtl/>
          <w:lang w:eastAsia="en-US"/>
        </w:rPr>
        <w:t>التركية</w:t>
      </w:r>
      <w:r w:rsidRPr="009D0CFA">
        <w:rPr>
          <w:rFonts w:asciiTheme="minorBidi" w:hAnsiTheme="minorBidi" w:cstheme="minorBidi"/>
          <w:color w:val="auto"/>
          <w:spacing w:val="0"/>
          <w:sz w:val="28"/>
          <w:rtl/>
          <w:lang w:eastAsia="en-US"/>
        </w:rPr>
        <w:t xml:space="preserve"> أكثر دقة بكثير</w:t>
      </w:r>
      <w:r w:rsidRPr="009D0CFA">
        <w:rPr>
          <w:rFonts w:asciiTheme="minorBidi" w:hAnsiTheme="minorBidi" w:cstheme="minorBidi"/>
          <w:color w:val="auto"/>
          <w:spacing w:val="0"/>
          <w:sz w:val="28"/>
          <w:lang w:eastAsia="en-US"/>
        </w:rPr>
        <w:t>.</w:t>
      </w:r>
    </w:p>
    <w:p w14:paraId="79DE0026"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لماذا تمثل سوريا البيئة المثالية لسوء الحساب؟</w:t>
      </w:r>
    </w:p>
    <w:p w14:paraId="54B8A1BF" w14:textId="77777777" w:rsidR="009D0CFA" w:rsidRPr="009D0CFA" w:rsidRDefault="009D0CFA" w:rsidP="00CE704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سوريا الحالية تفتقر إلى وضوح كامل بشأن</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حدود مناطق النفوذ</w:t>
      </w:r>
      <w:r w:rsidR="00CE704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الوجود العسكري الأجنبي</w:t>
      </w:r>
      <w:r w:rsidR="00CE704F">
        <w:rPr>
          <w:rFonts w:asciiTheme="minorBidi" w:hAnsiTheme="minorBidi" w:cstheme="minorBidi" w:hint="cs"/>
          <w:color w:val="auto"/>
          <w:spacing w:val="0"/>
          <w:sz w:val="28"/>
          <w:rtl/>
          <w:lang w:eastAsia="en-US"/>
        </w:rPr>
        <w:t>، و</w:t>
      </w:r>
      <w:r w:rsidR="00CE704F">
        <w:rPr>
          <w:rFonts w:asciiTheme="minorBidi" w:hAnsiTheme="minorBidi" w:cstheme="minorBidi"/>
          <w:color w:val="auto"/>
          <w:spacing w:val="0"/>
          <w:sz w:val="28"/>
          <w:rtl/>
          <w:lang w:eastAsia="en-US"/>
        </w:rPr>
        <w:t>قواعد الاشتباك</w:t>
      </w:r>
      <w:r w:rsidR="00CE704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مستقبل الجيش السوري</w:t>
      </w:r>
      <w:r w:rsidR="00CE704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الدور التركي</w:t>
      </w:r>
      <w:r w:rsidR="00CE704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حدود الانتشار الإسرائيلي</w:t>
      </w:r>
      <w:r w:rsidR="00CE704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ومستقبل العلاقة السورية</w:t>
      </w:r>
      <w:r w:rsidR="00CE704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الإسرائيلية</w:t>
      </w:r>
      <w:r w:rsidR="00CE704F">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يجعلها بيئة شديدة القابلية للحوادث</w:t>
      </w:r>
      <w:r w:rsidRPr="009D0CFA">
        <w:rPr>
          <w:rFonts w:asciiTheme="minorBidi" w:hAnsiTheme="minorBidi" w:cstheme="minorBidi"/>
          <w:color w:val="auto"/>
          <w:spacing w:val="0"/>
          <w:sz w:val="28"/>
          <w:lang w:eastAsia="en-US"/>
        </w:rPr>
        <w:t>.</w:t>
      </w:r>
    </w:p>
    <w:p w14:paraId="4A22049D" w14:textId="77777777" w:rsidR="009D0CFA" w:rsidRPr="009D0CFA" w:rsidRDefault="009D0CFA" w:rsidP="00CE704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فالجيش التركي يمكن أن يدخل سوريا بدعوى دعم الدولة السورية</w:t>
      </w:r>
      <w:r w:rsidR="00CE704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وإسرائيل يمكن أن تعتبر ذلك تهديدًا أمنيًا</w:t>
      </w:r>
      <w:r w:rsidR="00CE704F">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وسوريا قد تعتبر الضربات الإسرائيلية انتهاكًا لسيادتها</w:t>
      </w:r>
      <w:r w:rsidR="00CE704F">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والولايات المتحدة تحاول منع الاحتكاك بين الأطراف الثلاثة</w:t>
      </w:r>
      <w:r w:rsidR="00CE704F">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وبالتالي يمكن أن تصبح قاعدة عسكرية واحدة أو قافلة واحدة أو طائرة واحدة </w:t>
      </w:r>
      <w:r w:rsidRPr="00CE704F">
        <w:rPr>
          <w:rFonts w:asciiTheme="minorBidi" w:hAnsiTheme="minorBidi" w:cstheme="minorBidi"/>
          <w:color w:val="auto"/>
          <w:spacing w:val="0"/>
          <w:sz w:val="28"/>
          <w:rtl/>
          <w:lang w:eastAsia="en-US"/>
        </w:rPr>
        <w:t>نقطة انطلاق لسلسلة تصعيد لا يريدها أي طرف</w:t>
      </w:r>
      <w:r w:rsidRPr="009D0CFA">
        <w:rPr>
          <w:rFonts w:asciiTheme="minorBidi" w:hAnsiTheme="minorBidi" w:cstheme="minorBidi"/>
          <w:color w:val="auto"/>
          <w:spacing w:val="0"/>
          <w:sz w:val="28"/>
          <w:lang w:eastAsia="en-US"/>
        </w:rPr>
        <w:t>.</w:t>
      </w:r>
    </w:p>
    <w:p w14:paraId="1617C7EA" w14:textId="77777777" w:rsidR="009D0CFA" w:rsidRPr="009D0CFA" w:rsidRDefault="009D0CFA" w:rsidP="00CE704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وقد أكد التطور الدبلوماسي في 23 أغسطس أن مسؤولين سوريين وإسرائيليين عقدوا </w:t>
      </w:r>
      <w:r w:rsidR="00CE704F">
        <w:rPr>
          <w:rFonts w:asciiTheme="minorBidi" w:hAnsiTheme="minorBidi" w:cstheme="minorBidi" w:hint="cs"/>
          <w:color w:val="auto"/>
          <w:spacing w:val="0"/>
          <w:sz w:val="28"/>
          <w:rtl/>
          <w:lang w:eastAsia="en-US"/>
        </w:rPr>
        <w:t xml:space="preserve">في الأردن </w:t>
      </w:r>
      <w:r w:rsidRPr="009D0CFA">
        <w:rPr>
          <w:rFonts w:asciiTheme="minorBidi" w:hAnsiTheme="minorBidi" w:cstheme="minorBidi"/>
          <w:color w:val="auto"/>
          <w:spacing w:val="0"/>
          <w:sz w:val="28"/>
          <w:rtl/>
          <w:lang w:eastAsia="en-US"/>
        </w:rPr>
        <w:t>لقاءات بوساطة أميركية بعد ضربة أبو الظهور، في محاولة لاحتواء التصعيد</w:t>
      </w:r>
      <w:r w:rsidR="00CE704F">
        <w:rPr>
          <w:rFonts w:asciiTheme="minorBidi" w:hAnsiTheme="minorBidi" w:cstheme="minorBidi"/>
          <w:color w:val="auto"/>
          <w:spacing w:val="0"/>
          <w:sz w:val="28"/>
          <w:lang w:eastAsia="en-US"/>
        </w:rPr>
        <w:t>.</w:t>
      </w:r>
      <w:r w:rsidR="00CE704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يعني أن المسار الدبلوماسي لا يزال موجودًا، وهو عامل مهم جدًا في خفض احتمال الحرب</w:t>
      </w:r>
      <w:r w:rsidRPr="009D0CFA">
        <w:rPr>
          <w:rFonts w:asciiTheme="minorBidi" w:hAnsiTheme="minorBidi" w:cstheme="minorBidi"/>
          <w:color w:val="auto"/>
          <w:spacing w:val="0"/>
          <w:sz w:val="28"/>
          <w:lang w:eastAsia="en-US"/>
        </w:rPr>
        <w:t>.</w:t>
      </w:r>
    </w:p>
    <w:p w14:paraId="295D1D6C" w14:textId="77777777" w:rsidR="009D0CFA" w:rsidRPr="009D0CFA" w:rsidRDefault="009D0CFA" w:rsidP="00CE704F">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العامل التركي</w:t>
      </w:r>
      <w:r w:rsidR="00CE704F">
        <w:rPr>
          <w:rFonts w:asciiTheme="minorBidi" w:hAnsiTheme="minorBidi" w:cstheme="minorBidi" w:hint="cs"/>
          <w:b/>
          <w:bCs/>
          <w:color w:val="auto"/>
          <w:spacing w:val="0"/>
          <w:kern w:val="36"/>
          <w:sz w:val="28"/>
          <w:rtl/>
          <w:lang w:eastAsia="en-US"/>
        </w:rPr>
        <w:t xml:space="preserve"> </w:t>
      </w:r>
      <w:r w:rsidRPr="009D0CFA">
        <w:rPr>
          <w:rFonts w:asciiTheme="minorBidi" w:hAnsiTheme="minorBidi" w:cstheme="minorBidi"/>
          <w:b/>
          <w:bCs/>
          <w:color w:val="auto"/>
          <w:spacing w:val="0"/>
          <w:kern w:val="36"/>
          <w:sz w:val="28"/>
          <w:rtl/>
          <w:lang w:eastAsia="en-US"/>
        </w:rPr>
        <w:t>الأميركي</w:t>
      </w:r>
      <w:r w:rsidR="00CE704F">
        <w:rPr>
          <w:rFonts w:asciiTheme="minorBidi" w:hAnsiTheme="minorBidi" w:cstheme="minorBidi" w:hint="cs"/>
          <w:b/>
          <w:bCs/>
          <w:color w:val="auto"/>
          <w:spacing w:val="0"/>
          <w:kern w:val="36"/>
          <w:sz w:val="28"/>
          <w:rtl/>
          <w:lang w:eastAsia="en-US"/>
        </w:rPr>
        <w:t xml:space="preserve"> و</w:t>
      </w:r>
      <w:r w:rsidRPr="009D0CFA">
        <w:rPr>
          <w:rFonts w:asciiTheme="minorBidi" w:hAnsiTheme="minorBidi" w:cstheme="minorBidi"/>
          <w:b/>
          <w:bCs/>
          <w:color w:val="auto"/>
          <w:spacing w:val="0"/>
          <w:kern w:val="36"/>
          <w:sz w:val="28"/>
          <w:rtl/>
          <w:lang w:eastAsia="en-US"/>
        </w:rPr>
        <w:t>الناتو</w:t>
      </w:r>
    </w:p>
    <w:p w14:paraId="743E81A9" w14:textId="77777777" w:rsidR="009D0CFA" w:rsidRPr="009D0CFA" w:rsidRDefault="009D0CFA" w:rsidP="005115E1">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lastRenderedPageBreak/>
        <w:t>لا يمكن تحليل الأزمة بمعزل عن عضوية تركيا في الناتو</w:t>
      </w:r>
      <w:r w:rsidRPr="009D0CFA">
        <w:rPr>
          <w:rFonts w:asciiTheme="minorBidi" w:hAnsiTheme="minorBidi" w:cstheme="minorBidi"/>
          <w:color w:val="auto"/>
          <w:spacing w:val="0"/>
          <w:sz w:val="28"/>
          <w:lang w:eastAsia="en-US"/>
        </w:rPr>
        <w:t>.</w:t>
      </w:r>
      <w:r w:rsidR="005115E1">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لكن يجب أيضًا تجنب استنتاج خاطئ</w:t>
      </w:r>
      <w:r w:rsidR="005115E1">
        <w:rPr>
          <w:rFonts w:asciiTheme="minorBidi" w:hAnsiTheme="minorBidi" w:cstheme="minorBidi" w:hint="cs"/>
          <w:color w:val="auto"/>
          <w:spacing w:val="0"/>
          <w:sz w:val="28"/>
          <w:rtl/>
          <w:lang w:eastAsia="en-US"/>
        </w:rPr>
        <w:t xml:space="preserve"> مفاده أن</w:t>
      </w:r>
      <w:r w:rsidR="005115E1">
        <w:rPr>
          <w:rFonts w:asciiTheme="minorBidi" w:hAnsiTheme="minorBidi" w:cstheme="minorBidi" w:hint="cs"/>
          <w:color w:val="auto"/>
          <w:spacing w:val="0"/>
          <w:sz w:val="28"/>
          <w:rtl/>
          <w:lang w:eastAsia="en-US" w:bidi="ar-EG"/>
        </w:rPr>
        <w:t xml:space="preserve"> </w:t>
      </w:r>
      <w:r w:rsidRPr="005115E1">
        <w:rPr>
          <w:rFonts w:asciiTheme="minorBidi" w:hAnsiTheme="minorBidi" w:cstheme="minorBidi"/>
          <w:color w:val="auto"/>
          <w:spacing w:val="0"/>
          <w:sz w:val="28"/>
          <w:rtl/>
          <w:lang w:eastAsia="en-US"/>
        </w:rPr>
        <w:t>هجوم على تركيا لا يعني تلقائيًا دخول الناتو في حرب مع إسرائيل</w:t>
      </w:r>
      <w:r w:rsidRPr="005115E1">
        <w:rPr>
          <w:rFonts w:asciiTheme="minorBidi" w:hAnsiTheme="minorBidi" w:cstheme="minorBidi"/>
          <w:color w:val="auto"/>
          <w:spacing w:val="0"/>
          <w:sz w:val="28"/>
          <w:lang w:eastAsia="en-US"/>
        </w:rPr>
        <w:t>.</w:t>
      </w:r>
      <w:r w:rsidR="005115E1">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المادة الخامسة للناتو لا تعمل بطريقة ميكانيكية تجعل كل حادث عسكري يؤدي إلى حرب جماعية</w:t>
      </w:r>
      <w:r w:rsidR="005115E1">
        <w:rPr>
          <w:rFonts w:asciiTheme="minorBidi" w:hAnsiTheme="minorBidi" w:cstheme="minorBidi"/>
          <w:color w:val="auto"/>
          <w:spacing w:val="0"/>
          <w:sz w:val="28"/>
          <w:lang w:eastAsia="en-US"/>
        </w:rPr>
        <w:t>.</w:t>
      </w:r>
      <w:r w:rsidR="005115E1">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لكن عضوية تركيا تمنح الأزمة بعدًا آخر</w:t>
      </w:r>
      <w:r w:rsidRPr="009D0CFA">
        <w:rPr>
          <w:rFonts w:asciiTheme="minorBidi" w:hAnsiTheme="minorBidi" w:cstheme="minorBidi"/>
          <w:color w:val="auto"/>
          <w:spacing w:val="0"/>
          <w:sz w:val="28"/>
          <w:lang w:eastAsia="en-US"/>
        </w:rPr>
        <w:t>.</w:t>
      </w:r>
    </w:p>
    <w:p w14:paraId="1D0130E6" w14:textId="77777777" w:rsidR="009D0CFA" w:rsidRPr="009D0CFA" w:rsidRDefault="009D0CFA" w:rsidP="005115E1">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فإذا تعرضت تركيا لهجوم مباشر، يمكن لأنقرة أن تستخدم القنوات السياسية والعسكرية للناتو، وهو ما قد يدفع الولايات المتحدة والدول الأوروبية إلى التدخل السياسي السريع لوقف التصعيد</w:t>
      </w:r>
      <w:r w:rsidR="005115E1">
        <w:rPr>
          <w:rFonts w:asciiTheme="minorBidi" w:hAnsiTheme="minorBidi" w:cstheme="minorBidi"/>
          <w:color w:val="auto"/>
          <w:spacing w:val="0"/>
          <w:sz w:val="28"/>
          <w:lang w:eastAsia="en-US"/>
        </w:rPr>
        <w:t>.</w:t>
      </w:r>
      <w:r w:rsidR="005115E1">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وهنا قد يتحول الناتو من أداة لتوسيع الحرب إلى </w:t>
      </w:r>
      <w:r w:rsidRPr="005115E1">
        <w:rPr>
          <w:rFonts w:asciiTheme="minorBidi" w:hAnsiTheme="minorBidi" w:cstheme="minorBidi"/>
          <w:color w:val="auto"/>
          <w:spacing w:val="0"/>
          <w:sz w:val="28"/>
          <w:rtl/>
          <w:lang w:eastAsia="en-US"/>
        </w:rPr>
        <w:t>أداة لاحتوائها</w:t>
      </w:r>
      <w:r w:rsidR="005115E1">
        <w:rPr>
          <w:rFonts w:asciiTheme="minorBidi" w:hAnsiTheme="minorBidi" w:cstheme="minorBidi"/>
          <w:color w:val="auto"/>
          <w:spacing w:val="0"/>
          <w:sz w:val="28"/>
          <w:lang w:eastAsia="en-US"/>
        </w:rPr>
        <w:t>.</w:t>
      </w:r>
      <w:r w:rsidR="005115E1">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وهذه مفارقة مهمة</w:t>
      </w:r>
      <w:r w:rsidR="005115E1">
        <w:rPr>
          <w:rFonts w:asciiTheme="minorBidi" w:hAnsiTheme="minorBidi" w:cstheme="minorBidi"/>
          <w:color w:val="auto"/>
          <w:spacing w:val="0"/>
          <w:sz w:val="28"/>
          <w:lang w:eastAsia="en-US"/>
        </w:rPr>
        <w:t>.</w:t>
      </w:r>
      <w:r w:rsidR="005115E1">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فمن ناحية، عضوية تركيا في الناتو تجعل المواجهة معها أكثر خطورة</w:t>
      </w:r>
      <w:r w:rsidR="005115E1">
        <w:rPr>
          <w:rFonts w:asciiTheme="minorBidi" w:hAnsiTheme="minorBidi" w:cstheme="minorBidi"/>
          <w:color w:val="auto"/>
          <w:spacing w:val="0"/>
          <w:sz w:val="28"/>
          <w:lang w:eastAsia="en-US"/>
        </w:rPr>
        <w:t>.</w:t>
      </w:r>
      <w:r w:rsidR="005115E1">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لكن من ناحية أخرى، تجعل لدى تركيا أيضًا حوافز قوية لتجنب حرب منفلتة مع إسرائيل</w:t>
      </w:r>
      <w:r w:rsidRPr="009D0CFA">
        <w:rPr>
          <w:rFonts w:asciiTheme="minorBidi" w:hAnsiTheme="minorBidi" w:cstheme="minorBidi"/>
          <w:color w:val="auto"/>
          <w:spacing w:val="0"/>
          <w:sz w:val="28"/>
          <w:lang w:eastAsia="en-US"/>
        </w:rPr>
        <w:t>.</w:t>
      </w:r>
    </w:p>
    <w:p w14:paraId="51BDAED0"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المعضلة الباكستانية</w:t>
      </w:r>
    </w:p>
    <w:p w14:paraId="74E8316F" w14:textId="77777777" w:rsidR="009D0CFA" w:rsidRPr="009D0CFA" w:rsidRDefault="009D0CFA" w:rsidP="00030AC0">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أمام إسلام آباد ثلاث مصالح متعارضة</w:t>
      </w:r>
      <w:r w:rsidR="00030AC0">
        <w:rPr>
          <w:rFonts w:asciiTheme="minorBidi" w:hAnsiTheme="minorBidi" w:cstheme="minorBidi" w:hint="cs"/>
          <w:color w:val="auto"/>
          <w:spacing w:val="0"/>
          <w:sz w:val="28"/>
          <w:rtl/>
          <w:lang w:eastAsia="en-US"/>
        </w:rPr>
        <w:t>:</w:t>
      </w:r>
    </w:p>
    <w:p w14:paraId="0ABD614B" w14:textId="77777777" w:rsidR="009D0CFA" w:rsidRPr="00030AC0" w:rsidRDefault="009D0CFA" w:rsidP="00030AC0">
      <w:pPr>
        <w:ind w:left="284" w:hanging="284"/>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الأولى</w:t>
      </w:r>
      <w:r w:rsidR="00030AC0">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حماية مصداقية الاتفاق</w:t>
      </w:r>
      <w:r w:rsidR="00030AC0">
        <w:rPr>
          <w:rFonts w:asciiTheme="minorBidi" w:hAnsiTheme="minorBidi" w:cstheme="minorBidi" w:hint="cs"/>
          <w:b/>
          <w:bCs/>
          <w:color w:val="auto"/>
          <w:spacing w:val="0"/>
          <w:sz w:val="28"/>
          <w:rtl/>
          <w:lang w:eastAsia="en-US"/>
        </w:rPr>
        <w:t>:</w:t>
      </w:r>
      <w:r w:rsidR="00030AC0">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إذا وقعت تركيا تحت هجوم مباشر، فإن امتناع باكستان الكامل عن المساعدة قد يضعف الاتفاق منذ لحظة اختباره الأولى</w:t>
      </w:r>
      <w:r w:rsidRPr="009D0CFA">
        <w:rPr>
          <w:rFonts w:asciiTheme="minorBidi" w:hAnsiTheme="minorBidi" w:cstheme="minorBidi"/>
          <w:color w:val="auto"/>
          <w:spacing w:val="0"/>
          <w:sz w:val="28"/>
          <w:lang w:eastAsia="en-US"/>
        </w:rPr>
        <w:t>.</w:t>
      </w:r>
    </w:p>
    <w:p w14:paraId="1E4A385D" w14:textId="77777777" w:rsidR="009D0CFA" w:rsidRPr="00030AC0" w:rsidRDefault="009D0CFA" w:rsidP="00030AC0">
      <w:pPr>
        <w:ind w:left="284" w:hanging="284"/>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الثانية</w:t>
      </w:r>
      <w:r w:rsidR="00030AC0">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تجنب حرب بعيدة عن أولوياتها</w:t>
      </w:r>
      <w:r w:rsidR="00030AC0">
        <w:rPr>
          <w:rFonts w:asciiTheme="minorBidi" w:hAnsiTheme="minorBidi" w:cstheme="minorBidi" w:hint="cs"/>
          <w:b/>
          <w:bCs/>
          <w:color w:val="auto"/>
          <w:spacing w:val="0"/>
          <w:sz w:val="28"/>
          <w:rtl/>
          <w:lang w:eastAsia="en-US"/>
        </w:rPr>
        <w:t>:</w:t>
      </w:r>
      <w:r w:rsidR="00030AC0">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أولويات باكستان الأمنية الرئيسية تقع في جنوب آسيا، وخصوصًا في علاقتها مع الهند وأفغانستان</w:t>
      </w:r>
      <w:r w:rsidRPr="009D0CFA">
        <w:rPr>
          <w:rFonts w:asciiTheme="minorBidi" w:hAnsiTheme="minorBidi" w:cstheme="minorBidi"/>
          <w:color w:val="auto"/>
          <w:spacing w:val="0"/>
          <w:sz w:val="28"/>
          <w:lang w:eastAsia="en-US"/>
        </w:rPr>
        <w:t>.</w:t>
      </w:r>
      <w:r w:rsidR="00030AC0">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وبالتالي فإن الدخول في حرب كبيرة مع إسرائيل يمكن أن يفتح على باكستان جبهة استراتيجية جديدة لا تخدم مصالحها الأساسية</w:t>
      </w:r>
      <w:r w:rsidRPr="009D0CFA">
        <w:rPr>
          <w:rFonts w:asciiTheme="minorBidi" w:hAnsiTheme="minorBidi" w:cstheme="minorBidi"/>
          <w:color w:val="auto"/>
          <w:spacing w:val="0"/>
          <w:sz w:val="28"/>
          <w:lang w:eastAsia="en-US"/>
        </w:rPr>
        <w:t>.</w:t>
      </w:r>
    </w:p>
    <w:p w14:paraId="20611184" w14:textId="77777777" w:rsidR="00030AC0" w:rsidRDefault="009D0CFA" w:rsidP="00030AC0">
      <w:pPr>
        <w:ind w:left="284" w:hanging="284"/>
        <w:jc w:val="both"/>
        <w:outlineLvl w:val="2"/>
        <w:rPr>
          <w:rFonts w:asciiTheme="minorBidi" w:hAnsiTheme="minorBidi" w:cstheme="minorBidi"/>
          <w:b/>
          <w:bCs/>
          <w:color w:val="auto"/>
          <w:spacing w:val="0"/>
          <w:sz w:val="28"/>
          <w:rtl/>
          <w:lang w:eastAsia="en-US" w:bidi="ar-EG"/>
        </w:rPr>
      </w:pPr>
      <w:r w:rsidRPr="009D0CFA">
        <w:rPr>
          <w:rFonts w:asciiTheme="minorBidi" w:hAnsiTheme="minorBidi" w:cstheme="minorBidi"/>
          <w:b/>
          <w:bCs/>
          <w:color w:val="auto"/>
          <w:spacing w:val="0"/>
          <w:sz w:val="28"/>
          <w:rtl/>
          <w:lang w:eastAsia="en-US"/>
        </w:rPr>
        <w:t>الثالثة</w:t>
      </w:r>
      <w:r w:rsidR="00030AC0">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حماية الردع النووي</w:t>
      </w:r>
      <w:r w:rsidR="00030AC0">
        <w:rPr>
          <w:rFonts w:asciiTheme="minorBidi" w:hAnsiTheme="minorBidi" w:cstheme="minorBidi" w:hint="cs"/>
          <w:b/>
          <w:bCs/>
          <w:color w:val="auto"/>
          <w:spacing w:val="0"/>
          <w:sz w:val="28"/>
          <w:rtl/>
          <w:lang w:eastAsia="en-US"/>
        </w:rPr>
        <w:t>:</w:t>
      </w:r>
      <w:r w:rsidR="00030AC0">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هذه هي الأهم</w:t>
      </w:r>
      <w:r w:rsidRPr="009D0CFA">
        <w:rPr>
          <w:rFonts w:asciiTheme="minorBidi" w:hAnsiTheme="minorBidi" w:cstheme="minorBidi"/>
          <w:color w:val="auto"/>
          <w:spacing w:val="0"/>
          <w:sz w:val="28"/>
          <w:lang w:eastAsia="en-US"/>
        </w:rPr>
        <w:t>.</w:t>
      </w:r>
      <w:r w:rsidR="00030AC0">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باكستان لا تريد أن تتحول قوتها النووية من أداة ردع إقليمية مرتبطة أساسًا بجنوب آسيا إلى عنصر في صراع الشرق الأوسط</w:t>
      </w:r>
      <w:r w:rsidRPr="009D0CFA">
        <w:rPr>
          <w:rFonts w:asciiTheme="minorBidi" w:hAnsiTheme="minorBidi" w:cstheme="minorBidi"/>
          <w:color w:val="auto"/>
          <w:spacing w:val="0"/>
          <w:sz w:val="28"/>
          <w:lang w:eastAsia="en-US"/>
        </w:rPr>
        <w:t>.</w:t>
      </w:r>
      <w:r w:rsidR="00030AC0">
        <w:rPr>
          <w:rFonts w:asciiTheme="minorBidi" w:hAnsiTheme="minorBidi" w:cstheme="minorBidi" w:hint="cs"/>
          <w:b/>
          <w:bCs/>
          <w:color w:val="auto"/>
          <w:spacing w:val="0"/>
          <w:sz w:val="28"/>
          <w:rtl/>
          <w:lang w:eastAsia="en-US" w:bidi="ar-EG"/>
        </w:rPr>
        <w:t xml:space="preserve"> </w:t>
      </w:r>
    </w:p>
    <w:p w14:paraId="46E9C49A" w14:textId="77777777" w:rsidR="009D0CFA" w:rsidRPr="009D0CFA" w:rsidRDefault="009D0CFA" w:rsidP="00030AC0">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لذلك سيكون من المرجح أن تفضل إسلام آباد، في حال اندلاع مواجهة تركية</w:t>
      </w:r>
      <w:r w:rsidR="00030AC0">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 xml:space="preserve">إسرائيلية محدودة، </w:t>
      </w:r>
      <w:r w:rsidRPr="00030AC0">
        <w:rPr>
          <w:rFonts w:asciiTheme="minorBidi" w:hAnsiTheme="minorBidi" w:cstheme="minorBidi"/>
          <w:color w:val="auto"/>
          <w:spacing w:val="0"/>
          <w:sz w:val="28"/>
          <w:rtl/>
          <w:lang w:eastAsia="en-US"/>
        </w:rPr>
        <w:t>الرد المتدرج</w:t>
      </w:r>
      <w:r w:rsidRPr="009D0CFA">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الإدانة السياسية</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الوساطة</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الدعم الدبلوماسي</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التعاون الاستخباري أو اللوجستي</w:t>
      </w:r>
      <w:r w:rsidR="00030AC0">
        <w:rPr>
          <w:rFonts w:asciiTheme="minorBidi" w:hAnsiTheme="minorBidi" w:cstheme="minorBidi" w:hint="cs"/>
          <w:color w:val="auto"/>
          <w:spacing w:val="0"/>
          <w:sz w:val="28"/>
          <w:rtl/>
          <w:lang w:eastAsia="en-US"/>
        </w:rPr>
        <w:t>، و</w:t>
      </w:r>
      <w:r w:rsidR="00030AC0">
        <w:rPr>
          <w:rFonts w:asciiTheme="minorBidi" w:hAnsiTheme="minorBidi" w:cstheme="minorBidi"/>
          <w:color w:val="auto"/>
          <w:spacing w:val="0"/>
          <w:sz w:val="28"/>
          <w:rtl/>
          <w:lang w:eastAsia="en-US"/>
        </w:rPr>
        <w:t>المساعدة الدفاعية</w:t>
      </w:r>
      <w:r w:rsidR="00030AC0">
        <w:rPr>
          <w:rFonts w:asciiTheme="minorBidi" w:hAnsiTheme="minorBidi" w:cstheme="minorBidi" w:hint="cs"/>
          <w:color w:val="auto"/>
          <w:spacing w:val="0"/>
          <w:sz w:val="28"/>
          <w:rtl/>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وربما الدعم العسكري المحدود إذا تعرضت تركيا مباشرة</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أما الانتقال إلى مستوى المواجهة المباشرة، فسيكون خطوة مختلفة تمامًا</w:t>
      </w:r>
      <w:r w:rsidRPr="009D0CFA">
        <w:rPr>
          <w:rFonts w:asciiTheme="minorBidi" w:hAnsiTheme="minorBidi" w:cstheme="minorBidi"/>
          <w:color w:val="auto"/>
          <w:spacing w:val="0"/>
          <w:sz w:val="28"/>
          <w:lang w:eastAsia="en-US"/>
        </w:rPr>
        <w:t>.</w:t>
      </w:r>
    </w:p>
    <w:p w14:paraId="11282502"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لماذا قد تصبح السعودية العامل الأكثر أهمية في منع التصعيد؟</w:t>
      </w:r>
    </w:p>
    <w:p w14:paraId="4C208821" w14:textId="77777777" w:rsidR="009D0CFA" w:rsidRPr="009D0CFA" w:rsidRDefault="009D0CFA" w:rsidP="00030AC0">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قد يبدو أن باكستان هي العنصر الأكثر حساسية بسبب السلاح النووي، وتركيا هي العنصر الأكثر تعرضًا للمواجهة</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لكن السعودية قد تكون صاحبة المصلحة الأكبر في منع تحول الأزمة إلى حرب واسعة</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فالحرب الإسرائيلية</w:t>
      </w:r>
      <w:r w:rsidR="00030AC0">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التركية ستضع الرياض أمام معضلة صعبة</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030AC0">
        <w:rPr>
          <w:rFonts w:asciiTheme="minorBidi" w:hAnsiTheme="minorBidi" w:cstheme="minorBidi"/>
          <w:color w:val="auto"/>
          <w:spacing w:val="0"/>
          <w:sz w:val="28"/>
          <w:rtl/>
          <w:lang w:eastAsia="en-US"/>
        </w:rPr>
        <w:t>هل يتحول الاتفاق من أداة ردع إلى أداة حرب؟</w:t>
      </w:r>
    </w:p>
    <w:p w14:paraId="171341FE" w14:textId="77777777" w:rsidR="00030AC0" w:rsidRDefault="009D0CFA" w:rsidP="00030AC0">
      <w:pPr>
        <w:ind w:firstLine="284"/>
        <w:jc w:val="both"/>
        <w:rPr>
          <w:rFonts w:asciiTheme="minorBidi" w:hAnsiTheme="minorBidi" w:cstheme="minorBidi"/>
          <w:color w:val="auto"/>
          <w:spacing w:val="0"/>
          <w:sz w:val="28"/>
          <w:rtl/>
          <w:lang w:eastAsia="en-US" w:bidi="ar-EG"/>
        </w:rPr>
      </w:pPr>
      <w:r w:rsidRPr="009D0CFA">
        <w:rPr>
          <w:rFonts w:asciiTheme="minorBidi" w:hAnsiTheme="minorBidi" w:cstheme="minorBidi"/>
          <w:color w:val="auto"/>
          <w:spacing w:val="0"/>
          <w:sz w:val="28"/>
          <w:rtl/>
          <w:lang w:eastAsia="en-US"/>
        </w:rPr>
        <w:t>إذا انخرطت السعودية مباشرة في مواجهة إسرائيل، فقد تخسر الهدف الأساسي من الاتفاق، وهو تعزيز أمنها</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ومن هنا يمكن أن تلعب الرياض دورًا في</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احتواء أنقرة</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الضغط على إسلام آباد لعدم التصعيد</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استخدام قنواتها مع واشنطن</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دعم الوساطة</w:t>
      </w:r>
      <w:r w:rsidR="00030AC0">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ومنع تحويل سوريا إلى أول حرب كبرى للحلف الجديد</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p>
    <w:p w14:paraId="58D7653E" w14:textId="77777777" w:rsidR="009D0CFA" w:rsidRPr="009D0CFA" w:rsidRDefault="009D0CFA" w:rsidP="00030AC0">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وهنا يمكن أن يصبح </w:t>
      </w:r>
      <w:r w:rsidRPr="00030AC0">
        <w:rPr>
          <w:rFonts w:asciiTheme="minorBidi" w:hAnsiTheme="minorBidi" w:cstheme="minorBidi"/>
          <w:color w:val="auto"/>
          <w:spacing w:val="0"/>
          <w:sz w:val="28"/>
          <w:rtl/>
          <w:lang w:eastAsia="en-US"/>
        </w:rPr>
        <w:t>حلف مكة أداة لاحتواء الحرب بدلًا من توسيعها</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هو الاختبار الحقيقي لنجاحه</w:t>
      </w:r>
      <w:r w:rsidRPr="009D0CFA">
        <w:rPr>
          <w:rFonts w:asciiTheme="minorBidi" w:hAnsiTheme="minorBidi" w:cstheme="minorBidi"/>
          <w:color w:val="auto"/>
          <w:spacing w:val="0"/>
          <w:sz w:val="28"/>
          <w:lang w:eastAsia="en-US"/>
        </w:rPr>
        <w:t>.</w:t>
      </w:r>
    </w:p>
    <w:p w14:paraId="5A53EFA9" w14:textId="77777777" w:rsidR="009D0CFA" w:rsidRPr="009D0CFA" w:rsidRDefault="009D0CFA" w:rsidP="00030AC0">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 xml:space="preserve">مفارقة </w:t>
      </w:r>
      <w:r w:rsidR="00030AC0">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حلف مكة</w:t>
      </w:r>
      <w:r w:rsidR="00030AC0">
        <w:rPr>
          <w:rFonts w:asciiTheme="minorBidi" w:hAnsiTheme="minorBidi" w:cstheme="minorBidi" w:hint="cs"/>
          <w:b/>
          <w:bCs/>
          <w:color w:val="auto"/>
          <w:spacing w:val="0"/>
          <w:kern w:val="36"/>
          <w:sz w:val="28"/>
          <w:rtl/>
          <w:lang w:eastAsia="en-US"/>
        </w:rPr>
        <w:t xml:space="preserve">".. </w:t>
      </w:r>
      <w:r w:rsidRPr="009D0CFA">
        <w:rPr>
          <w:rFonts w:asciiTheme="minorBidi" w:hAnsiTheme="minorBidi" w:cstheme="minorBidi"/>
          <w:b/>
          <w:bCs/>
          <w:color w:val="auto"/>
          <w:spacing w:val="0"/>
          <w:kern w:val="36"/>
          <w:sz w:val="28"/>
          <w:rtl/>
          <w:lang w:eastAsia="en-US"/>
        </w:rPr>
        <w:t>كلما كان أكثر مصداقية، أصبح أكثر حاجة إلى ضبط النفس</w:t>
      </w:r>
    </w:p>
    <w:p w14:paraId="611E1510" w14:textId="77777777" w:rsidR="009D0CFA" w:rsidRPr="009D0CFA" w:rsidRDefault="009D0CFA" w:rsidP="00AC53E3">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قد يبدو للوهلة الأولى أن قوة التحالف تزداد كلما كان مستعدًا للرد العسكري</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لكن في التحالفات الدفاعية، توجد مفارقة</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030AC0">
        <w:rPr>
          <w:rFonts w:asciiTheme="minorBidi" w:hAnsiTheme="minorBidi" w:cstheme="minorBidi"/>
          <w:color w:val="auto"/>
          <w:spacing w:val="0"/>
          <w:sz w:val="28"/>
          <w:rtl/>
          <w:lang w:eastAsia="en-US"/>
        </w:rPr>
        <w:t>المصداقية تحتاج إلى الاستعداد للرد، لكنها تحتاج أيضًا إلى منع الأعضاء من الانجرار إلى حرب غير مقصودة</w:t>
      </w:r>
      <w:r w:rsidRP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إذا كان الاتفاق ضعيفًا للغاية، فقد تفقده الدول الأعضاء</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وإذا كان قويًا للغاية دون آليات لإدارة الأزمات، فقد يحول حادثًا محدودًا إلى حرب متعددة الأطراف</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ومن هنا يجب أن تكون الأولوية لبناء</w:t>
      </w:r>
      <w:r w:rsidR="00030AC0">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آلية تشاور فورية</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غرفة عمليات مشتركة</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خطوط اتصال بين ال</w:t>
      </w:r>
      <w:r w:rsidR="00030AC0">
        <w:rPr>
          <w:rFonts w:asciiTheme="minorBidi" w:hAnsiTheme="minorBidi" w:cstheme="minorBidi"/>
          <w:color w:val="auto"/>
          <w:spacing w:val="0"/>
          <w:sz w:val="28"/>
          <w:rtl/>
          <w:lang w:eastAsia="en-US"/>
        </w:rPr>
        <w:t>قيادات العسكرية</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آلية للتحقق من طبيعة الهجوم</w:t>
      </w:r>
      <w:r w:rsidR="00030AC0">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قواعد لتحديد مستوى الرد</w:t>
      </w:r>
      <w:r w:rsidR="00030AC0">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وآلية سياسية لوقف التصعيد</w:t>
      </w:r>
      <w:r w:rsidR="00030AC0">
        <w:rPr>
          <w:rFonts w:asciiTheme="minorBidi" w:hAnsiTheme="minorBidi" w:cstheme="minorBidi"/>
          <w:color w:val="auto"/>
          <w:spacing w:val="0"/>
          <w:sz w:val="28"/>
          <w:lang w:eastAsia="en-US"/>
        </w:rPr>
        <w:t>.</w:t>
      </w:r>
      <w:r w:rsidR="00030AC0">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فالمشكلة ليست في وجود الدفاع الجماعي، وإنما في </w:t>
      </w:r>
      <w:r w:rsidRPr="00030AC0">
        <w:rPr>
          <w:rFonts w:asciiTheme="minorBidi" w:hAnsiTheme="minorBidi" w:cstheme="minorBidi"/>
          <w:color w:val="auto"/>
          <w:spacing w:val="0"/>
          <w:sz w:val="28"/>
          <w:rtl/>
          <w:lang w:eastAsia="en-US"/>
        </w:rPr>
        <w:t>غياب آلية واضحة للتحكم في مساره أثناء الأزمة</w:t>
      </w:r>
      <w:r w:rsidRPr="009D0CFA">
        <w:rPr>
          <w:rFonts w:asciiTheme="minorBidi" w:hAnsiTheme="minorBidi" w:cstheme="minorBidi"/>
          <w:color w:val="auto"/>
          <w:spacing w:val="0"/>
          <w:sz w:val="28"/>
          <w:lang w:eastAsia="en-US"/>
        </w:rPr>
        <w:t>.</w:t>
      </w:r>
    </w:p>
    <w:p w14:paraId="5A1AEB84"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إسرائيل أمام معضلة جديدة</w:t>
      </w:r>
    </w:p>
    <w:p w14:paraId="55CA0596" w14:textId="77777777" w:rsidR="009D0CFA" w:rsidRPr="009D0CFA" w:rsidRDefault="009D0CFA" w:rsidP="00AC53E3">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lastRenderedPageBreak/>
        <w:t>تواجه إسرائيل الآن بيئة استراتيجية مختلفة عن تلك التي كانت قائمة قبل تشكيل الاتفاق</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ففي السابق كان بإمكانها النظر إلى تركيا والسعودية وباكستان باعتبارها ثلاث علاقات منفصلة</w:t>
      </w:r>
      <w:r w:rsidRPr="009D0CFA">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أما الآن، فقد بدأت تظهر إمكانية وجود </w:t>
      </w:r>
      <w:r w:rsidRPr="00AC53E3">
        <w:rPr>
          <w:rFonts w:asciiTheme="minorBidi" w:hAnsiTheme="minorBidi" w:cstheme="minorBidi"/>
          <w:color w:val="auto"/>
          <w:spacing w:val="0"/>
          <w:sz w:val="28"/>
          <w:rtl/>
          <w:lang w:eastAsia="en-US"/>
        </w:rPr>
        <w:t>ترابط مؤسسي بين هذه الدول</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يفرض على إسرائيل إعادة النظر في عدد من افتراضاتها</w:t>
      </w:r>
      <w:r w:rsidRPr="009D0CFA">
        <w:rPr>
          <w:rFonts w:asciiTheme="minorBidi" w:hAnsiTheme="minorBidi" w:cstheme="minorBidi"/>
          <w:color w:val="auto"/>
          <w:spacing w:val="0"/>
          <w:sz w:val="28"/>
          <w:lang w:eastAsia="en-US"/>
        </w:rPr>
        <w:t>.</w:t>
      </w:r>
    </w:p>
    <w:p w14:paraId="42453524" w14:textId="77777777" w:rsidR="009D0CFA" w:rsidRPr="009D0CFA" w:rsidRDefault="009D0CFA" w:rsidP="00AC53E3">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فالضربة التي تستهدف مصلحة تركية في سوريا قد لا تبقى محصورة في سوريا</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والتصعيد مع تركيا قد يؤثر في العلاقات مع السعودية</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والتصعيد مع تركيا قد يستدعي موقفًا باكستانيًا</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والتصعيد مع باكستان يضيف عنصرًا نوويًا</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وبذلك تصبح </w:t>
      </w:r>
      <w:r w:rsidRPr="00AC53E3">
        <w:rPr>
          <w:rFonts w:asciiTheme="minorBidi" w:hAnsiTheme="minorBidi" w:cstheme="minorBidi"/>
          <w:color w:val="auto"/>
          <w:spacing w:val="0"/>
          <w:sz w:val="28"/>
          <w:rtl/>
          <w:lang w:eastAsia="en-US"/>
        </w:rPr>
        <w:t>الجغرافيا السورية مرتبطة بجنوب آسيا والخليج</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وهذه هي النقلة الاستراتيجية الأهم</w:t>
      </w:r>
      <w:r w:rsidRPr="009D0CFA">
        <w:rPr>
          <w:rFonts w:asciiTheme="minorBidi" w:hAnsiTheme="minorBidi" w:cstheme="minorBidi"/>
          <w:color w:val="auto"/>
          <w:spacing w:val="0"/>
          <w:sz w:val="28"/>
          <w:lang w:eastAsia="en-US"/>
        </w:rPr>
        <w:t>.</w:t>
      </w:r>
    </w:p>
    <w:p w14:paraId="74148443" w14:textId="77777777" w:rsidR="009D0CFA" w:rsidRPr="009D0CFA" w:rsidRDefault="009D0CFA" w:rsidP="00AC53E3">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 xml:space="preserve">هل إسرائيل هي التي </w:t>
      </w:r>
      <w:r w:rsidR="00AC53E3">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تُجر</w:t>
      </w:r>
      <w:r w:rsidR="00AC53E3">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 xml:space="preserve"> إلى حرب نووية؟</w:t>
      </w:r>
    </w:p>
    <w:p w14:paraId="5222E48B" w14:textId="77777777" w:rsidR="009D0CFA" w:rsidRPr="009D0CFA" w:rsidRDefault="009D0CFA" w:rsidP="00AC53E3">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السؤال يحتاج إلى إعادة صياغة</w:t>
      </w:r>
      <w:r w:rsidR="00AC53E3">
        <w:rPr>
          <w:rFonts w:asciiTheme="minorBidi" w:hAnsiTheme="minorBidi" w:cstheme="minorBidi" w:hint="cs"/>
          <w:color w:val="auto"/>
          <w:spacing w:val="0"/>
          <w:sz w:val="28"/>
          <w:rtl/>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الأدق ليس</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AC53E3">
        <w:rPr>
          <w:rFonts w:asciiTheme="minorBidi" w:hAnsiTheme="minorBidi" w:cstheme="minorBidi"/>
          <w:color w:val="auto"/>
          <w:spacing w:val="0"/>
          <w:sz w:val="28"/>
          <w:rtl/>
          <w:lang w:eastAsia="en-US"/>
        </w:rPr>
        <w:t>هل تُجر إسرائيل إلى حرب نووية؟</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بل</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AC53E3">
        <w:rPr>
          <w:rFonts w:asciiTheme="minorBidi" w:hAnsiTheme="minorBidi" w:cstheme="minorBidi"/>
          <w:color w:val="auto"/>
          <w:spacing w:val="0"/>
          <w:sz w:val="28"/>
          <w:rtl/>
          <w:lang w:eastAsia="en-US"/>
        </w:rPr>
        <w:t>هل يمكن أن تُجر إسرائيل إلى أزمة تقليدية تتداخل فيها اعتبارات نووية؟</w:t>
      </w:r>
      <w:r w:rsidR="00AC53E3">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والإجابة هي</w:t>
      </w:r>
      <w:r w:rsidR="00AC53E3">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lang w:eastAsia="en-US"/>
        </w:rPr>
        <w:t xml:space="preserve"> </w:t>
      </w:r>
      <w:r w:rsidRPr="00AC53E3">
        <w:rPr>
          <w:rFonts w:asciiTheme="minorBidi" w:hAnsiTheme="minorBidi" w:cstheme="minorBidi"/>
          <w:color w:val="auto"/>
          <w:spacing w:val="0"/>
          <w:sz w:val="28"/>
          <w:rtl/>
          <w:lang w:eastAsia="en-US"/>
        </w:rPr>
        <w:t>نعم، هذا احتمال استراتيجي يستحق الدراسة، لكنه لا يعني أن الحرب النووية أصبحت السيناريو المرجح</w:t>
      </w:r>
      <w:r w:rsidRP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أما الانتقال من أزمة تقليدية إلى استخدام السلاح النووي فيظل احتمالًا بعيدًا للغاية بسبب ضخامة الكلفة السياسية والعسكرية والإنسانية</w:t>
      </w:r>
      <w:r w:rsidRPr="009D0CFA">
        <w:rPr>
          <w:rFonts w:asciiTheme="minorBidi" w:hAnsiTheme="minorBidi" w:cstheme="minorBidi"/>
          <w:color w:val="auto"/>
          <w:spacing w:val="0"/>
          <w:sz w:val="28"/>
          <w:lang w:eastAsia="en-US"/>
        </w:rPr>
        <w:t>.</w:t>
      </w:r>
    </w:p>
    <w:p w14:paraId="1FA6790C" w14:textId="77777777" w:rsidR="009D0CFA" w:rsidRPr="009D0CFA" w:rsidRDefault="009D0CFA" w:rsidP="00AC53E3">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فالطرفان، إسرائيل وباكستان، يدركان أن تجاوز العتبة النووية يغير طبيعة الصراع بالكامل</w:t>
      </w:r>
      <w:r w:rsidR="00AC53E3">
        <w:rPr>
          <w:rFonts w:asciiTheme="minorBidi" w:hAnsiTheme="minorBidi" w:cstheme="minorBidi"/>
          <w:color w:val="auto"/>
          <w:spacing w:val="0"/>
          <w:sz w:val="28"/>
          <w:lang w:eastAsia="en-US"/>
        </w:rPr>
        <w:t>.</w:t>
      </w:r>
      <w:r w:rsidR="00AC53E3">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ولهذا من المرجح أن يكون السلاح النووي في المرحلة الأولى </w:t>
      </w:r>
      <w:r w:rsidRPr="00AC53E3">
        <w:rPr>
          <w:rFonts w:asciiTheme="minorBidi" w:hAnsiTheme="minorBidi" w:cstheme="minorBidi"/>
          <w:color w:val="auto"/>
          <w:spacing w:val="0"/>
          <w:sz w:val="28"/>
          <w:rtl/>
          <w:lang w:eastAsia="en-US"/>
        </w:rPr>
        <w:t>أداة ردع وتهديد ضمني أكثر منه أداة حرب</w:t>
      </w:r>
      <w:r w:rsidRPr="009D0CFA">
        <w:rPr>
          <w:rFonts w:asciiTheme="minorBidi" w:hAnsiTheme="minorBidi" w:cstheme="minorBidi"/>
          <w:color w:val="auto"/>
          <w:spacing w:val="0"/>
          <w:sz w:val="28"/>
          <w:lang w:eastAsia="en-US"/>
        </w:rPr>
        <w:t>.</w:t>
      </w:r>
    </w:p>
    <w:p w14:paraId="507E7EF3" w14:textId="77777777" w:rsidR="009D0CFA" w:rsidRPr="009D0CFA" w:rsidRDefault="00AC53E3" w:rsidP="009D0CFA">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ال</w:t>
      </w:r>
      <w:r w:rsidR="009D0CFA" w:rsidRPr="009D0CFA">
        <w:rPr>
          <w:rFonts w:asciiTheme="minorBidi" w:hAnsiTheme="minorBidi" w:cstheme="minorBidi"/>
          <w:b/>
          <w:bCs/>
          <w:color w:val="auto"/>
          <w:spacing w:val="0"/>
          <w:kern w:val="36"/>
          <w:sz w:val="28"/>
          <w:rtl/>
          <w:lang w:eastAsia="en-US"/>
        </w:rPr>
        <w:t xml:space="preserve">سيناريوهات </w:t>
      </w:r>
      <w:r>
        <w:rPr>
          <w:rFonts w:asciiTheme="minorBidi" w:hAnsiTheme="minorBidi" w:cstheme="minorBidi" w:hint="cs"/>
          <w:b/>
          <w:bCs/>
          <w:color w:val="auto"/>
          <w:spacing w:val="0"/>
          <w:kern w:val="36"/>
          <w:sz w:val="28"/>
          <w:rtl/>
          <w:lang w:eastAsia="en-US"/>
        </w:rPr>
        <w:t>ال</w:t>
      </w:r>
      <w:r w:rsidR="009D0CFA" w:rsidRPr="009D0CFA">
        <w:rPr>
          <w:rFonts w:asciiTheme="minorBidi" w:hAnsiTheme="minorBidi" w:cstheme="minorBidi"/>
          <w:b/>
          <w:bCs/>
          <w:color w:val="auto"/>
          <w:spacing w:val="0"/>
          <w:kern w:val="36"/>
          <w:sz w:val="28"/>
          <w:rtl/>
          <w:lang w:eastAsia="en-US"/>
        </w:rPr>
        <w:t>رئيسية</w:t>
      </w:r>
    </w:p>
    <w:p w14:paraId="1FD915F5" w14:textId="77777777" w:rsidR="009D0CFA" w:rsidRPr="009D0CFA" w:rsidRDefault="009D0CFA" w:rsidP="00AC53E3">
      <w:pPr>
        <w:ind w:left="284" w:hanging="284"/>
        <w:jc w:val="both"/>
        <w:outlineLvl w:val="1"/>
        <w:rPr>
          <w:rFonts w:asciiTheme="minorBidi" w:hAnsiTheme="minorBidi" w:cstheme="minorBidi"/>
          <w:color w:val="auto"/>
          <w:spacing w:val="0"/>
          <w:sz w:val="28"/>
          <w:rtl/>
          <w:lang w:eastAsia="en-US" w:bidi="ar-EG"/>
        </w:rPr>
      </w:pPr>
      <w:r w:rsidRPr="009D0CFA">
        <w:rPr>
          <w:rFonts w:asciiTheme="minorBidi" w:hAnsiTheme="minorBidi" w:cstheme="minorBidi"/>
          <w:b/>
          <w:bCs/>
          <w:color w:val="auto"/>
          <w:spacing w:val="0"/>
          <w:sz w:val="28"/>
          <w:rtl/>
          <w:lang w:eastAsia="en-US"/>
        </w:rPr>
        <w:t>السيناريو الأول</w:t>
      </w:r>
      <w:r w:rsidR="00AC53E3">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الاحتواء</w:t>
      </w:r>
      <w:r w:rsidR="00AC53E3">
        <w:rPr>
          <w:rFonts w:asciiTheme="minorBidi" w:hAnsiTheme="minorBidi" w:cstheme="minorBidi" w:hint="cs"/>
          <w:b/>
          <w:bCs/>
          <w:color w:val="auto"/>
          <w:spacing w:val="0"/>
          <w:sz w:val="28"/>
          <w:rtl/>
          <w:lang w:eastAsia="en-US"/>
        </w:rPr>
        <w:t>:</w:t>
      </w:r>
      <w:r w:rsidR="00AC53E3">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تنجح الولايات المتحدة في إنشاء آلية اتصال بين إسرائيل وتركيا وسوريا</w:t>
      </w:r>
      <w:r w:rsidR="00AC53E3">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تتفق الأطراف على مناطق انتشار محددة</w:t>
      </w:r>
      <w:r w:rsidR="00AC53E3">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تستمر تركيا في دعم سوريا، لكن دون نشر قدرات عسكرية تعتبرها إسرائيل تهديدًا مباشرًا</w:t>
      </w:r>
      <w:r w:rsidR="00AC53E3">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تواصل إسرائيل ضربات محدودة ضد أهداف تعتبرها مرتبطة بإيران أو بجهات معادية</w:t>
      </w:r>
      <w:r w:rsidR="00AC53E3">
        <w:rPr>
          <w:rFonts w:asciiTheme="minorBidi" w:hAnsiTheme="minorBidi" w:cstheme="minorBidi" w:hint="cs"/>
          <w:color w:val="auto"/>
          <w:spacing w:val="0"/>
          <w:sz w:val="28"/>
          <w:rtl/>
          <w:lang w:eastAsia="en-US"/>
        </w:rPr>
        <w:t>،</w:t>
      </w:r>
      <w:r w:rsidR="00AC53E3">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ويظل اتفاق مكة إطارًا سياسيًا وردعيًا دون اختبار عسكري مباشر</w:t>
      </w:r>
      <w:r w:rsidRPr="009D0CFA">
        <w:rPr>
          <w:rFonts w:asciiTheme="minorBidi" w:hAnsiTheme="minorBidi" w:cstheme="minorBidi"/>
          <w:color w:val="auto"/>
          <w:spacing w:val="0"/>
          <w:sz w:val="28"/>
          <w:lang w:eastAsia="en-US"/>
        </w:rPr>
        <w:t>.</w:t>
      </w:r>
      <w:r w:rsidR="00AC53E3">
        <w:rPr>
          <w:rFonts w:asciiTheme="minorBidi" w:hAnsiTheme="minorBidi" w:cstheme="minorBidi" w:hint="cs"/>
          <w:b/>
          <w:bCs/>
          <w:color w:val="auto"/>
          <w:spacing w:val="0"/>
          <w:sz w:val="28"/>
          <w:rtl/>
          <w:lang w:eastAsia="en-US" w:bidi="ar-EG"/>
        </w:rPr>
        <w:t xml:space="preserve"> </w:t>
      </w:r>
      <w:r w:rsidRPr="00AC53E3">
        <w:rPr>
          <w:rFonts w:asciiTheme="minorBidi" w:hAnsiTheme="minorBidi" w:cstheme="minorBidi"/>
          <w:color w:val="auto"/>
          <w:spacing w:val="0"/>
          <w:sz w:val="28"/>
          <w:rtl/>
          <w:lang w:eastAsia="en-US"/>
        </w:rPr>
        <w:t>نتيج</w:t>
      </w:r>
      <w:r w:rsidR="00AC53E3" w:rsidRPr="00AC53E3">
        <w:rPr>
          <w:rFonts w:asciiTheme="minorBidi" w:hAnsiTheme="minorBidi" w:cstheme="minorBidi" w:hint="cs"/>
          <w:color w:val="auto"/>
          <w:spacing w:val="0"/>
          <w:sz w:val="28"/>
          <w:rtl/>
          <w:lang w:eastAsia="en-US"/>
        </w:rPr>
        <w:t>ته</w:t>
      </w:r>
      <w:r w:rsidR="00AC53E3" w:rsidRPr="00AC53E3">
        <w:rPr>
          <w:rFonts w:asciiTheme="minorBidi" w:hAnsiTheme="minorBidi" w:cstheme="minorBidi" w:hint="cs"/>
          <w:color w:val="auto"/>
          <w:spacing w:val="0"/>
          <w:sz w:val="28"/>
          <w:rtl/>
          <w:lang w:eastAsia="en-US" w:bidi="ar-EG"/>
        </w:rPr>
        <w:t xml:space="preserve"> </w:t>
      </w:r>
      <w:r w:rsidRPr="00AC53E3">
        <w:rPr>
          <w:rFonts w:asciiTheme="minorBidi" w:hAnsiTheme="minorBidi" w:cstheme="minorBidi"/>
          <w:color w:val="auto"/>
          <w:spacing w:val="0"/>
          <w:sz w:val="28"/>
          <w:rtl/>
          <w:lang w:eastAsia="en-US"/>
        </w:rPr>
        <w:t>أعلى السيناريوهات احتمالًا على المدى القريب</w:t>
      </w:r>
      <w:r w:rsidRPr="00AC53E3">
        <w:rPr>
          <w:rFonts w:asciiTheme="minorBidi" w:hAnsiTheme="minorBidi" w:cstheme="minorBidi"/>
          <w:color w:val="auto"/>
          <w:spacing w:val="0"/>
          <w:sz w:val="28"/>
          <w:lang w:eastAsia="en-US"/>
        </w:rPr>
        <w:t>.</w:t>
      </w:r>
    </w:p>
    <w:p w14:paraId="662C1E23" w14:textId="77777777" w:rsidR="009D0CFA" w:rsidRPr="000F00E2" w:rsidRDefault="009D0CFA" w:rsidP="000F00E2">
      <w:pPr>
        <w:ind w:left="284" w:hanging="284"/>
        <w:jc w:val="both"/>
        <w:outlineLvl w:val="1"/>
        <w:rPr>
          <w:rFonts w:asciiTheme="minorBidi" w:hAnsiTheme="minorBidi" w:cstheme="minorBidi"/>
          <w:b/>
          <w:bCs/>
          <w:color w:val="auto"/>
          <w:spacing w:val="0"/>
          <w:sz w:val="28"/>
          <w:rtl/>
          <w:lang w:eastAsia="en-US" w:bidi="ar-EG"/>
        </w:rPr>
      </w:pPr>
      <w:r w:rsidRPr="009D0CFA">
        <w:rPr>
          <w:rFonts w:asciiTheme="minorBidi" w:hAnsiTheme="minorBidi" w:cstheme="minorBidi"/>
          <w:b/>
          <w:bCs/>
          <w:color w:val="auto"/>
          <w:spacing w:val="0"/>
          <w:sz w:val="28"/>
          <w:rtl/>
          <w:lang w:eastAsia="en-US"/>
        </w:rPr>
        <w:t>السيناريو الثاني</w:t>
      </w:r>
      <w:r w:rsidR="00AC53E3">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مواجهة إسرائيلية</w:t>
      </w:r>
      <w:r w:rsidR="00AC53E3">
        <w:rPr>
          <w:rFonts w:asciiTheme="minorBidi" w:hAnsiTheme="minorBidi" w:cstheme="minorBidi" w:hint="cs"/>
          <w:b/>
          <w:bCs/>
          <w:color w:val="auto"/>
          <w:spacing w:val="0"/>
          <w:sz w:val="28"/>
          <w:rtl/>
          <w:lang w:eastAsia="en-US"/>
        </w:rPr>
        <w:t xml:space="preserve"> </w:t>
      </w:r>
      <w:r w:rsidRPr="009D0CFA">
        <w:rPr>
          <w:rFonts w:asciiTheme="minorBidi" w:hAnsiTheme="minorBidi" w:cstheme="minorBidi"/>
          <w:b/>
          <w:bCs/>
          <w:color w:val="auto"/>
          <w:spacing w:val="0"/>
          <w:sz w:val="28"/>
          <w:rtl/>
          <w:lang w:eastAsia="en-US"/>
        </w:rPr>
        <w:t>تركية محدودة</w:t>
      </w:r>
      <w:r w:rsidR="00AC53E3">
        <w:rPr>
          <w:rFonts w:asciiTheme="minorBidi" w:hAnsiTheme="minorBidi" w:cstheme="minorBidi" w:hint="cs"/>
          <w:b/>
          <w:bCs/>
          <w:color w:val="auto"/>
          <w:spacing w:val="0"/>
          <w:sz w:val="28"/>
          <w:rtl/>
          <w:lang w:eastAsia="en-US"/>
        </w:rPr>
        <w:t>:</w:t>
      </w:r>
      <w:r w:rsidR="00AC53E3">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تحدث ضربة إسرائيلية تؤدي إلى مقتل أو إصابة جنود أتراك</w:t>
      </w:r>
      <w:r w:rsidR="00AC53E3">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ترد تركيا عسكريًا بصورة محدودة</w:t>
      </w:r>
      <w:r w:rsidR="00AC53E3">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تتدخل واشنطن لمنع التصعيد</w:t>
      </w:r>
      <w:r w:rsidR="00AC53E3">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تعلن السعودية وباكستان دعمهما السياسي لتركيا، وربما تقدمان مساعدات دفاعية</w:t>
      </w:r>
      <w:r w:rsidR="00AC53E3">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لكن لا تتحول الأزمة إلى حرب شاملة</w:t>
      </w:r>
      <w:r w:rsidRPr="009D0CFA">
        <w:rPr>
          <w:rFonts w:asciiTheme="minorBidi" w:hAnsiTheme="minorBidi" w:cstheme="minorBidi"/>
          <w:color w:val="auto"/>
          <w:spacing w:val="0"/>
          <w:sz w:val="28"/>
          <w:lang w:eastAsia="en-US"/>
        </w:rPr>
        <w:t>.</w:t>
      </w:r>
      <w:r w:rsidR="00AC53E3">
        <w:rPr>
          <w:rFonts w:asciiTheme="minorBidi" w:hAnsiTheme="minorBidi" w:cstheme="minorBidi" w:hint="cs"/>
          <w:b/>
          <w:bCs/>
          <w:color w:val="auto"/>
          <w:spacing w:val="0"/>
          <w:sz w:val="28"/>
          <w:rtl/>
          <w:lang w:eastAsia="en-US" w:bidi="ar-EG"/>
        </w:rPr>
        <w:t xml:space="preserve"> </w:t>
      </w:r>
      <w:r w:rsidRPr="00AC53E3">
        <w:rPr>
          <w:rFonts w:asciiTheme="minorBidi" w:hAnsiTheme="minorBidi" w:cstheme="minorBidi"/>
          <w:color w:val="auto"/>
          <w:spacing w:val="0"/>
          <w:sz w:val="28"/>
          <w:rtl/>
          <w:lang w:eastAsia="en-US"/>
        </w:rPr>
        <w:t>نتيج</w:t>
      </w:r>
      <w:r w:rsidR="00AC53E3">
        <w:rPr>
          <w:rFonts w:asciiTheme="minorBidi" w:hAnsiTheme="minorBidi" w:cstheme="minorBidi" w:hint="cs"/>
          <w:color w:val="auto"/>
          <w:spacing w:val="0"/>
          <w:sz w:val="28"/>
          <w:rtl/>
          <w:lang w:eastAsia="en-US"/>
        </w:rPr>
        <w:t>ته</w:t>
      </w:r>
      <w:r w:rsidR="00AC53E3">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هو السيناريو الذي يحمل </w:t>
      </w:r>
      <w:r w:rsidRPr="00AC53E3">
        <w:rPr>
          <w:rFonts w:asciiTheme="minorBidi" w:hAnsiTheme="minorBidi" w:cstheme="minorBidi"/>
          <w:color w:val="auto"/>
          <w:spacing w:val="0"/>
          <w:sz w:val="28"/>
          <w:rtl/>
          <w:lang w:eastAsia="en-US"/>
        </w:rPr>
        <w:t>أكبر خطر على مصداقية اتفاق مكة</w:t>
      </w:r>
      <w:r w:rsidRPr="009D0CFA">
        <w:rPr>
          <w:rFonts w:asciiTheme="minorBidi" w:hAnsiTheme="minorBidi" w:cstheme="minorBidi"/>
          <w:color w:val="auto"/>
          <w:spacing w:val="0"/>
          <w:sz w:val="28"/>
          <w:lang w:eastAsia="en-US"/>
        </w:rPr>
        <w:t>.</w:t>
      </w:r>
    </w:p>
    <w:p w14:paraId="458CFF27" w14:textId="77777777" w:rsidR="009D0CFA" w:rsidRPr="000F00E2" w:rsidRDefault="009D0CFA" w:rsidP="000F00E2">
      <w:pPr>
        <w:ind w:left="284" w:hanging="284"/>
        <w:jc w:val="both"/>
        <w:outlineLvl w:val="1"/>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السيناريو الثالث</w:t>
      </w:r>
      <w:r w:rsidR="000F00E2">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سلسلة التصعيد الكبرى</w:t>
      </w:r>
      <w:r w:rsidR="000F00E2">
        <w:rPr>
          <w:rFonts w:asciiTheme="minorBidi" w:hAnsiTheme="minorBidi" w:cstheme="minorBidi" w:hint="cs"/>
          <w:b/>
          <w:bCs/>
          <w:color w:val="auto"/>
          <w:spacing w:val="0"/>
          <w:sz w:val="28"/>
          <w:rtl/>
          <w:lang w:eastAsia="en-US"/>
        </w:rPr>
        <w:t>:</w:t>
      </w:r>
      <w:r w:rsidR="000F00E2">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تقتل ضربة إسرائيلية عددًا كبيرًا من العسكريين الأتراك</w:t>
      </w:r>
      <w:r w:rsidR="000F00E2">
        <w:rPr>
          <w:rFonts w:asciiTheme="minorBidi" w:hAnsiTheme="minorBidi" w:cstheme="minorBidi" w:hint="cs"/>
          <w:color w:val="auto"/>
          <w:spacing w:val="0"/>
          <w:sz w:val="28"/>
          <w:rtl/>
          <w:lang w:eastAsia="en-US"/>
        </w:rPr>
        <w:t>، ف</w:t>
      </w:r>
      <w:r w:rsidRPr="009D0CFA">
        <w:rPr>
          <w:rFonts w:asciiTheme="minorBidi" w:hAnsiTheme="minorBidi" w:cstheme="minorBidi"/>
          <w:color w:val="auto"/>
          <w:spacing w:val="0"/>
          <w:sz w:val="28"/>
          <w:rtl/>
          <w:lang w:eastAsia="en-US"/>
        </w:rPr>
        <w:t>ترد أنقرة بضربة ضد أهداف إسرائيلية</w:t>
      </w:r>
      <w:r w:rsidR="000F00E2">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ترد إسرائيل بقوة أكبر</w:t>
      </w:r>
      <w:r w:rsidR="000F00E2">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تطلب تركيا دعم الحلفاء</w:t>
      </w:r>
      <w:r w:rsidR="000F00E2">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تعتبر السعودية أن الاتفاق يستوجب تحركًا</w:t>
      </w:r>
      <w:r w:rsidR="000F00E2">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تقدم باكستان مساعدات عسكرية</w:t>
      </w:r>
      <w:r w:rsidR="000F00E2">
        <w:rPr>
          <w:rFonts w:asciiTheme="minorBidi" w:hAnsiTheme="minorBidi" w:cstheme="minorBidi" w:hint="cs"/>
          <w:color w:val="auto"/>
          <w:spacing w:val="0"/>
          <w:sz w:val="28"/>
          <w:rtl/>
          <w:lang w:eastAsia="en-US"/>
        </w:rPr>
        <w:t>، ف</w:t>
      </w:r>
      <w:r w:rsidRPr="009D0CFA">
        <w:rPr>
          <w:rFonts w:asciiTheme="minorBidi" w:hAnsiTheme="minorBidi" w:cstheme="minorBidi"/>
          <w:color w:val="auto"/>
          <w:spacing w:val="0"/>
          <w:sz w:val="28"/>
          <w:rtl/>
          <w:lang w:eastAsia="en-US"/>
        </w:rPr>
        <w:t>تدخل الولايات المتحدة والناتو لمنع اتساع الحرب</w:t>
      </w:r>
      <w:r w:rsidR="000F00E2">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يبدأ الحديث عن القدرات النووية الباكستانية</w:t>
      </w:r>
      <w:r w:rsidR="000F00E2">
        <w:rPr>
          <w:rFonts w:asciiTheme="minorBidi" w:hAnsiTheme="minorBidi" w:cstheme="minorBidi" w:hint="cs"/>
          <w:color w:val="auto"/>
          <w:spacing w:val="0"/>
          <w:sz w:val="28"/>
          <w:rtl/>
          <w:lang w:eastAsia="en-US"/>
        </w:rPr>
        <w:t xml:space="preserve">، </w:t>
      </w:r>
      <w:r w:rsidRPr="00AC53E3">
        <w:rPr>
          <w:rFonts w:asciiTheme="minorBidi" w:hAnsiTheme="minorBidi" w:cstheme="minorBidi"/>
          <w:color w:val="auto"/>
          <w:spacing w:val="0"/>
          <w:sz w:val="28"/>
          <w:rtl/>
          <w:lang w:eastAsia="en-US"/>
        </w:rPr>
        <w:t>وتتحول الأزمة من نزاع سوري إلى أزمة ردع إقليمية متعددة الأطراف</w:t>
      </w:r>
      <w:r w:rsidRPr="00AC53E3">
        <w:rPr>
          <w:rFonts w:asciiTheme="minorBidi" w:hAnsiTheme="minorBidi" w:cstheme="minorBidi"/>
          <w:color w:val="auto"/>
          <w:spacing w:val="0"/>
          <w:sz w:val="28"/>
          <w:lang w:eastAsia="en-US"/>
        </w:rPr>
        <w:t>.</w:t>
      </w:r>
      <w:r w:rsidR="000F00E2">
        <w:rPr>
          <w:rFonts w:asciiTheme="minorBidi" w:hAnsiTheme="minorBidi" w:cstheme="minorBidi" w:hint="cs"/>
          <w:b/>
          <w:bCs/>
          <w:color w:val="auto"/>
          <w:spacing w:val="0"/>
          <w:sz w:val="28"/>
          <w:rtl/>
          <w:lang w:eastAsia="en-US" w:bidi="ar-EG"/>
        </w:rPr>
        <w:t xml:space="preserve"> </w:t>
      </w:r>
      <w:r w:rsidRPr="00AC53E3">
        <w:rPr>
          <w:rFonts w:asciiTheme="minorBidi" w:hAnsiTheme="minorBidi" w:cstheme="minorBidi"/>
          <w:color w:val="auto"/>
          <w:spacing w:val="0"/>
          <w:sz w:val="28"/>
          <w:rtl/>
          <w:lang w:eastAsia="en-US"/>
        </w:rPr>
        <w:t>نتيج</w:t>
      </w:r>
      <w:r w:rsidR="000F00E2">
        <w:rPr>
          <w:rFonts w:asciiTheme="minorBidi" w:hAnsiTheme="minorBidi" w:cstheme="minorBidi" w:hint="cs"/>
          <w:color w:val="auto"/>
          <w:spacing w:val="0"/>
          <w:sz w:val="28"/>
          <w:rtl/>
          <w:lang w:eastAsia="en-US"/>
        </w:rPr>
        <w:t>ته</w:t>
      </w:r>
      <w:r w:rsidR="000F00E2">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هو السيناريو الأخطر، لكنه ليس السيناريو الأكثر احتمالًا</w:t>
      </w:r>
      <w:r w:rsidRPr="009D0CFA">
        <w:rPr>
          <w:rFonts w:asciiTheme="minorBidi" w:hAnsiTheme="minorBidi" w:cstheme="minorBidi"/>
          <w:color w:val="auto"/>
          <w:spacing w:val="0"/>
          <w:sz w:val="28"/>
          <w:lang w:eastAsia="en-US"/>
        </w:rPr>
        <w:t>.</w:t>
      </w:r>
    </w:p>
    <w:p w14:paraId="4D255E39" w14:textId="77777777" w:rsidR="009D0CFA" w:rsidRPr="00AC53E3" w:rsidRDefault="009D0CFA" w:rsidP="000F00E2">
      <w:pPr>
        <w:ind w:left="284" w:hanging="284"/>
        <w:jc w:val="both"/>
        <w:outlineLvl w:val="1"/>
        <w:rPr>
          <w:rFonts w:asciiTheme="minorBidi" w:hAnsiTheme="minorBidi" w:cstheme="minorBidi"/>
          <w:b/>
          <w:bCs/>
          <w:color w:val="auto"/>
          <w:spacing w:val="0"/>
          <w:sz w:val="28"/>
          <w:lang w:eastAsia="en-US"/>
        </w:rPr>
      </w:pPr>
      <w:r w:rsidRPr="00AC53E3">
        <w:rPr>
          <w:rFonts w:asciiTheme="minorBidi" w:hAnsiTheme="minorBidi" w:cstheme="minorBidi"/>
          <w:b/>
          <w:bCs/>
          <w:color w:val="auto"/>
          <w:spacing w:val="0"/>
          <w:sz w:val="28"/>
          <w:rtl/>
          <w:lang w:eastAsia="en-US"/>
        </w:rPr>
        <w:t xml:space="preserve">سيناريو </w:t>
      </w:r>
      <w:r w:rsidR="000F00E2">
        <w:rPr>
          <w:rFonts w:asciiTheme="minorBidi" w:hAnsiTheme="minorBidi" w:cstheme="minorBidi" w:hint="cs"/>
          <w:b/>
          <w:bCs/>
          <w:color w:val="auto"/>
          <w:spacing w:val="0"/>
          <w:sz w:val="28"/>
          <w:rtl/>
          <w:lang w:eastAsia="en-US"/>
        </w:rPr>
        <w:t>"</w:t>
      </w:r>
      <w:r w:rsidRPr="00AC53E3">
        <w:rPr>
          <w:rFonts w:asciiTheme="minorBidi" w:hAnsiTheme="minorBidi" w:cstheme="minorBidi"/>
          <w:b/>
          <w:bCs/>
          <w:color w:val="auto"/>
          <w:spacing w:val="0"/>
          <w:sz w:val="28"/>
          <w:rtl/>
          <w:lang w:eastAsia="en-US"/>
        </w:rPr>
        <w:t>الانزلاق النووي</w:t>
      </w:r>
      <w:r w:rsidR="000F00E2">
        <w:rPr>
          <w:rFonts w:asciiTheme="minorBidi" w:hAnsiTheme="minorBidi" w:cstheme="minorBidi" w:hint="cs"/>
          <w:b/>
          <w:bCs/>
          <w:color w:val="auto"/>
          <w:spacing w:val="0"/>
          <w:sz w:val="28"/>
          <w:rtl/>
          <w:lang w:eastAsia="en-US"/>
        </w:rPr>
        <w:t>"</w:t>
      </w:r>
      <w:r w:rsidRPr="00AC53E3">
        <w:rPr>
          <w:rFonts w:asciiTheme="minorBidi" w:hAnsiTheme="minorBidi" w:cstheme="minorBidi"/>
          <w:b/>
          <w:bCs/>
          <w:color w:val="auto"/>
          <w:spacing w:val="0"/>
          <w:sz w:val="28"/>
          <w:rtl/>
          <w:lang w:eastAsia="en-US"/>
        </w:rPr>
        <w:t xml:space="preserve"> الأكثر واقعية</w:t>
      </w:r>
    </w:p>
    <w:p w14:paraId="2D9C8F7E" w14:textId="77777777" w:rsidR="004F76DD" w:rsidRDefault="009D0CFA" w:rsidP="004F76DD">
      <w:pPr>
        <w:ind w:firstLine="284"/>
        <w:jc w:val="both"/>
        <w:rPr>
          <w:rFonts w:asciiTheme="minorBidi" w:hAnsiTheme="minorBidi" w:cstheme="minorBidi"/>
          <w:color w:val="auto"/>
          <w:spacing w:val="0"/>
          <w:sz w:val="28"/>
          <w:rtl/>
          <w:lang w:eastAsia="en-US" w:bidi="ar-EG"/>
        </w:rPr>
      </w:pPr>
      <w:r w:rsidRPr="009D0CFA">
        <w:rPr>
          <w:rFonts w:asciiTheme="minorBidi" w:hAnsiTheme="minorBidi" w:cstheme="minorBidi"/>
          <w:color w:val="auto"/>
          <w:spacing w:val="0"/>
          <w:sz w:val="28"/>
          <w:rtl/>
          <w:lang w:eastAsia="en-US"/>
        </w:rPr>
        <w:t>إذا حدث انتقال إلى البعد النووي، فمن المرجح ألا يبدأ بإطلاق سلاح نووي</w:t>
      </w:r>
      <w:r w:rsidR="004F76D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بل قد يبدأ عبر</w:t>
      </w:r>
      <w:r w:rsidR="004F76DD">
        <w:rPr>
          <w:rFonts w:asciiTheme="minorBidi" w:hAnsiTheme="minorBidi" w:cstheme="minorBidi" w:hint="cs"/>
          <w:color w:val="auto"/>
          <w:spacing w:val="0"/>
          <w:sz w:val="28"/>
          <w:rtl/>
          <w:lang w:eastAsia="en-US" w:bidi="ar-EG"/>
        </w:rPr>
        <w:t xml:space="preserve"> </w:t>
      </w:r>
      <w:r w:rsidRPr="004F76DD">
        <w:rPr>
          <w:rFonts w:asciiTheme="minorBidi" w:hAnsiTheme="minorBidi" w:cstheme="minorBidi"/>
          <w:color w:val="auto"/>
          <w:spacing w:val="0"/>
          <w:sz w:val="28"/>
          <w:rtl/>
          <w:lang w:eastAsia="en-US"/>
        </w:rPr>
        <w:t>تصريحات سياسية</w:t>
      </w:r>
      <w:r w:rsidR="004F76D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ثم</w:t>
      </w:r>
      <w:r w:rsidR="004F76DD">
        <w:rPr>
          <w:rFonts w:asciiTheme="minorBidi" w:hAnsiTheme="minorBidi" w:cstheme="minorBidi" w:hint="cs"/>
          <w:color w:val="auto"/>
          <w:spacing w:val="0"/>
          <w:sz w:val="28"/>
          <w:rtl/>
          <w:lang w:eastAsia="en-US" w:bidi="ar-EG"/>
        </w:rPr>
        <w:t xml:space="preserve"> </w:t>
      </w:r>
      <w:r w:rsidRPr="004F76DD">
        <w:rPr>
          <w:rFonts w:asciiTheme="minorBidi" w:hAnsiTheme="minorBidi" w:cstheme="minorBidi"/>
          <w:color w:val="auto"/>
          <w:spacing w:val="0"/>
          <w:sz w:val="28"/>
          <w:rtl/>
          <w:lang w:eastAsia="en-US"/>
        </w:rPr>
        <w:t>رسائل ردع غير مباشرة</w:t>
      </w:r>
      <w:r w:rsidR="004F76D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ثم</w:t>
      </w:r>
      <w:r w:rsidR="004F76DD">
        <w:rPr>
          <w:rFonts w:asciiTheme="minorBidi" w:hAnsiTheme="minorBidi" w:cstheme="minorBidi" w:hint="cs"/>
          <w:color w:val="auto"/>
          <w:spacing w:val="0"/>
          <w:sz w:val="28"/>
          <w:rtl/>
          <w:lang w:eastAsia="en-US" w:bidi="ar-EG"/>
        </w:rPr>
        <w:t xml:space="preserve"> </w:t>
      </w:r>
      <w:r w:rsidRPr="004F76DD">
        <w:rPr>
          <w:rFonts w:asciiTheme="minorBidi" w:hAnsiTheme="minorBidi" w:cstheme="minorBidi"/>
          <w:color w:val="auto"/>
          <w:spacing w:val="0"/>
          <w:sz w:val="28"/>
          <w:rtl/>
          <w:lang w:eastAsia="en-US"/>
        </w:rPr>
        <w:t>رفع الجاهزية</w:t>
      </w:r>
      <w:r w:rsidR="004F76D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ثم</w:t>
      </w:r>
      <w:r w:rsidR="004F76DD">
        <w:rPr>
          <w:rFonts w:asciiTheme="minorBidi" w:hAnsiTheme="minorBidi" w:cstheme="minorBidi" w:hint="cs"/>
          <w:color w:val="auto"/>
          <w:spacing w:val="0"/>
          <w:sz w:val="28"/>
          <w:rtl/>
          <w:lang w:eastAsia="en-US" w:bidi="ar-EG"/>
        </w:rPr>
        <w:t xml:space="preserve"> </w:t>
      </w:r>
      <w:r w:rsidRPr="004F76DD">
        <w:rPr>
          <w:rFonts w:asciiTheme="minorBidi" w:hAnsiTheme="minorBidi" w:cstheme="minorBidi"/>
          <w:color w:val="auto"/>
          <w:spacing w:val="0"/>
          <w:sz w:val="28"/>
          <w:rtl/>
          <w:lang w:eastAsia="en-US"/>
        </w:rPr>
        <w:t>تحركات عسكرية</w:t>
      </w:r>
      <w:r w:rsidR="004F76D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ثم</w:t>
      </w:r>
      <w:r w:rsidR="004F76DD">
        <w:rPr>
          <w:rFonts w:asciiTheme="minorBidi" w:hAnsiTheme="minorBidi" w:cstheme="minorBidi" w:hint="cs"/>
          <w:color w:val="auto"/>
          <w:spacing w:val="0"/>
          <w:sz w:val="28"/>
          <w:rtl/>
          <w:lang w:eastAsia="en-US" w:bidi="ar-EG"/>
        </w:rPr>
        <w:t xml:space="preserve"> </w:t>
      </w:r>
      <w:r w:rsidRPr="004F76DD">
        <w:rPr>
          <w:rFonts w:asciiTheme="minorBidi" w:hAnsiTheme="minorBidi" w:cstheme="minorBidi"/>
          <w:color w:val="auto"/>
          <w:spacing w:val="0"/>
          <w:sz w:val="28"/>
          <w:rtl/>
          <w:lang w:eastAsia="en-US"/>
        </w:rPr>
        <w:t>إشارات نووية</w:t>
      </w:r>
      <w:r w:rsidR="004F76D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ثم إذا فشلت جهود الاحتواء، قد تبدأ المخاوف من سوء التقدير</w:t>
      </w:r>
      <w:r w:rsidR="004F76DD">
        <w:rPr>
          <w:rFonts w:asciiTheme="minorBidi" w:hAnsiTheme="minorBidi" w:cstheme="minorBidi"/>
          <w:color w:val="auto"/>
          <w:spacing w:val="0"/>
          <w:sz w:val="28"/>
          <w:lang w:eastAsia="en-US"/>
        </w:rPr>
        <w:t>.</w:t>
      </w:r>
    </w:p>
    <w:p w14:paraId="6A39A5FE" w14:textId="77777777" w:rsidR="009D0CFA" w:rsidRPr="009D0CFA" w:rsidRDefault="009D0CFA" w:rsidP="004F76DD">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وهنا يصبح الخطر الأكبر هو </w:t>
      </w:r>
      <w:r w:rsidRPr="004F76DD">
        <w:rPr>
          <w:rFonts w:asciiTheme="minorBidi" w:hAnsiTheme="minorBidi" w:cstheme="minorBidi"/>
          <w:color w:val="auto"/>
          <w:spacing w:val="0"/>
          <w:sz w:val="28"/>
          <w:rtl/>
          <w:lang w:eastAsia="en-US"/>
        </w:rPr>
        <w:t>سوء قراءة الإشارات</w:t>
      </w:r>
      <w:r w:rsidR="004F76DD">
        <w:rPr>
          <w:rFonts w:asciiTheme="minorBidi" w:hAnsiTheme="minorBidi" w:cstheme="minorBidi"/>
          <w:color w:val="auto"/>
          <w:spacing w:val="0"/>
          <w:sz w:val="28"/>
          <w:lang w:eastAsia="en-US"/>
        </w:rPr>
        <w:t>.</w:t>
      </w:r>
      <w:r w:rsidR="004F76D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قد تفسر إسرائيل تحركًا باكستانيًا بأنه استعداد للتدخل</w:t>
      </w:r>
      <w:r w:rsidR="004F76D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وقد ترى باكستان تحركًا إسرائيليًا باعتباره استعدادًا لتوسيع الحرب</w:t>
      </w:r>
      <w:r w:rsidR="004F76D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وقد ترى تركيا أن التهديد النووي الباكستاني يجب أن يرفع سقف ردعها</w:t>
      </w:r>
      <w:r w:rsidR="004F76DD">
        <w:rPr>
          <w:rFonts w:asciiTheme="minorBidi" w:hAnsiTheme="minorBidi" w:cstheme="minorBidi"/>
          <w:color w:val="auto"/>
          <w:spacing w:val="0"/>
          <w:sz w:val="28"/>
          <w:lang w:eastAsia="en-US"/>
        </w:rPr>
        <w:t>.</w:t>
      </w:r>
      <w:r w:rsidR="004F76D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وهكذا يمكن أن يدخل الأطراف في دائرة من التصعيد دون أن يكون أي منهم قد قرر أصلًا خوض حرب نووية</w:t>
      </w:r>
      <w:r w:rsidRPr="009D0CFA">
        <w:rPr>
          <w:rFonts w:asciiTheme="minorBidi" w:hAnsiTheme="minorBidi" w:cstheme="minorBidi"/>
          <w:color w:val="auto"/>
          <w:spacing w:val="0"/>
          <w:sz w:val="28"/>
          <w:lang w:eastAsia="en-US"/>
        </w:rPr>
        <w:t>.</w:t>
      </w:r>
    </w:p>
    <w:p w14:paraId="40A1FD94"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ما الذي يمكن أن يمنع هذا السيناريو؟</w:t>
      </w:r>
    </w:p>
    <w:p w14:paraId="2189FDB8" w14:textId="77777777" w:rsidR="009D0CFA" w:rsidRPr="009D0CFA" w:rsidRDefault="009D0CFA" w:rsidP="004F76DD">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هناك خمس طبقات للوقاية</w:t>
      </w:r>
      <w:r w:rsidR="004F76DD">
        <w:rPr>
          <w:rFonts w:asciiTheme="minorBidi" w:hAnsiTheme="minorBidi" w:cstheme="minorBidi" w:hint="cs"/>
          <w:color w:val="auto"/>
          <w:spacing w:val="0"/>
          <w:sz w:val="28"/>
          <w:rtl/>
          <w:lang w:eastAsia="en-US"/>
        </w:rPr>
        <w:t xml:space="preserve"> وتجنب هذا السيناريو:</w:t>
      </w:r>
    </w:p>
    <w:p w14:paraId="45D74559" w14:textId="77777777" w:rsidR="009D0CFA" w:rsidRPr="004F76DD" w:rsidRDefault="004F76DD" w:rsidP="004F76DD">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lastRenderedPageBreak/>
        <w:t>-</w:t>
      </w:r>
      <w:r w:rsidR="009D0CFA" w:rsidRPr="009D0CFA">
        <w:rPr>
          <w:rFonts w:asciiTheme="minorBidi" w:hAnsiTheme="minorBidi" w:cstheme="minorBidi"/>
          <w:b/>
          <w:bCs/>
          <w:color w:val="auto"/>
          <w:spacing w:val="0"/>
          <w:sz w:val="28"/>
          <w:rtl/>
          <w:lang w:eastAsia="en-US"/>
        </w:rPr>
        <w:t>آلية أميركية دائمة لمنع الاحتكاك</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يجب ألا تكون الاتصالات بين إسرائيل وتركيا وسوريا مؤقتة أو مرتبطة بأزمة محددة</w:t>
      </w:r>
      <w:r>
        <w:rPr>
          <w:rFonts w:asciiTheme="minorBidi" w:hAnsiTheme="minorBidi" w:cstheme="minorBidi" w:hint="cs"/>
          <w:color w:val="auto"/>
          <w:spacing w:val="0"/>
          <w:sz w:val="28"/>
          <w:rtl/>
          <w:lang w:eastAsia="en-US"/>
        </w:rPr>
        <w:t xml:space="preserve">، </w:t>
      </w:r>
      <w:r w:rsidR="009D0CFA" w:rsidRPr="009D0CFA">
        <w:rPr>
          <w:rFonts w:asciiTheme="minorBidi" w:hAnsiTheme="minorBidi" w:cstheme="minorBidi"/>
          <w:color w:val="auto"/>
          <w:spacing w:val="0"/>
          <w:sz w:val="28"/>
          <w:rtl/>
          <w:lang w:eastAsia="en-US"/>
        </w:rPr>
        <w:t>بل ينبغي أن تصبح مؤسسة دائمة</w:t>
      </w:r>
      <w:r w:rsidR="009D0CFA" w:rsidRPr="009D0CFA">
        <w:rPr>
          <w:rFonts w:asciiTheme="minorBidi" w:hAnsiTheme="minorBidi" w:cstheme="minorBidi"/>
          <w:color w:val="auto"/>
          <w:spacing w:val="0"/>
          <w:sz w:val="28"/>
          <w:lang w:eastAsia="en-US"/>
        </w:rPr>
        <w:t>.</w:t>
      </w:r>
    </w:p>
    <w:p w14:paraId="6E8C4870" w14:textId="77777777" w:rsidR="009D0CFA" w:rsidRPr="004F76DD" w:rsidRDefault="004F76DD" w:rsidP="004F76DD">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تحديد واضح للوجود العسكري التركي في سوريا</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الغموض بشأن انتشار القوات التركية هو أحد مصادر الخطر الأساسية</w:t>
      </w:r>
      <w:r w:rsidR="009D0CFA" w:rsidRPr="009D0CFA">
        <w:rPr>
          <w:rFonts w:asciiTheme="minorBidi" w:hAnsiTheme="minorBidi" w:cstheme="minorBidi"/>
          <w:color w:val="auto"/>
          <w:spacing w:val="0"/>
          <w:sz w:val="28"/>
          <w:lang w:eastAsia="en-US"/>
        </w:rPr>
        <w:t>.</w:t>
      </w:r>
    </w:p>
    <w:p w14:paraId="16C3DA1D" w14:textId="77777777" w:rsidR="009D0CFA" w:rsidRPr="004F76DD" w:rsidRDefault="004F76DD" w:rsidP="004F76DD">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منع استهداف القوات التركية بصورة مباشرة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ينبغي وضع قنوات تحذير وتنسيق تمنع تحول العمليات الإسرائيلية إلى مواجهة تركية</w:t>
      </w:r>
      <w:r>
        <w:rPr>
          <w:rFonts w:asciiTheme="minorBidi" w:hAnsiTheme="minorBidi" w:cstheme="minorBidi" w:hint="cs"/>
          <w:color w:val="auto"/>
          <w:spacing w:val="0"/>
          <w:sz w:val="28"/>
          <w:rtl/>
          <w:lang w:eastAsia="en-US"/>
        </w:rPr>
        <w:t xml:space="preserve"> </w:t>
      </w:r>
      <w:r w:rsidR="009D0CFA" w:rsidRPr="009D0CFA">
        <w:rPr>
          <w:rFonts w:asciiTheme="minorBidi" w:hAnsiTheme="minorBidi" w:cstheme="minorBidi"/>
          <w:color w:val="auto"/>
          <w:spacing w:val="0"/>
          <w:sz w:val="28"/>
          <w:rtl/>
          <w:lang w:eastAsia="en-US"/>
        </w:rPr>
        <w:t>إسرائيلية مباشرة</w:t>
      </w:r>
      <w:r w:rsidR="009D0CFA" w:rsidRPr="009D0CFA">
        <w:rPr>
          <w:rFonts w:asciiTheme="minorBidi" w:hAnsiTheme="minorBidi" w:cstheme="minorBidi"/>
          <w:color w:val="auto"/>
          <w:spacing w:val="0"/>
          <w:sz w:val="28"/>
          <w:lang w:eastAsia="en-US"/>
        </w:rPr>
        <w:t>.</w:t>
      </w:r>
    </w:p>
    <w:p w14:paraId="729353E3" w14:textId="77777777" w:rsidR="009D0CFA" w:rsidRPr="004F76DD" w:rsidRDefault="004F76DD" w:rsidP="004F76DD">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ضبط التوقعات داخل اتفاق مكة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 xml:space="preserve">كلما كان الاتفاق أكثر وضوحًا في تعريف </w:t>
      </w:r>
      <w:r>
        <w:rPr>
          <w:rFonts w:asciiTheme="minorBidi" w:hAnsiTheme="minorBidi" w:cstheme="minorBidi" w:hint="cs"/>
          <w:color w:val="auto"/>
          <w:spacing w:val="0"/>
          <w:sz w:val="28"/>
          <w:rtl/>
          <w:lang w:eastAsia="en-US"/>
        </w:rPr>
        <w:t>"</w:t>
      </w:r>
      <w:r w:rsidR="009D0CFA" w:rsidRPr="009D0CFA">
        <w:rPr>
          <w:rFonts w:asciiTheme="minorBidi" w:hAnsiTheme="minorBidi" w:cstheme="minorBidi"/>
          <w:color w:val="auto"/>
          <w:spacing w:val="0"/>
          <w:sz w:val="28"/>
          <w:rtl/>
          <w:lang w:eastAsia="en-US"/>
        </w:rPr>
        <w:t>الهجوم</w:t>
      </w:r>
      <w:r>
        <w:rPr>
          <w:rFonts w:asciiTheme="minorBidi" w:hAnsiTheme="minorBidi" w:cstheme="minorBidi" w:hint="cs"/>
          <w:color w:val="auto"/>
          <w:spacing w:val="0"/>
          <w:sz w:val="28"/>
          <w:rtl/>
          <w:lang w:eastAsia="en-US"/>
        </w:rPr>
        <w:t>"</w:t>
      </w:r>
      <w:r w:rsidR="009D0CFA" w:rsidRPr="009D0CFA">
        <w:rPr>
          <w:rFonts w:asciiTheme="minorBidi" w:hAnsiTheme="minorBidi" w:cstheme="minorBidi"/>
          <w:color w:val="auto"/>
          <w:spacing w:val="0"/>
          <w:sz w:val="28"/>
          <w:rtl/>
          <w:lang w:eastAsia="en-US"/>
        </w:rPr>
        <w:t xml:space="preserve"> وآليات الرد، قل خطر سوء التقدير</w:t>
      </w:r>
      <w:r w:rsidR="009D0CFA" w:rsidRPr="009D0CFA">
        <w:rPr>
          <w:rFonts w:asciiTheme="minorBidi" w:hAnsiTheme="minorBidi" w:cstheme="minorBidi"/>
          <w:color w:val="auto"/>
          <w:spacing w:val="0"/>
          <w:sz w:val="28"/>
          <w:lang w:eastAsia="en-US"/>
        </w:rPr>
        <w:t>.</w:t>
      </w:r>
    </w:p>
    <w:p w14:paraId="19062500" w14:textId="77777777" w:rsidR="009D0CFA" w:rsidRPr="004F76DD" w:rsidRDefault="004F76DD" w:rsidP="004F76DD">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إبقاء البعد النووي خارج الأزمة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هذه هي القاعدة الأهم</w:t>
      </w:r>
      <w:r>
        <w:rPr>
          <w:rFonts w:asciiTheme="minorBidi" w:hAnsiTheme="minorBidi" w:cstheme="minorBidi" w:hint="cs"/>
          <w:color w:val="auto"/>
          <w:spacing w:val="0"/>
          <w:sz w:val="28"/>
          <w:rtl/>
          <w:lang w:eastAsia="en-US"/>
        </w:rPr>
        <w:t xml:space="preserve">، </w:t>
      </w:r>
      <w:r w:rsidR="009D0CFA" w:rsidRPr="009D0CFA">
        <w:rPr>
          <w:rFonts w:asciiTheme="minorBidi" w:hAnsiTheme="minorBidi" w:cstheme="minorBidi"/>
          <w:color w:val="auto"/>
          <w:spacing w:val="0"/>
          <w:sz w:val="28"/>
          <w:rtl/>
          <w:lang w:eastAsia="en-US"/>
        </w:rPr>
        <w:t>يجب ألا تتحول القدرات النووية الباكستانية إلى أداة تهديد علني في الأزمة السورية</w:t>
      </w:r>
      <w:r w:rsidR="009D0CFA" w:rsidRPr="009D0CFA">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فإدخال النووي في الخطاب السياسي قد يجعل احتواء الأزمة أصعب</w:t>
      </w:r>
      <w:r w:rsidR="009D0CFA" w:rsidRPr="009D0CFA">
        <w:rPr>
          <w:rFonts w:asciiTheme="minorBidi" w:hAnsiTheme="minorBidi" w:cstheme="minorBidi"/>
          <w:color w:val="auto"/>
          <w:spacing w:val="0"/>
          <w:sz w:val="28"/>
          <w:lang w:eastAsia="en-US"/>
        </w:rPr>
        <w:t>.</w:t>
      </w:r>
    </w:p>
    <w:p w14:paraId="1BC63C75"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إسرائيل أمام خيارين متناقضين</w:t>
      </w:r>
    </w:p>
    <w:p w14:paraId="1F0A049C" w14:textId="77777777" w:rsidR="009D0CFA" w:rsidRPr="009D0CFA" w:rsidRDefault="009D0CFA" w:rsidP="00721B9D">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يمكن لإسرائيل أن تتعامل مع اتفاق مكة باعتباره تهديدًا يجب احتواؤه، أو باعتباره واقعًا جديدًا يجب التعامل معه</w:t>
      </w:r>
      <w:r w:rsidR="00721B9D">
        <w:rPr>
          <w:rFonts w:asciiTheme="minorBidi" w:hAnsiTheme="minorBidi" w:cstheme="minorBidi"/>
          <w:color w:val="auto"/>
          <w:spacing w:val="0"/>
          <w:sz w:val="28"/>
          <w:lang w:eastAsia="en-US"/>
        </w:rPr>
        <w:t>.</w:t>
      </w:r>
      <w:r w:rsidR="00721B9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المواجهة العلنية مع الاتفاق قد تؤدي إلى نتيجة عكسية</w:t>
      </w:r>
      <w:r w:rsidR="00721B9D">
        <w:rPr>
          <w:rFonts w:asciiTheme="minorBidi" w:hAnsiTheme="minorBidi" w:cstheme="minorBidi"/>
          <w:color w:val="auto"/>
          <w:spacing w:val="0"/>
          <w:sz w:val="28"/>
          <w:lang w:eastAsia="en-US"/>
        </w:rPr>
        <w:t>.</w:t>
      </w:r>
      <w:r w:rsidR="00721B9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فإذا شعرت الدول الثلاث بأن إسرائيل تستهدف الاتفاق نفسه، فقد تتحول الرابطة الجديدة إلى </w:t>
      </w:r>
      <w:r w:rsidRPr="004F76DD">
        <w:rPr>
          <w:rFonts w:asciiTheme="minorBidi" w:hAnsiTheme="minorBidi" w:cstheme="minorBidi"/>
          <w:color w:val="auto"/>
          <w:spacing w:val="0"/>
          <w:sz w:val="28"/>
          <w:rtl/>
          <w:lang w:eastAsia="en-US"/>
        </w:rPr>
        <w:t>تحالف أكثر تماسكًا ضد إسرائيل</w:t>
      </w:r>
      <w:r w:rsidRPr="009D0CFA">
        <w:rPr>
          <w:rFonts w:asciiTheme="minorBidi" w:hAnsiTheme="minorBidi" w:cstheme="minorBidi"/>
          <w:color w:val="auto"/>
          <w:spacing w:val="0"/>
          <w:sz w:val="28"/>
          <w:lang w:eastAsia="en-US"/>
        </w:rPr>
        <w:t>.</w:t>
      </w:r>
      <w:r w:rsidR="00721B9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ما حذر منه بعض التحليل الإسرائيلي؛ إذ دعا معهد دراسات الأمن القومي إلى تجنب معارضة الاتفاق علنًا بصورة قد تؤدي إلى تماسكه، مع تعزيز علاقات إسرائيل مع الإمارات واليونان وقبرص والهند، وإبقاء قنوات الاتصال مفتوحة مع تركيا والسعودية</w:t>
      </w:r>
      <w:r w:rsidRPr="009D0CFA">
        <w:rPr>
          <w:rFonts w:asciiTheme="minorBidi" w:hAnsiTheme="minorBidi" w:cstheme="minorBidi"/>
          <w:color w:val="auto"/>
          <w:spacing w:val="0"/>
          <w:sz w:val="28"/>
          <w:lang w:eastAsia="en-US"/>
        </w:rPr>
        <w:t>.</w:t>
      </w:r>
      <w:r w:rsidR="00721B9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وبالتالي فإن الاستراتيجية الإسرائيلية الأكثر عقلانية قد تكون</w:t>
      </w:r>
      <w:r w:rsidR="00721B9D">
        <w:rPr>
          <w:rFonts w:asciiTheme="minorBidi" w:hAnsiTheme="minorBidi" w:cstheme="minorBidi"/>
          <w:color w:val="auto"/>
          <w:spacing w:val="0"/>
          <w:sz w:val="28"/>
          <w:lang w:eastAsia="en-US"/>
        </w:rPr>
        <w:t>:</w:t>
      </w:r>
      <w:r w:rsidR="00721B9D">
        <w:rPr>
          <w:rFonts w:asciiTheme="minorBidi" w:hAnsiTheme="minorBidi" w:cstheme="minorBidi" w:hint="cs"/>
          <w:color w:val="auto"/>
          <w:spacing w:val="0"/>
          <w:sz w:val="28"/>
          <w:rtl/>
          <w:lang w:eastAsia="en-US" w:bidi="ar-EG"/>
        </w:rPr>
        <w:t xml:space="preserve"> </w:t>
      </w:r>
      <w:r w:rsidRPr="004F76DD">
        <w:rPr>
          <w:rFonts w:asciiTheme="minorBidi" w:hAnsiTheme="minorBidi" w:cstheme="minorBidi"/>
          <w:color w:val="auto"/>
          <w:spacing w:val="0"/>
          <w:sz w:val="28"/>
          <w:rtl/>
          <w:lang w:eastAsia="en-US"/>
        </w:rPr>
        <w:t>إضعاف دوافع التكتل بدلًا من مهاجمة التكتل نفسه</w:t>
      </w:r>
      <w:r w:rsidRPr="004F76DD">
        <w:rPr>
          <w:rFonts w:asciiTheme="minorBidi" w:hAnsiTheme="minorBidi" w:cstheme="minorBidi"/>
          <w:color w:val="auto"/>
          <w:spacing w:val="0"/>
          <w:sz w:val="28"/>
          <w:lang w:eastAsia="en-US"/>
        </w:rPr>
        <w:t>.</w:t>
      </w:r>
    </w:p>
    <w:p w14:paraId="5E5F9FAC"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سوريا تتحول إلى اختبار للنظام الإقليمي الجديد</w:t>
      </w:r>
    </w:p>
    <w:p w14:paraId="157D82DF" w14:textId="77777777" w:rsidR="009D0CFA" w:rsidRPr="009D0CFA" w:rsidRDefault="009D0CFA" w:rsidP="00721B9D">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المشكلة الأعمق أن سوريا لم تعد مجرد دولة خارجة من حرب أهلية</w:t>
      </w:r>
      <w:r w:rsidR="00721B9D">
        <w:rPr>
          <w:rFonts w:asciiTheme="minorBidi" w:hAnsiTheme="minorBidi" w:cstheme="minorBidi"/>
          <w:color w:val="auto"/>
          <w:spacing w:val="0"/>
          <w:sz w:val="28"/>
          <w:lang w:eastAsia="en-US"/>
        </w:rPr>
        <w:t>.</w:t>
      </w:r>
      <w:r w:rsidR="00721B9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إنها تتحول إلى </w:t>
      </w:r>
      <w:r w:rsidRPr="00721B9D">
        <w:rPr>
          <w:rFonts w:asciiTheme="minorBidi" w:hAnsiTheme="minorBidi" w:cstheme="minorBidi"/>
          <w:color w:val="auto"/>
          <w:spacing w:val="0"/>
          <w:sz w:val="28"/>
          <w:rtl/>
          <w:lang w:eastAsia="en-US"/>
        </w:rPr>
        <w:t>مسرح لاختبار النظام الإقليمي الجديد</w:t>
      </w:r>
      <w:r w:rsidR="00721B9D">
        <w:rPr>
          <w:rFonts w:asciiTheme="minorBidi" w:hAnsiTheme="minorBidi" w:cstheme="minorBidi"/>
          <w:color w:val="auto"/>
          <w:spacing w:val="0"/>
          <w:sz w:val="28"/>
          <w:lang w:eastAsia="en-US"/>
        </w:rPr>
        <w:t>.</w:t>
      </w:r>
      <w:r w:rsidR="00721B9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هناك</w:t>
      </w:r>
      <w:r w:rsidR="00721B9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تركيا</w:t>
      </w:r>
      <w:r w:rsidR="00721B9D">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إسرائيل</w:t>
      </w:r>
      <w:r w:rsidR="00721B9D">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الولايات المتحدة</w:t>
      </w:r>
      <w:r w:rsidR="00721B9D">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الحكومة السورية</w:t>
      </w:r>
      <w:r w:rsidR="00721B9D">
        <w:rPr>
          <w:rFonts w:asciiTheme="minorBidi" w:hAnsiTheme="minorBidi" w:cstheme="minorBidi" w:hint="cs"/>
          <w:color w:val="auto"/>
          <w:spacing w:val="0"/>
          <w:sz w:val="28"/>
          <w:rtl/>
          <w:lang w:eastAsia="en-US"/>
        </w:rPr>
        <w:t>، و</w:t>
      </w:r>
      <w:r w:rsidR="00721B9D">
        <w:rPr>
          <w:rFonts w:asciiTheme="minorBidi" w:hAnsiTheme="minorBidi" w:cstheme="minorBidi"/>
          <w:color w:val="auto"/>
          <w:spacing w:val="0"/>
          <w:sz w:val="28"/>
          <w:rtl/>
          <w:lang w:eastAsia="en-US"/>
        </w:rPr>
        <w:t>بقايا النفوذ الإيراني</w:t>
      </w:r>
      <w:r w:rsidR="00721B9D">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قوى كردية</w:t>
      </w:r>
      <w:r w:rsidR="00721B9D">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روسيا</w:t>
      </w:r>
      <w:r w:rsidR="00721B9D">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دول الخليج</w:t>
      </w:r>
      <w:r w:rsidR="00721B9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وحاليًا إطار دفاعي يضم باكستان</w:t>
      </w:r>
      <w:r w:rsidR="00721B9D">
        <w:rPr>
          <w:rFonts w:asciiTheme="minorBidi" w:hAnsiTheme="minorBidi" w:cstheme="minorBidi"/>
          <w:color w:val="auto"/>
          <w:spacing w:val="0"/>
          <w:sz w:val="28"/>
          <w:lang w:eastAsia="en-US"/>
        </w:rPr>
        <w:t>.</w:t>
      </w:r>
      <w:r w:rsidR="00721B9D">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وبذلك فإن أي تسوية سورية مستقبلية لن تكون مجرد اتفاق سوري</w:t>
      </w:r>
      <w:r w:rsidR="00721B9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إسرائيلي أو سوري</w:t>
      </w:r>
      <w:r w:rsidR="00721B9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تركي</w:t>
      </w:r>
      <w:r w:rsidR="00721B9D">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بل ستكون جزءًا من إعادة توزيع النفوذ في الشرق الأوسط</w:t>
      </w:r>
      <w:r w:rsidRPr="009D0CFA">
        <w:rPr>
          <w:rFonts w:asciiTheme="minorBidi" w:hAnsiTheme="minorBidi" w:cstheme="minorBidi"/>
          <w:color w:val="auto"/>
          <w:spacing w:val="0"/>
          <w:sz w:val="28"/>
          <w:lang w:eastAsia="en-US"/>
        </w:rPr>
        <w:t>.</w:t>
      </w:r>
    </w:p>
    <w:p w14:paraId="0B126262" w14:textId="77777777" w:rsidR="009D0CFA" w:rsidRPr="009D0CFA" w:rsidRDefault="00721B9D" w:rsidP="00721B9D">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التحول الأكبر</w:t>
      </w:r>
      <w:r>
        <w:rPr>
          <w:rFonts w:asciiTheme="minorBidi" w:hAnsiTheme="minorBidi" w:cstheme="minorBidi" w:hint="cs"/>
          <w:b/>
          <w:bCs/>
          <w:color w:val="auto"/>
          <w:spacing w:val="0"/>
          <w:kern w:val="36"/>
          <w:sz w:val="28"/>
          <w:rtl/>
          <w:lang w:eastAsia="en-US"/>
        </w:rPr>
        <w:t xml:space="preserve">.. </w:t>
      </w:r>
      <w:r w:rsidR="009D0CFA" w:rsidRPr="009D0CFA">
        <w:rPr>
          <w:rFonts w:asciiTheme="minorBidi" w:hAnsiTheme="minorBidi" w:cstheme="minorBidi"/>
          <w:b/>
          <w:bCs/>
          <w:color w:val="auto"/>
          <w:spacing w:val="0"/>
          <w:kern w:val="36"/>
          <w:sz w:val="28"/>
          <w:rtl/>
          <w:lang w:eastAsia="en-US"/>
        </w:rPr>
        <w:t xml:space="preserve">من </w:t>
      </w:r>
      <w:r>
        <w:rPr>
          <w:rFonts w:asciiTheme="minorBidi" w:hAnsiTheme="minorBidi" w:cstheme="minorBidi" w:hint="cs"/>
          <w:b/>
          <w:bCs/>
          <w:color w:val="auto"/>
          <w:spacing w:val="0"/>
          <w:kern w:val="36"/>
          <w:sz w:val="28"/>
          <w:rtl/>
          <w:lang w:eastAsia="en-US"/>
        </w:rPr>
        <w:t>"</w:t>
      </w:r>
      <w:r w:rsidR="009D0CFA" w:rsidRPr="009D0CFA">
        <w:rPr>
          <w:rFonts w:asciiTheme="minorBidi" w:hAnsiTheme="minorBidi" w:cstheme="minorBidi"/>
          <w:b/>
          <w:bCs/>
          <w:color w:val="auto"/>
          <w:spacing w:val="0"/>
          <w:kern w:val="36"/>
          <w:sz w:val="28"/>
          <w:rtl/>
          <w:lang w:eastAsia="en-US"/>
        </w:rPr>
        <w:t>توازن القوى</w:t>
      </w:r>
      <w:r>
        <w:rPr>
          <w:rFonts w:asciiTheme="minorBidi" w:hAnsiTheme="minorBidi" w:cstheme="minorBidi" w:hint="cs"/>
          <w:b/>
          <w:bCs/>
          <w:color w:val="auto"/>
          <w:spacing w:val="0"/>
          <w:kern w:val="36"/>
          <w:sz w:val="28"/>
          <w:rtl/>
          <w:lang w:eastAsia="en-US"/>
        </w:rPr>
        <w:t>"</w:t>
      </w:r>
      <w:r w:rsidR="009D0CFA" w:rsidRPr="009D0CFA">
        <w:rPr>
          <w:rFonts w:asciiTheme="minorBidi" w:hAnsiTheme="minorBidi" w:cstheme="minorBidi"/>
          <w:b/>
          <w:bCs/>
          <w:color w:val="auto"/>
          <w:spacing w:val="0"/>
          <w:kern w:val="36"/>
          <w:sz w:val="28"/>
          <w:rtl/>
          <w:lang w:eastAsia="en-US"/>
        </w:rPr>
        <w:t xml:space="preserve"> إلى </w:t>
      </w:r>
      <w:r>
        <w:rPr>
          <w:rFonts w:asciiTheme="minorBidi" w:hAnsiTheme="minorBidi" w:cstheme="minorBidi" w:hint="cs"/>
          <w:b/>
          <w:bCs/>
          <w:color w:val="auto"/>
          <w:spacing w:val="0"/>
          <w:kern w:val="36"/>
          <w:sz w:val="28"/>
          <w:rtl/>
          <w:lang w:eastAsia="en-US"/>
        </w:rPr>
        <w:t>"</w:t>
      </w:r>
      <w:r w:rsidR="009D0CFA" w:rsidRPr="009D0CFA">
        <w:rPr>
          <w:rFonts w:asciiTheme="minorBidi" w:hAnsiTheme="minorBidi" w:cstheme="minorBidi"/>
          <w:b/>
          <w:bCs/>
          <w:color w:val="auto"/>
          <w:spacing w:val="0"/>
          <w:kern w:val="36"/>
          <w:sz w:val="28"/>
          <w:rtl/>
          <w:lang w:eastAsia="en-US"/>
        </w:rPr>
        <w:t>توازن شبكات التحالف</w:t>
      </w:r>
      <w:r>
        <w:rPr>
          <w:rFonts w:asciiTheme="minorBidi" w:hAnsiTheme="minorBidi" w:cstheme="minorBidi" w:hint="cs"/>
          <w:b/>
          <w:bCs/>
          <w:color w:val="auto"/>
          <w:spacing w:val="0"/>
          <w:kern w:val="36"/>
          <w:sz w:val="28"/>
          <w:rtl/>
          <w:lang w:eastAsia="en-US"/>
        </w:rPr>
        <w:t>"</w:t>
      </w:r>
    </w:p>
    <w:p w14:paraId="5B54F402" w14:textId="77777777" w:rsidR="009D0CFA" w:rsidRPr="009D0CFA" w:rsidRDefault="009D0CFA" w:rsidP="0032539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كان الشرق الأوسط خلال العقود الماضية يعتمد بدرجة كبيرة على موازين القوى بين الدول</w:t>
      </w:r>
      <w:r w:rsidR="00325395">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أما الآن فتتجه المنطقة إلى نموذج مختلف</w:t>
      </w:r>
      <w:r w:rsidR="00325395">
        <w:rPr>
          <w:rFonts w:asciiTheme="minorBidi" w:hAnsiTheme="minorBidi" w:cstheme="minorBidi" w:hint="cs"/>
          <w:color w:val="auto"/>
          <w:spacing w:val="0"/>
          <w:sz w:val="28"/>
          <w:rtl/>
          <w:lang w:eastAsia="en-US"/>
        </w:rPr>
        <w:t xml:space="preserve"> يقوم على </w:t>
      </w:r>
      <w:r w:rsidRPr="00325395">
        <w:rPr>
          <w:rFonts w:asciiTheme="minorBidi" w:hAnsiTheme="minorBidi" w:cstheme="minorBidi"/>
          <w:color w:val="auto"/>
          <w:spacing w:val="0"/>
          <w:sz w:val="28"/>
          <w:rtl/>
          <w:lang w:eastAsia="en-US"/>
        </w:rPr>
        <w:t>شبكات تحالف متداخلة</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تركيا داخل الناتو</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تركيا داخل اتفاق مكة</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السعودية مرتبطة بالولايات المتحدة</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السعودية داخل اتفاق مكة</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باكستان ترتبط بالصين، والهند في الاتجاه المقابل، وهي الآن داخل اتفاق مكة</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إسرائيل مرتبطة بالولايات المتحدة، ولها علاقات مع دول عربية، وشبكات تعاون مع اليونان وقبرص والهند وغيرها</w:t>
      </w:r>
      <w:r w:rsidRPr="009D0CFA">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وهكذا فإن الحرب بين دولتين يمكن أن تنتقل عبر شبكة التحالفات إلى مناطق أخرى</w:t>
      </w:r>
      <w:r w:rsidR="00325395">
        <w:rPr>
          <w:rFonts w:asciiTheme="minorBidi" w:hAnsiTheme="minorBidi" w:cstheme="minorBidi" w:hint="cs"/>
          <w:color w:val="auto"/>
          <w:spacing w:val="0"/>
          <w:sz w:val="28"/>
          <w:rtl/>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هو الخطر الجديد</w:t>
      </w:r>
      <w:r w:rsidRPr="009D0CFA">
        <w:rPr>
          <w:rFonts w:asciiTheme="minorBidi" w:hAnsiTheme="minorBidi" w:cstheme="minorBidi"/>
          <w:color w:val="auto"/>
          <w:spacing w:val="0"/>
          <w:sz w:val="28"/>
          <w:lang w:eastAsia="en-US"/>
        </w:rPr>
        <w:t>.</w:t>
      </w:r>
    </w:p>
    <w:p w14:paraId="6521E995"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التداعيات الاستراتيجية بعيدة المدى</w:t>
      </w:r>
    </w:p>
    <w:p w14:paraId="610AF8CE" w14:textId="77777777" w:rsidR="009D0CFA" w:rsidRPr="009D0CFA" w:rsidRDefault="009D0CFA" w:rsidP="0032539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إذا استمر الاتجاه الحالي، يمكن أن تظهر خلال السنوات المقبلة ثلاث منظومات أمنية متنافسة أو متقاطعة</w:t>
      </w:r>
      <w:r w:rsidRPr="009D0CFA">
        <w:rPr>
          <w:rFonts w:asciiTheme="minorBidi" w:hAnsiTheme="minorBidi" w:cstheme="minorBidi"/>
          <w:color w:val="auto"/>
          <w:spacing w:val="0"/>
          <w:sz w:val="28"/>
          <w:lang w:eastAsia="en-US"/>
        </w:rPr>
        <w:t>:</w:t>
      </w:r>
    </w:p>
    <w:p w14:paraId="7CF7E474" w14:textId="77777777" w:rsidR="009D0CFA" w:rsidRPr="00325395" w:rsidRDefault="009D0CFA" w:rsidP="00325395">
      <w:pPr>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الأولى</w:t>
      </w:r>
      <w:r w:rsidR="00325395">
        <w:rPr>
          <w:rFonts w:asciiTheme="minorBidi" w:hAnsiTheme="minorBidi" w:cstheme="minorBidi"/>
          <w:b/>
          <w:bCs/>
          <w:color w:val="auto"/>
          <w:spacing w:val="0"/>
          <w:sz w:val="28"/>
          <w:lang w:eastAsia="en-US"/>
        </w:rPr>
        <w:t>:</w:t>
      </w:r>
      <w:r w:rsidR="00325395">
        <w:rPr>
          <w:rFonts w:asciiTheme="minorBidi" w:hAnsiTheme="minorBidi" w:cstheme="minorBidi" w:hint="cs"/>
          <w:b/>
          <w:bCs/>
          <w:color w:val="auto"/>
          <w:spacing w:val="0"/>
          <w:sz w:val="28"/>
          <w:rtl/>
          <w:lang w:eastAsia="en-US" w:bidi="ar-EG"/>
        </w:rPr>
        <w:t xml:space="preserve"> </w:t>
      </w:r>
      <w:r w:rsidRPr="00325395">
        <w:rPr>
          <w:rFonts w:asciiTheme="minorBidi" w:hAnsiTheme="minorBidi" w:cstheme="minorBidi"/>
          <w:color w:val="auto"/>
          <w:spacing w:val="0"/>
          <w:sz w:val="28"/>
          <w:rtl/>
          <w:lang w:eastAsia="en-US"/>
        </w:rPr>
        <w:t>المظلة الأميركية</w:t>
      </w:r>
      <w:r w:rsidR="00325395">
        <w:rPr>
          <w:rFonts w:asciiTheme="minorBidi" w:hAnsiTheme="minorBidi" w:cstheme="minorBidi" w:hint="cs"/>
          <w:color w:val="auto"/>
          <w:spacing w:val="0"/>
          <w:sz w:val="28"/>
          <w:rtl/>
          <w:lang w:eastAsia="en-US"/>
        </w:rPr>
        <w:t xml:space="preserve"> </w:t>
      </w:r>
      <w:r w:rsidRPr="00325395">
        <w:rPr>
          <w:rFonts w:asciiTheme="minorBidi" w:hAnsiTheme="minorBidi" w:cstheme="minorBidi"/>
          <w:color w:val="auto"/>
          <w:spacing w:val="0"/>
          <w:sz w:val="28"/>
          <w:rtl/>
          <w:lang w:eastAsia="en-US"/>
        </w:rPr>
        <w:t>الإسرائيلية وشبكات الشراكة العربية</w:t>
      </w:r>
      <w:r w:rsidRPr="00325395">
        <w:rPr>
          <w:rFonts w:asciiTheme="minorBidi" w:hAnsiTheme="minorBidi" w:cstheme="minorBidi"/>
          <w:color w:val="auto"/>
          <w:spacing w:val="0"/>
          <w:sz w:val="28"/>
          <w:lang w:eastAsia="en-US"/>
        </w:rPr>
        <w:t>.</w:t>
      </w:r>
    </w:p>
    <w:p w14:paraId="4D042C61" w14:textId="77777777" w:rsidR="009D0CFA" w:rsidRPr="00325395" w:rsidRDefault="009D0CFA" w:rsidP="00325395">
      <w:pPr>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الثانية</w:t>
      </w:r>
      <w:r w:rsidR="00325395">
        <w:rPr>
          <w:rFonts w:asciiTheme="minorBidi" w:hAnsiTheme="minorBidi" w:cstheme="minorBidi"/>
          <w:b/>
          <w:bCs/>
          <w:color w:val="auto"/>
          <w:spacing w:val="0"/>
          <w:sz w:val="28"/>
          <w:lang w:eastAsia="en-US"/>
        </w:rPr>
        <w:t>:</w:t>
      </w:r>
      <w:r w:rsidR="00325395">
        <w:rPr>
          <w:rFonts w:asciiTheme="minorBidi" w:hAnsiTheme="minorBidi" w:cstheme="minorBidi" w:hint="cs"/>
          <w:b/>
          <w:bCs/>
          <w:color w:val="auto"/>
          <w:spacing w:val="0"/>
          <w:sz w:val="28"/>
          <w:rtl/>
          <w:lang w:eastAsia="en-US" w:bidi="ar-EG"/>
        </w:rPr>
        <w:t xml:space="preserve"> </w:t>
      </w:r>
      <w:r w:rsidRPr="00325395">
        <w:rPr>
          <w:rFonts w:asciiTheme="minorBidi" w:hAnsiTheme="minorBidi" w:cstheme="minorBidi"/>
          <w:color w:val="auto"/>
          <w:spacing w:val="0"/>
          <w:sz w:val="28"/>
          <w:rtl/>
          <w:lang w:eastAsia="en-US"/>
        </w:rPr>
        <w:t>المنظومة التركية</w:t>
      </w:r>
      <w:r w:rsidR="00325395">
        <w:rPr>
          <w:rFonts w:asciiTheme="minorBidi" w:hAnsiTheme="minorBidi" w:cstheme="minorBidi" w:hint="cs"/>
          <w:color w:val="auto"/>
          <w:spacing w:val="0"/>
          <w:sz w:val="28"/>
          <w:rtl/>
          <w:lang w:eastAsia="en-US"/>
        </w:rPr>
        <w:t xml:space="preserve"> </w:t>
      </w:r>
      <w:r w:rsidRPr="00325395">
        <w:rPr>
          <w:rFonts w:asciiTheme="minorBidi" w:hAnsiTheme="minorBidi" w:cstheme="minorBidi"/>
          <w:color w:val="auto"/>
          <w:spacing w:val="0"/>
          <w:sz w:val="28"/>
          <w:rtl/>
          <w:lang w:eastAsia="en-US"/>
        </w:rPr>
        <w:t>السعودية</w:t>
      </w:r>
      <w:r w:rsidR="00325395">
        <w:rPr>
          <w:rFonts w:asciiTheme="minorBidi" w:hAnsiTheme="minorBidi" w:cstheme="minorBidi" w:hint="cs"/>
          <w:color w:val="auto"/>
          <w:spacing w:val="0"/>
          <w:sz w:val="28"/>
          <w:rtl/>
          <w:lang w:eastAsia="en-US"/>
        </w:rPr>
        <w:t xml:space="preserve"> </w:t>
      </w:r>
      <w:r w:rsidRPr="00325395">
        <w:rPr>
          <w:rFonts w:asciiTheme="minorBidi" w:hAnsiTheme="minorBidi" w:cstheme="minorBidi"/>
          <w:color w:val="auto"/>
          <w:spacing w:val="0"/>
          <w:sz w:val="28"/>
          <w:rtl/>
          <w:lang w:eastAsia="en-US"/>
        </w:rPr>
        <w:t>الباكستانية</w:t>
      </w:r>
      <w:r w:rsidRPr="00325395">
        <w:rPr>
          <w:rFonts w:asciiTheme="minorBidi" w:hAnsiTheme="minorBidi" w:cstheme="minorBidi"/>
          <w:color w:val="auto"/>
          <w:spacing w:val="0"/>
          <w:sz w:val="28"/>
          <w:lang w:eastAsia="en-US"/>
        </w:rPr>
        <w:t>.</w:t>
      </w:r>
    </w:p>
    <w:p w14:paraId="342750FE" w14:textId="77777777" w:rsidR="009D0CFA" w:rsidRPr="00325395" w:rsidRDefault="009D0CFA" w:rsidP="00325395">
      <w:pPr>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الثالثة</w:t>
      </w:r>
      <w:r w:rsidR="00325395">
        <w:rPr>
          <w:rFonts w:asciiTheme="minorBidi" w:hAnsiTheme="minorBidi" w:cstheme="minorBidi"/>
          <w:b/>
          <w:bCs/>
          <w:color w:val="auto"/>
          <w:spacing w:val="0"/>
          <w:sz w:val="28"/>
          <w:lang w:eastAsia="en-US"/>
        </w:rPr>
        <w:t>:</w:t>
      </w:r>
      <w:r w:rsidR="00325395">
        <w:rPr>
          <w:rFonts w:asciiTheme="minorBidi" w:hAnsiTheme="minorBidi" w:cstheme="minorBidi" w:hint="cs"/>
          <w:b/>
          <w:bCs/>
          <w:color w:val="auto"/>
          <w:spacing w:val="0"/>
          <w:sz w:val="28"/>
          <w:rtl/>
          <w:lang w:eastAsia="en-US" w:bidi="ar-EG"/>
        </w:rPr>
        <w:t xml:space="preserve"> </w:t>
      </w:r>
      <w:r w:rsidRPr="00325395">
        <w:rPr>
          <w:rFonts w:asciiTheme="minorBidi" w:hAnsiTheme="minorBidi" w:cstheme="minorBidi"/>
          <w:color w:val="auto"/>
          <w:spacing w:val="0"/>
          <w:sz w:val="28"/>
          <w:rtl/>
          <w:lang w:eastAsia="en-US"/>
        </w:rPr>
        <w:t>المحور الإيراني وشبكاته المتبقية أو المعاد تشكيلها</w:t>
      </w:r>
      <w:r w:rsidRPr="00325395">
        <w:rPr>
          <w:rFonts w:asciiTheme="minorBidi" w:hAnsiTheme="minorBidi" w:cstheme="minorBidi"/>
          <w:color w:val="auto"/>
          <w:spacing w:val="0"/>
          <w:sz w:val="28"/>
          <w:lang w:eastAsia="en-US"/>
        </w:rPr>
        <w:t>.</w:t>
      </w:r>
    </w:p>
    <w:p w14:paraId="635AEC40" w14:textId="77777777" w:rsidR="009D0CFA" w:rsidRPr="009D0CFA" w:rsidRDefault="009D0CFA" w:rsidP="0032539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وبين هذه المنظومات ستوجد دول تحاول الحفاظ على هامش مناورة، مثل مصر والعراق والأردن وغيرها</w:t>
      </w:r>
      <w:r w:rsidRPr="009D0CFA">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وهذا يعني أن المنطقة قد تنتقل من نموذج </w:t>
      </w:r>
      <w:r w:rsidR="00325395">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محاور</w:t>
      </w:r>
      <w:r w:rsidR="00325395">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ثابتة إلى نموذج أكثر تعقيدًا من </w:t>
      </w:r>
      <w:r w:rsidRPr="00325395">
        <w:rPr>
          <w:rFonts w:asciiTheme="minorBidi" w:hAnsiTheme="minorBidi" w:cstheme="minorBidi"/>
          <w:color w:val="auto"/>
          <w:spacing w:val="0"/>
          <w:sz w:val="28"/>
          <w:rtl/>
          <w:lang w:eastAsia="en-US"/>
        </w:rPr>
        <w:t>التحالفات المرنة والمتداخلة</w:t>
      </w:r>
      <w:r w:rsidRPr="009D0CFA">
        <w:rPr>
          <w:rFonts w:asciiTheme="minorBidi" w:hAnsiTheme="minorBidi" w:cstheme="minorBidi"/>
          <w:color w:val="auto"/>
          <w:spacing w:val="0"/>
          <w:sz w:val="28"/>
          <w:lang w:eastAsia="en-US"/>
        </w:rPr>
        <w:t>.</w:t>
      </w:r>
    </w:p>
    <w:p w14:paraId="32263422" w14:textId="77777777" w:rsidR="009D0CFA" w:rsidRPr="009D0CFA" w:rsidRDefault="009D0CFA" w:rsidP="00325395">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lastRenderedPageBreak/>
        <w:t xml:space="preserve">هل يمكن أن يتحول </w:t>
      </w:r>
      <w:r w:rsidR="00325395">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حلف مكة</w:t>
      </w:r>
      <w:r w:rsidR="00325395">
        <w:rPr>
          <w:rFonts w:asciiTheme="minorBidi" w:hAnsiTheme="minorBidi" w:cstheme="minorBidi" w:hint="cs"/>
          <w:b/>
          <w:bCs/>
          <w:color w:val="auto"/>
          <w:spacing w:val="0"/>
          <w:kern w:val="36"/>
          <w:sz w:val="28"/>
          <w:rtl/>
          <w:lang w:eastAsia="en-US"/>
        </w:rPr>
        <w:t>"</w:t>
      </w:r>
      <w:r w:rsidRPr="009D0CFA">
        <w:rPr>
          <w:rFonts w:asciiTheme="minorBidi" w:hAnsiTheme="minorBidi" w:cstheme="minorBidi"/>
          <w:b/>
          <w:bCs/>
          <w:color w:val="auto"/>
          <w:spacing w:val="0"/>
          <w:kern w:val="36"/>
          <w:sz w:val="28"/>
          <w:rtl/>
          <w:lang w:eastAsia="en-US"/>
        </w:rPr>
        <w:t xml:space="preserve"> إلى رادع للحرب بدلًا من أن يكون مقدمة لها؟</w:t>
      </w:r>
    </w:p>
    <w:p w14:paraId="7EAAD0DE" w14:textId="77777777" w:rsidR="00325395" w:rsidRDefault="009D0CFA" w:rsidP="00325395">
      <w:pPr>
        <w:ind w:firstLine="284"/>
        <w:jc w:val="both"/>
        <w:rPr>
          <w:rFonts w:asciiTheme="minorBidi" w:hAnsiTheme="minorBidi" w:cstheme="minorBidi"/>
          <w:color w:val="auto"/>
          <w:spacing w:val="0"/>
          <w:sz w:val="28"/>
          <w:rtl/>
          <w:lang w:eastAsia="en-US" w:bidi="ar-EG"/>
        </w:rPr>
      </w:pPr>
      <w:r w:rsidRPr="009D0CFA">
        <w:rPr>
          <w:rFonts w:asciiTheme="minorBidi" w:hAnsiTheme="minorBidi" w:cstheme="minorBidi"/>
          <w:color w:val="auto"/>
          <w:spacing w:val="0"/>
          <w:sz w:val="28"/>
          <w:rtl/>
          <w:lang w:eastAsia="en-US"/>
        </w:rPr>
        <w:t>نعم</w:t>
      </w:r>
      <w:r w:rsidR="0032539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بل إن هذه قد تكون النتيجة الأكثر عقلانية</w:t>
      </w:r>
      <w:r w:rsidR="00325395">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فإذا أدركت إسرائيل أن أي هجوم مباشر على تركيا يمكن أن يستدعي دعمًا سعوديًا وباكستانيًا، فقد تصبح أكثر حذرًا</w:t>
      </w:r>
      <w:r w:rsidRPr="009D0CFA">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وإذا أدركت تركيا أن الحرب مع إسرائيل قد تضعها أمام مواجهة مع الولايات المتحدة والناتو وتوتر مع الخليج، فقد تصبح أكثر حذرًا</w:t>
      </w:r>
      <w:r w:rsidRPr="009D0CFA">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وإذا أدركت باكستان أن دخولها الحرب سيعرض مصالحها في جنوب آسيا للخطر، فقد تعمل على الوساطة</w:t>
      </w:r>
      <w:r w:rsidRPr="009D0CFA">
        <w:rPr>
          <w:rFonts w:asciiTheme="minorBidi" w:hAnsiTheme="minorBidi" w:cstheme="minorBidi"/>
          <w:color w:val="auto"/>
          <w:spacing w:val="0"/>
          <w:sz w:val="28"/>
          <w:lang w:eastAsia="en-US"/>
        </w:rPr>
        <w:t>.</w:t>
      </w:r>
    </w:p>
    <w:p w14:paraId="7A1BD0A7" w14:textId="77777777" w:rsidR="009D0CFA" w:rsidRPr="009D0CFA" w:rsidRDefault="009D0CFA" w:rsidP="0032539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وبذلك تصبح المعادلة</w:t>
      </w:r>
      <w:r w:rsidR="00325395">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325395">
        <w:rPr>
          <w:rFonts w:asciiTheme="minorBidi" w:hAnsiTheme="minorBidi" w:cstheme="minorBidi"/>
          <w:color w:val="auto"/>
          <w:spacing w:val="0"/>
          <w:sz w:val="28"/>
          <w:rtl/>
          <w:lang w:eastAsia="en-US"/>
        </w:rPr>
        <w:t>زيادة قوة الردع</w:t>
      </w:r>
      <w:r w:rsidR="00325395">
        <w:rPr>
          <w:rFonts w:asciiTheme="minorBidi" w:hAnsiTheme="minorBidi" w:cstheme="minorBidi" w:hint="cs"/>
          <w:color w:val="auto"/>
          <w:spacing w:val="0"/>
          <w:sz w:val="28"/>
          <w:rtl/>
          <w:lang w:eastAsia="en-US"/>
        </w:rPr>
        <w:t>، و</w:t>
      </w:r>
      <w:r w:rsidRPr="00325395">
        <w:rPr>
          <w:rFonts w:asciiTheme="minorBidi" w:hAnsiTheme="minorBidi" w:cstheme="minorBidi"/>
          <w:color w:val="auto"/>
          <w:spacing w:val="0"/>
          <w:sz w:val="28"/>
          <w:rtl/>
          <w:lang w:eastAsia="en-US"/>
        </w:rPr>
        <w:t>زيادة تكلفة الحرب</w:t>
      </w:r>
      <w:r w:rsidR="00325395">
        <w:rPr>
          <w:rFonts w:asciiTheme="minorBidi" w:hAnsiTheme="minorBidi" w:cstheme="minorBidi" w:hint="cs"/>
          <w:color w:val="auto"/>
          <w:spacing w:val="0"/>
          <w:sz w:val="28"/>
          <w:rtl/>
          <w:lang w:eastAsia="en-US"/>
        </w:rPr>
        <w:t>، و</w:t>
      </w:r>
      <w:r w:rsidRPr="00325395">
        <w:rPr>
          <w:rFonts w:asciiTheme="minorBidi" w:hAnsiTheme="minorBidi" w:cstheme="minorBidi"/>
          <w:color w:val="auto"/>
          <w:spacing w:val="0"/>
          <w:sz w:val="28"/>
          <w:rtl/>
          <w:lang w:eastAsia="en-US"/>
        </w:rPr>
        <w:t>انخفاض احتمال الحرب</w:t>
      </w:r>
      <w:r w:rsidRPr="00325395">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لكن هذا لا يحدث إلا إذا كانت الأطراف قادرة على التحكم في الأزمة</w:t>
      </w:r>
      <w:r w:rsidRPr="009D0CFA">
        <w:rPr>
          <w:rFonts w:asciiTheme="minorBidi" w:hAnsiTheme="minorBidi" w:cstheme="minorBidi"/>
          <w:color w:val="auto"/>
          <w:spacing w:val="0"/>
          <w:sz w:val="28"/>
          <w:lang w:eastAsia="en-US"/>
        </w:rPr>
        <w:t>.</w:t>
      </w:r>
    </w:p>
    <w:p w14:paraId="18208830"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الاختبار الحقيقي لاتفاق مكة ليس الحرب بل منعها</w:t>
      </w:r>
    </w:p>
    <w:p w14:paraId="3315541C" w14:textId="77777777" w:rsidR="00325395" w:rsidRDefault="009D0CFA" w:rsidP="00325395">
      <w:pPr>
        <w:ind w:firstLine="284"/>
        <w:jc w:val="both"/>
        <w:rPr>
          <w:rFonts w:asciiTheme="minorBidi" w:hAnsiTheme="minorBidi" w:cstheme="minorBidi"/>
          <w:color w:val="auto"/>
          <w:spacing w:val="0"/>
          <w:sz w:val="28"/>
          <w:rtl/>
          <w:lang w:eastAsia="en-US" w:bidi="ar-EG"/>
        </w:rPr>
      </w:pPr>
      <w:r w:rsidRPr="009D0CFA">
        <w:rPr>
          <w:rFonts w:asciiTheme="minorBidi" w:hAnsiTheme="minorBidi" w:cstheme="minorBidi"/>
          <w:color w:val="auto"/>
          <w:spacing w:val="0"/>
          <w:sz w:val="28"/>
          <w:rtl/>
          <w:lang w:eastAsia="en-US"/>
        </w:rPr>
        <w:t>قد يكون من الخطأ قياس نجاح الاتفاق بعدد الطائرات أو القوات التي تستطيع الدول الثلاث نشرها</w:t>
      </w:r>
      <w:r w:rsidR="00325395">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المعيار الأهم هو</w:t>
      </w:r>
      <w:r w:rsidR="00325395">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325395">
        <w:rPr>
          <w:rFonts w:asciiTheme="minorBidi" w:hAnsiTheme="minorBidi" w:cstheme="minorBidi"/>
          <w:color w:val="auto"/>
          <w:spacing w:val="0"/>
          <w:sz w:val="28"/>
          <w:rtl/>
          <w:lang w:eastAsia="en-US"/>
        </w:rPr>
        <w:t>هل يستطيع الاتفاق منع حرب لا تريدها الدول الثلاث؟</w:t>
      </w:r>
      <w:r w:rsidR="0032539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إذا نجح الاتفاق في ردع إسرائيل عن استهداف تركيا مباشرة، وفي الوقت نفسه نجحت الولايات المتحدة والسعودية وباكستان في منع تركيا من الرد بصورة تؤدي إلى حرب شاملة، فإن الاتفاق يكون قد نجح</w:t>
      </w:r>
      <w:r w:rsidRPr="009D0CFA">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p>
    <w:p w14:paraId="54487243" w14:textId="77777777" w:rsidR="009D0CFA" w:rsidRPr="009D0CFA" w:rsidRDefault="009D0CFA" w:rsidP="0032539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أما إذا أدى أول اختبار له إلى دخول الدول الثلاث في مواجهة مباشرة، فسيتحول من أداة ردع إلى </w:t>
      </w:r>
      <w:r w:rsidRPr="00325395">
        <w:rPr>
          <w:rFonts w:asciiTheme="minorBidi" w:hAnsiTheme="minorBidi" w:cstheme="minorBidi"/>
          <w:color w:val="auto"/>
          <w:spacing w:val="0"/>
          <w:sz w:val="28"/>
          <w:rtl/>
          <w:lang w:eastAsia="en-US"/>
        </w:rPr>
        <w:t>آلية لتدويل الأزمات</w:t>
      </w:r>
      <w:r w:rsidRPr="009D0CFA">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وهنا يصبح الفرق بين التحالف الناجح والتحالف الخطير هو وجود </w:t>
      </w:r>
      <w:r w:rsidRPr="00325395">
        <w:rPr>
          <w:rFonts w:asciiTheme="minorBidi" w:hAnsiTheme="minorBidi" w:cstheme="minorBidi"/>
          <w:color w:val="auto"/>
          <w:spacing w:val="0"/>
          <w:sz w:val="28"/>
          <w:rtl/>
          <w:lang w:eastAsia="en-US"/>
        </w:rPr>
        <w:t>آلية لإدارة التصعيد</w:t>
      </w:r>
      <w:r w:rsidRPr="009D0CFA">
        <w:rPr>
          <w:rFonts w:asciiTheme="minorBidi" w:hAnsiTheme="minorBidi" w:cstheme="minorBidi"/>
          <w:color w:val="auto"/>
          <w:spacing w:val="0"/>
          <w:sz w:val="28"/>
          <w:lang w:eastAsia="en-US"/>
        </w:rPr>
        <w:t>.</w:t>
      </w:r>
    </w:p>
    <w:p w14:paraId="7A54681A"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الاستشراف حتى 2030</w:t>
      </w:r>
      <w:r w:rsidR="00325395">
        <w:rPr>
          <w:rFonts w:asciiTheme="minorBidi" w:hAnsiTheme="minorBidi" w:cstheme="minorBidi" w:hint="cs"/>
          <w:b/>
          <w:bCs/>
          <w:color w:val="auto"/>
          <w:spacing w:val="0"/>
          <w:kern w:val="36"/>
          <w:sz w:val="28"/>
          <w:rtl/>
          <w:lang w:eastAsia="en-US"/>
        </w:rPr>
        <w:t>م</w:t>
      </w:r>
    </w:p>
    <w:p w14:paraId="132A9FA4" w14:textId="77777777" w:rsidR="009D0CFA" w:rsidRPr="009D0CFA" w:rsidRDefault="009D0CFA" w:rsidP="0032539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يمكن تصور أربعة اتجاهات محتملة</w:t>
      </w:r>
      <w:r w:rsidR="00325395">
        <w:rPr>
          <w:rFonts w:asciiTheme="minorBidi" w:hAnsiTheme="minorBidi" w:cstheme="minorBidi" w:hint="cs"/>
          <w:color w:val="auto"/>
          <w:spacing w:val="0"/>
          <w:sz w:val="28"/>
          <w:rtl/>
          <w:lang w:eastAsia="en-US"/>
        </w:rPr>
        <w:t>:</w:t>
      </w:r>
    </w:p>
    <w:p w14:paraId="653B0329" w14:textId="77777777" w:rsidR="009D0CFA" w:rsidRPr="00325395" w:rsidRDefault="009D0CFA" w:rsidP="00325395">
      <w:pPr>
        <w:ind w:left="284" w:hanging="284"/>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الأول</w:t>
      </w:r>
      <w:r w:rsidR="00325395">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تثبيت الاتفاق</w:t>
      </w:r>
      <w:r w:rsidR="00325395">
        <w:rPr>
          <w:rFonts w:asciiTheme="minorBidi" w:hAnsiTheme="minorBidi" w:cstheme="minorBidi" w:hint="cs"/>
          <w:b/>
          <w:bCs/>
          <w:color w:val="auto"/>
          <w:spacing w:val="0"/>
          <w:sz w:val="28"/>
          <w:rtl/>
          <w:lang w:eastAsia="en-US"/>
        </w:rPr>
        <w:t>:</w:t>
      </w:r>
      <w:r w:rsidR="00325395">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تتحول الاتفاقية إلى إطار دفاعي تدريجي، مع مناورات وتعاون استخباري ودفاع جوي، دون إنشاء قيادة عسكرية موحدة كاملة</w:t>
      </w:r>
      <w:r w:rsidRPr="009D0CFA">
        <w:rPr>
          <w:rFonts w:asciiTheme="minorBidi" w:hAnsiTheme="minorBidi" w:cstheme="minorBidi"/>
          <w:color w:val="auto"/>
          <w:spacing w:val="0"/>
          <w:sz w:val="28"/>
          <w:lang w:eastAsia="en-US"/>
        </w:rPr>
        <w:t>.</w:t>
      </w:r>
      <w:r w:rsidR="00325395">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هو السيناريو الأكثر استقرارًا</w:t>
      </w:r>
      <w:r w:rsidRPr="009D0CFA">
        <w:rPr>
          <w:rFonts w:asciiTheme="minorBidi" w:hAnsiTheme="minorBidi" w:cstheme="minorBidi"/>
          <w:color w:val="auto"/>
          <w:spacing w:val="0"/>
          <w:sz w:val="28"/>
          <w:lang w:eastAsia="en-US"/>
        </w:rPr>
        <w:t>.</w:t>
      </w:r>
    </w:p>
    <w:p w14:paraId="23F518A8" w14:textId="77777777" w:rsidR="009D0CFA" w:rsidRPr="00325395" w:rsidRDefault="009D0CFA" w:rsidP="00325395">
      <w:pPr>
        <w:ind w:left="284" w:hanging="284"/>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الثاني</w:t>
      </w:r>
      <w:r w:rsidR="00325395">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التوسع</w:t>
      </w:r>
      <w:r w:rsidR="00325395">
        <w:rPr>
          <w:rFonts w:asciiTheme="minorBidi" w:hAnsiTheme="minorBidi" w:cstheme="minorBidi" w:hint="cs"/>
          <w:b/>
          <w:bCs/>
          <w:color w:val="auto"/>
          <w:spacing w:val="0"/>
          <w:sz w:val="28"/>
          <w:rtl/>
          <w:lang w:eastAsia="en-US"/>
        </w:rPr>
        <w:t>:</w:t>
      </w:r>
      <w:r w:rsidR="00325395">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تنضم دول أخرى إلى الاتفاق، وهو ما سيزيد من وزنه السياسي، لكنه قد يزيد أيضًا من صعوبة اتخاذ قرارات جماعية</w:t>
      </w:r>
      <w:r w:rsidRPr="009D0CFA">
        <w:rPr>
          <w:rFonts w:asciiTheme="minorBidi" w:hAnsiTheme="minorBidi" w:cstheme="minorBidi"/>
          <w:color w:val="auto"/>
          <w:spacing w:val="0"/>
          <w:sz w:val="28"/>
          <w:lang w:eastAsia="en-US"/>
        </w:rPr>
        <w:t>.</w:t>
      </w:r>
      <w:r w:rsidR="00325395">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وقد ظهرت بالفعل مؤشرات على اهتمام دول أخرى با</w:t>
      </w:r>
      <w:r w:rsidR="00325395">
        <w:rPr>
          <w:rFonts w:asciiTheme="minorBidi" w:hAnsiTheme="minorBidi" w:cstheme="minorBidi"/>
          <w:color w:val="auto"/>
          <w:spacing w:val="0"/>
          <w:sz w:val="28"/>
          <w:rtl/>
          <w:lang w:eastAsia="en-US"/>
        </w:rPr>
        <w:t>لانضمام إلى الإطار، بما فيها بن</w:t>
      </w:r>
      <w:r w:rsidR="00325395">
        <w:rPr>
          <w:rFonts w:asciiTheme="minorBidi" w:hAnsiTheme="minorBidi" w:cstheme="minorBidi" w:hint="cs"/>
          <w:color w:val="auto"/>
          <w:spacing w:val="0"/>
          <w:sz w:val="28"/>
          <w:rtl/>
          <w:lang w:eastAsia="en-US"/>
        </w:rPr>
        <w:t>ج</w:t>
      </w:r>
      <w:r w:rsidRPr="009D0CFA">
        <w:rPr>
          <w:rFonts w:asciiTheme="minorBidi" w:hAnsiTheme="minorBidi" w:cstheme="minorBidi"/>
          <w:color w:val="auto"/>
          <w:spacing w:val="0"/>
          <w:sz w:val="28"/>
          <w:rtl/>
          <w:lang w:eastAsia="en-US"/>
        </w:rPr>
        <w:t>لاديش</w:t>
      </w:r>
      <w:r w:rsidRPr="009D0CFA">
        <w:rPr>
          <w:rFonts w:asciiTheme="minorBidi" w:hAnsiTheme="minorBidi" w:cstheme="minorBidi"/>
          <w:color w:val="auto"/>
          <w:spacing w:val="0"/>
          <w:sz w:val="28"/>
          <w:lang w:eastAsia="en-US"/>
        </w:rPr>
        <w:t>.</w:t>
      </w:r>
    </w:p>
    <w:p w14:paraId="0CBFB9EE" w14:textId="77777777" w:rsidR="009D0CFA" w:rsidRPr="00325395" w:rsidRDefault="009D0CFA" w:rsidP="00325395">
      <w:pPr>
        <w:ind w:left="284" w:hanging="284"/>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الثالث</w:t>
      </w:r>
      <w:r w:rsidR="00325395">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التسييس ضد إسرائيل</w:t>
      </w:r>
      <w:r w:rsidR="00325395">
        <w:rPr>
          <w:rFonts w:asciiTheme="minorBidi" w:hAnsiTheme="minorBidi" w:cstheme="minorBidi" w:hint="cs"/>
          <w:b/>
          <w:bCs/>
          <w:color w:val="auto"/>
          <w:spacing w:val="0"/>
          <w:sz w:val="28"/>
          <w:rtl/>
          <w:lang w:eastAsia="en-US"/>
        </w:rPr>
        <w:t>:</w:t>
      </w:r>
      <w:r w:rsidR="00325395">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إذا أصبحت إسرائيل في نظر أعضاء الاتفاق الخصم الرئيسي، فقد يتحول الاتفاق تدريجيًا من إطار دفاعي عام إلى تكتل ذي وظيفة موازنة لإسرائيل</w:t>
      </w:r>
      <w:r w:rsidR="0032539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وهذا سيكون تطورًا أكثر خطورة بالنسبة إلى تل أبيب</w:t>
      </w:r>
      <w:r w:rsidRPr="009D0CFA">
        <w:rPr>
          <w:rFonts w:asciiTheme="minorBidi" w:hAnsiTheme="minorBidi" w:cstheme="minorBidi"/>
          <w:color w:val="auto"/>
          <w:spacing w:val="0"/>
          <w:sz w:val="28"/>
          <w:lang w:eastAsia="en-US"/>
        </w:rPr>
        <w:t>.</w:t>
      </w:r>
    </w:p>
    <w:p w14:paraId="324C8B38" w14:textId="77777777" w:rsidR="009D0CFA" w:rsidRPr="00325395" w:rsidRDefault="009D0CFA" w:rsidP="00325395">
      <w:pPr>
        <w:ind w:left="284" w:hanging="284"/>
        <w:jc w:val="both"/>
        <w:outlineLvl w:val="2"/>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الرابع</w:t>
      </w:r>
      <w:r w:rsidR="00325395">
        <w:rPr>
          <w:rFonts w:asciiTheme="minorBidi" w:hAnsiTheme="minorBidi" w:cstheme="minorBidi" w:hint="cs"/>
          <w:b/>
          <w:bCs/>
          <w:color w:val="auto"/>
          <w:spacing w:val="0"/>
          <w:sz w:val="28"/>
          <w:rtl/>
          <w:lang w:eastAsia="en-US"/>
        </w:rPr>
        <w:t>..</w:t>
      </w:r>
      <w:r w:rsidRPr="009D0CFA">
        <w:rPr>
          <w:rFonts w:asciiTheme="minorBidi" w:hAnsiTheme="minorBidi" w:cstheme="minorBidi"/>
          <w:b/>
          <w:bCs/>
          <w:color w:val="auto"/>
          <w:spacing w:val="0"/>
          <w:sz w:val="28"/>
          <w:rtl/>
          <w:lang w:eastAsia="en-US"/>
        </w:rPr>
        <w:t xml:space="preserve"> التحول إلى منظومة أمن إقليمية</w:t>
      </w:r>
      <w:r w:rsidR="00325395">
        <w:rPr>
          <w:rFonts w:asciiTheme="minorBidi" w:hAnsiTheme="minorBidi" w:cstheme="minorBidi" w:hint="cs"/>
          <w:b/>
          <w:bCs/>
          <w:color w:val="auto"/>
          <w:spacing w:val="0"/>
          <w:sz w:val="28"/>
          <w:rtl/>
          <w:lang w:eastAsia="en-US"/>
        </w:rPr>
        <w:t>:</w:t>
      </w:r>
      <w:r w:rsidR="00325395">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السيناريو الأكثر طموحًا</w:t>
      </w:r>
      <w:r w:rsidR="00325395">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أن يتحول الاتفاق من تحالف عسكري إلى منصة أوسع للحوار والأمن وإدارة الأزمات</w:t>
      </w:r>
      <w:r w:rsidRPr="009D0CFA">
        <w:rPr>
          <w:rFonts w:asciiTheme="minorBidi" w:hAnsiTheme="minorBidi" w:cstheme="minorBidi"/>
          <w:color w:val="auto"/>
          <w:spacing w:val="0"/>
          <w:sz w:val="28"/>
          <w:lang w:eastAsia="en-US"/>
        </w:rPr>
        <w:t>.</w:t>
      </w:r>
      <w:r w:rsidR="00325395">
        <w:rPr>
          <w:rFonts w:asciiTheme="minorBidi" w:hAnsiTheme="minorBidi" w:cstheme="minorBidi" w:hint="cs"/>
          <w:b/>
          <w:b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وهذا يمكن أن يجعل له دورًا في منع الحروب بدلًا من خوضها</w:t>
      </w:r>
      <w:r w:rsidRPr="009D0CFA">
        <w:rPr>
          <w:rFonts w:asciiTheme="minorBidi" w:hAnsiTheme="minorBidi" w:cstheme="minorBidi"/>
          <w:color w:val="auto"/>
          <w:spacing w:val="0"/>
          <w:sz w:val="28"/>
          <w:lang w:eastAsia="en-US"/>
        </w:rPr>
        <w:t>.</w:t>
      </w:r>
    </w:p>
    <w:p w14:paraId="3D85C02E"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ما الذي ينبغي أن تفعله إسرائيل؟</w:t>
      </w:r>
    </w:p>
    <w:p w14:paraId="4F2A8093" w14:textId="77777777" w:rsidR="009D0CFA" w:rsidRPr="009D0CFA" w:rsidRDefault="009D0CFA" w:rsidP="0032539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لا يبدو أن الخيار الأفضل لإسرائيل هو الدخول في مواجهة مباشرة مع الاتفاق</w:t>
      </w:r>
      <w:r w:rsidR="0032539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بل ينبغي اعتماد استراتيجية متعددة المستويات</w:t>
      </w:r>
      <w:r w:rsidR="00325395">
        <w:rPr>
          <w:rFonts w:asciiTheme="minorBidi" w:hAnsiTheme="minorBidi" w:cstheme="minorBidi" w:hint="cs"/>
          <w:color w:val="auto"/>
          <w:spacing w:val="0"/>
          <w:sz w:val="28"/>
          <w:rtl/>
          <w:lang w:eastAsia="en-US"/>
        </w:rPr>
        <w:t>:</w:t>
      </w:r>
    </w:p>
    <w:p w14:paraId="2C935567" w14:textId="77777777" w:rsidR="009D0CFA" w:rsidRPr="00325395" w:rsidRDefault="00325395" w:rsidP="00325395">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منع نشوء مواجهة إسرائيلية</w:t>
      </w:r>
      <w:r>
        <w:rPr>
          <w:rFonts w:asciiTheme="minorBidi" w:hAnsiTheme="minorBidi" w:cstheme="minorBidi" w:hint="cs"/>
          <w:b/>
          <w:bCs/>
          <w:color w:val="auto"/>
          <w:spacing w:val="0"/>
          <w:sz w:val="28"/>
          <w:rtl/>
          <w:lang w:eastAsia="en-US"/>
        </w:rPr>
        <w:t xml:space="preserve"> </w:t>
      </w:r>
      <w:r w:rsidR="009D0CFA" w:rsidRPr="009D0CFA">
        <w:rPr>
          <w:rFonts w:asciiTheme="minorBidi" w:hAnsiTheme="minorBidi" w:cstheme="minorBidi"/>
          <w:b/>
          <w:bCs/>
          <w:color w:val="auto"/>
          <w:spacing w:val="0"/>
          <w:sz w:val="28"/>
          <w:rtl/>
          <w:lang w:eastAsia="en-US"/>
        </w:rPr>
        <w:t>تركية مباشرة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لأن هذه المواجهة هي البوابة التي يمكن أن تفعّل بقية عناصر الأزمة</w:t>
      </w:r>
      <w:r w:rsidR="009D0CFA" w:rsidRPr="009D0CFA">
        <w:rPr>
          <w:rFonts w:asciiTheme="minorBidi" w:hAnsiTheme="minorBidi" w:cstheme="minorBidi"/>
          <w:color w:val="auto"/>
          <w:spacing w:val="0"/>
          <w:sz w:val="28"/>
          <w:lang w:eastAsia="en-US"/>
        </w:rPr>
        <w:t>.</w:t>
      </w:r>
    </w:p>
    <w:p w14:paraId="2B402DA1" w14:textId="77777777" w:rsidR="009D0CFA" w:rsidRPr="00325395" w:rsidRDefault="00325395" w:rsidP="00325395">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إنشاء قناة عسكرية دائمة مع تركيا</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حتى في ظل الخلاف السياسي الحاد</w:t>
      </w:r>
      <w:r w:rsidR="009D0CFA" w:rsidRPr="009D0CFA">
        <w:rPr>
          <w:rFonts w:asciiTheme="minorBidi" w:hAnsiTheme="minorBidi" w:cstheme="minorBidi"/>
          <w:color w:val="auto"/>
          <w:spacing w:val="0"/>
          <w:sz w:val="28"/>
          <w:lang w:eastAsia="en-US"/>
        </w:rPr>
        <w:t>.</w:t>
      </w:r>
    </w:p>
    <w:p w14:paraId="582351D4" w14:textId="77777777" w:rsidR="009D0CFA" w:rsidRPr="00325395" w:rsidRDefault="00325395" w:rsidP="00325395">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العمل مع واشنطن على قواعد اشتباك سورية واضحة</w:t>
      </w:r>
      <w:r>
        <w:rPr>
          <w:rFonts w:asciiTheme="minorBidi" w:hAnsiTheme="minorBidi" w:cstheme="minorBidi" w:hint="cs"/>
          <w:b/>
          <w:bCs/>
          <w:color w:val="auto"/>
          <w:spacing w:val="0"/>
          <w:sz w:val="28"/>
          <w:rtl/>
          <w:lang w:eastAsia="en-US"/>
        </w:rPr>
        <w:t xml:space="preserve">، </w:t>
      </w:r>
      <w:r w:rsidR="009D0CFA" w:rsidRPr="009D0CFA">
        <w:rPr>
          <w:rFonts w:asciiTheme="minorBidi" w:hAnsiTheme="minorBidi" w:cstheme="minorBidi"/>
          <w:color w:val="auto"/>
          <w:spacing w:val="0"/>
          <w:sz w:val="28"/>
          <w:rtl/>
          <w:lang w:eastAsia="en-US"/>
        </w:rPr>
        <w:t>بحيث لا تتحول العمليات العسكرية إلى مفاجآت استراتيجية</w:t>
      </w:r>
      <w:r w:rsidR="009D0CFA" w:rsidRPr="009D0CFA">
        <w:rPr>
          <w:rFonts w:asciiTheme="minorBidi" w:hAnsiTheme="minorBidi" w:cstheme="minorBidi"/>
          <w:color w:val="auto"/>
          <w:spacing w:val="0"/>
          <w:sz w:val="28"/>
          <w:lang w:eastAsia="en-US"/>
        </w:rPr>
        <w:t>.</w:t>
      </w:r>
    </w:p>
    <w:p w14:paraId="5E0711C6" w14:textId="77777777" w:rsidR="009D0CFA" w:rsidRPr="00325395" w:rsidRDefault="00325395" w:rsidP="00325395">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عدم دفع باكستان إلى موقف أكثر تشددًا</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فالسياسة الإسرائيلية التي تجعل باكستان ترى نفسها جزءًا من مواجهة استراتيجية معها قد تكون خطأً طويل الأجل</w:t>
      </w:r>
      <w:r w:rsidR="009D0CFA" w:rsidRPr="009D0CFA">
        <w:rPr>
          <w:rFonts w:asciiTheme="minorBidi" w:hAnsiTheme="minorBidi" w:cstheme="minorBidi"/>
          <w:color w:val="auto"/>
          <w:spacing w:val="0"/>
          <w:sz w:val="28"/>
          <w:lang w:eastAsia="en-US"/>
        </w:rPr>
        <w:t>.</w:t>
      </w:r>
    </w:p>
    <w:p w14:paraId="5041B803" w14:textId="77777777" w:rsidR="009D0CFA" w:rsidRPr="00325395" w:rsidRDefault="00325395" w:rsidP="00325395">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9D0CFA" w:rsidRPr="009D0CFA">
        <w:rPr>
          <w:rFonts w:asciiTheme="minorBidi" w:hAnsiTheme="minorBidi" w:cstheme="minorBidi"/>
          <w:b/>
          <w:bCs/>
          <w:color w:val="auto"/>
          <w:spacing w:val="0"/>
          <w:sz w:val="28"/>
          <w:rtl/>
          <w:lang w:eastAsia="en-US"/>
        </w:rPr>
        <w:t>الحفاظ على قنوات التواصل مع السعودية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9D0CFA" w:rsidRPr="009D0CFA">
        <w:rPr>
          <w:rFonts w:asciiTheme="minorBidi" w:hAnsiTheme="minorBidi" w:cstheme="minorBidi"/>
          <w:color w:val="auto"/>
          <w:spacing w:val="0"/>
          <w:sz w:val="28"/>
          <w:rtl/>
          <w:lang w:eastAsia="en-US"/>
        </w:rPr>
        <w:t>فالسعودية قد تكون أحد أهم عناصر احتواء الاتفاق، وليس بالضرورة أحد عناصر تصعيده</w:t>
      </w:r>
      <w:r w:rsidR="009D0CFA" w:rsidRPr="009D0CFA">
        <w:rPr>
          <w:rFonts w:asciiTheme="minorBidi" w:hAnsiTheme="minorBidi" w:cstheme="minorBidi"/>
          <w:color w:val="auto"/>
          <w:spacing w:val="0"/>
          <w:sz w:val="28"/>
          <w:lang w:eastAsia="en-US"/>
        </w:rPr>
        <w:t>.</w:t>
      </w:r>
    </w:p>
    <w:p w14:paraId="043D3830" w14:textId="77777777" w:rsidR="009D0CFA" w:rsidRPr="00325395" w:rsidRDefault="00325395" w:rsidP="00325395">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lastRenderedPageBreak/>
        <w:t>-</w:t>
      </w:r>
      <w:r w:rsidR="009D0CFA" w:rsidRPr="009D0CFA">
        <w:rPr>
          <w:rFonts w:asciiTheme="minorBidi" w:hAnsiTheme="minorBidi" w:cstheme="minorBidi"/>
          <w:b/>
          <w:bCs/>
          <w:color w:val="auto"/>
          <w:spacing w:val="0"/>
          <w:sz w:val="28"/>
          <w:rtl/>
          <w:lang w:eastAsia="en-US"/>
        </w:rPr>
        <w:t>تعزيز العلاقات مع الدول التي تشكل موازنة استراتيجية</w:t>
      </w:r>
      <w:r>
        <w:rPr>
          <w:rFonts w:asciiTheme="minorBidi" w:hAnsiTheme="minorBidi" w:cstheme="minorBidi" w:hint="cs"/>
          <w:b/>
          <w:bCs/>
          <w:color w:val="auto"/>
          <w:spacing w:val="0"/>
          <w:sz w:val="28"/>
          <w:rtl/>
          <w:lang w:eastAsia="en-US"/>
        </w:rPr>
        <w:t xml:space="preserve">، </w:t>
      </w:r>
      <w:r w:rsidR="009D0CFA" w:rsidRPr="009D0CFA">
        <w:rPr>
          <w:rFonts w:asciiTheme="minorBidi" w:hAnsiTheme="minorBidi" w:cstheme="minorBidi"/>
          <w:color w:val="auto"/>
          <w:spacing w:val="0"/>
          <w:sz w:val="28"/>
          <w:rtl/>
          <w:lang w:eastAsia="en-US"/>
        </w:rPr>
        <w:t>خصوصًا الهند ودول الخليج واليونان وقبرص وغيرها، لكن دون تحويل المنطقة إلى سباق محاور مغلق</w:t>
      </w:r>
      <w:r w:rsidR="009D0CFA" w:rsidRPr="009D0CFA">
        <w:rPr>
          <w:rFonts w:asciiTheme="minorBidi" w:hAnsiTheme="minorBidi" w:cstheme="minorBidi"/>
          <w:color w:val="auto"/>
          <w:spacing w:val="0"/>
          <w:sz w:val="28"/>
          <w:lang w:eastAsia="en-US"/>
        </w:rPr>
        <w:t>.</w:t>
      </w:r>
    </w:p>
    <w:p w14:paraId="3BA14EE6"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ما الذي ينبغي أن تفعله باكستان؟</w:t>
      </w:r>
    </w:p>
    <w:p w14:paraId="365C8FA4" w14:textId="77777777" w:rsidR="009D0CFA" w:rsidRPr="009D0CFA" w:rsidRDefault="009D0CFA" w:rsidP="00325395">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المصلحة الباكستانية تكمن في الحفاظ على </w:t>
      </w:r>
      <w:r w:rsidRPr="00325395">
        <w:rPr>
          <w:rFonts w:asciiTheme="minorBidi" w:hAnsiTheme="minorBidi" w:cstheme="minorBidi"/>
          <w:color w:val="auto"/>
          <w:spacing w:val="0"/>
          <w:sz w:val="28"/>
          <w:rtl/>
          <w:lang w:eastAsia="en-US"/>
        </w:rPr>
        <w:t>الغموض المنضبط</w:t>
      </w:r>
      <w:r w:rsidR="00325395">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أي</w:t>
      </w:r>
      <w:r w:rsidR="00325395">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عدم التخلي عن تركيا</w:t>
      </w:r>
      <w:r w:rsidR="00325395">
        <w:rPr>
          <w:rFonts w:asciiTheme="minorBidi" w:hAnsiTheme="minorBidi" w:cstheme="minorBidi" w:hint="cs"/>
          <w:color w:val="auto"/>
          <w:spacing w:val="0"/>
          <w:sz w:val="28"/>
          <w:rtl/>
          <w:lang w:eastAsia="en-US"/>
        </w:rPr>
        <w:t>، و</w:t>
      </w:r>
      <w:r w:rsidR="00325395">
        <w:rPr>
          <w:rFonts w:asciiTheme="minorBidi" w:hAnsiTheme="minorBidi" w:cstheme="minorBidi"/>
          <w:color w:val="auto"/>
          <w:spacing w:val="0"/>
          <w:sz w:val="28"/>
          <w:rtl/>
          <w:lang w:eastAsia="en-US"/>
        </w:rPr>
        <w:t>عدم إضعاف الاتفاق</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عدم تحويل السلاح النووي إلى أداة خطابية في الأزمة</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الدفع نحو الوساطة</w:t>
      </w:r>
      <w:r w:rsidR="00325395">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العمل مع واشنطن</w:t>
      </w:r>
      <w:r w:rsidR="00325395">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والحفاظ على إمكانية تقديم مساعدة دفاعية محدودة دون الدخول في حرب شاملة</w:t>
      </w:r>
      <w:r w:rsidR="00325395">
        <w:rPr>
          <w:rFonts w:asciiTheme="minorBidi" w:hAnsiTheme="minorBidi" w:cstheme="minorBidi"/>
          <w:color w:val="auto"/>
          <w:spacing w:val="0"/>
          <w:sz w:val="28"/>
          <w:lang w:eastAsia="en-US"/>
        </w:rPr>
        <w:t>.</w:t>
      </w:r>
      <w:r w:rsidR="00325395">
        <w:rPr>
          <w:rFonts w:asciiTheme="minorBidi" w:hAnsiTheme="minorBidi" w:cstheme="minorBidi" w:hint="cs"/>
          <w:color w:val="auto"/>
          <w:spacing w:val="0"/>
          <w:sz w:val="28"/>
          <w:rtl/>
          <w:lang w:eastAsia="en-US" w:bidi="ar-EG"/>
        </w:rPr>
        <w:t xml:space="preserve"> </w:t>
      </w:r>
      <w:r w:rsidR="00325395">
        <w:rPr>
          <w:rFonts w:asciiTheme="minorBidi" w:hAnsiTheme="minorBidi" w:cstheme="minorBidi" w:hint="cs"/>
          <w:color w:val="auto"/>
          <w:spacing w:val="0"/>
          <w:sz w:val="28"/>
          <w:rtl/>
          <w:lang w:eastAsia="en-US"/>
        </w:rPr>
        <w:t>أي</w:t>
      </w:r>
      <w:r w:rsidRPr="009D0CFA">
        <w:rPr>
          <w:rFonts w:asciiTheme="minorBidi" w:hAnsiTheme="minorBidi" w:cstheme="minorBidi"/>
          <w:color w:val="auto"/>
          <w:spacing w:val="0"/>
          <w:sz w:val="28"/>
          <w:rtl/>
          <w:lang w:eastAsia="en-US"/>
        </w:rPr>
        <w:t xml:space="preserve"> أن القيمة الأساسية للقدرة الباكستانية تكمن في الردع والتوافق السياسي، وليس في الالتزام العسكري التلقائي بكل سيناريو</w:t>
      </w:r>
      <w:r w:rsidRPr="009D0CFA">
        <w:rPr>
          <w:rFonts w:asciiTheme="minorBidi" w:hAnsiTheme="minorBidi" w:cstheme="minorBidi"/>
          <w:color w:val="auto"/>
          <w:spacing w:val="0"/>
          <w:sz w:val="28"/>
          <w:lang w:eastAsia="en-US"/>
        </w:rPr>
        <w:t>.</w:t>
      </w:r>
    </w:p>
    <w:p w14:paraId="17FF685D"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ما الذي ينبغي أن تفعله تركيا؟</w:t>
      </w:r>
    </w:p>
    <w:p w14:paraId="3C536CD6" w14:textId="77777777" w:rsidR="009D0CFA" w:rsidRPr="009D0CFA" w:rsidRDefault="009D0CFA" w:rsidP="00096B2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أكبر خطر على تركيا هو أن تجعلها أزمتها مع إسرائيل تختبر الاتفاق في لحظة مبكرة جدًا</w:t>
      </w:r>
      <w:r w:rsidR="00096B2F">
        <w:rPr>
          <w:rFonts w:asciiTheme="minorBidi" w:hAnsiTheme="minorBidi" w:cstheme="minorBidi"/>
          <w:color w:val="auto"/>
          <w:spacing w:val="0"/>
          <w:sz w:val="28"/>
          <w:lang w:eastAsia="en-US"/>
        </w:rPr>
        <w:t>.</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فأنقرة تحتاج إلى</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تثبيت وجودها في سوريا دون استفزاز مباشر</w:t>
      </w:r>
      <w:r w:rsidR="00096B2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تطوير الجيش السوري تدريجيًا</w:t>
      </w:r>
      <w:r w:rsidR="00096B2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 xml:space="preserve">تجنب تحويل القواعد السورية </w:t>
      </w:r>
      <w:r w:rsidR="00096B2F">
        <w:rPr>
          <w:rFonts w:asciiTheme="minorBidi" w:hAnsiTheme="minorBidi" w:cstheme="minorBidi"/>
          <w:color w:val="auto"/>
          <w:spacing w:val="0"/>
          <w:sz w:val="28"/>
          <w:rtl/>
          <w:lang w:eastAsia="en-US"/>
        </w:rPr>
        <w:t>إلى نقاط مواجهة إسرائيلية</w:t>
      </w:r>
      <w:r w:rsidR="00096B2F">
        <w:rPr>
          <w:rFonts w:asciiTheme="minorBidi" w:hAnsiTheme="minorBidi" w:cstheme="minorBidi" w:hint="cs"/>
          <w:color w:val="auto"/>
          <w:spacing w:val="0"/>
          <w:sz w:val="28"/>
          <w:rtl/>
          <w:lang w:eastAsia="en-US"/>
        </w:rPr>
        <w:t xml:space="preserve"> </w:t>
      </w:r>
      <w:r w:rsidR="00096B2F">
        <w:rPr>
          <w:rFonts w:asciiTheme="minorBidi" w:hAnsiTheme="minorBidi" w:cstheme="minorBidi"/>
          <w:color w:val="auto"/>
          <w:spacing w:val="0"/>
          <w:sz w:val="28"/>
          <w:rtl/>
          <w:lang w:eastAsia="en-US"/>
        </w:rPr>
        <w:t>تركية</w:t>
      </w:r>
      <w:r w:rsidR="00096B2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استخدام القنوات الأميركية</w:t>
      </w:r>
      <w:r w:rsidR="00096B2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إبقاء الاتفاق مع السعودية وباكستان إطار ردع لا إطار حرب</w:t>
      </w:r>
      <w:r w:rsidR="00096B2F">
        <w:rPr>
          <w:rFonts w:asciiTheme="minorBidi" w:hAnsiTheme="minorBidi" w:cstheme="minorBidi" w:hint="cs"/>
          <w:color w:val="auto"/>
          <w:spacing w:val="0"/>
          <w:sz w:val="28"/>
          <w:rtl/>
          <w:lang w:eastAsia="en-US"/>
        </w:rPr>
        <w:t>،</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فالهدف التركي الاستراتيجي الأكبر ليس الحرب مع إسرائيل</w:t>
      </w:r>
      <w:r w:rsidR="00096B2F">
        <w:rPr>
          <w:rFonts w:asciiTheme="minorBidi" w:hAnsiTheme="minorBidi" w:cstheme="minorBidi"/>
          <w:color w:val="auto"/>
          <w:spacing w:val="0"/>
          <w:sz w:val="28"/>
          <w:lang w:eastAsia="en-US"/>
        </w:rPr>
        <w:t>.</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إنه </w:t>
      </w:r>
      <w:r w:rsidRPr="00096B2F">
        <w:rPr>
          <w:rFonts w:asciiTheme="minorBidi" w:hAnsiTheme="minorBidi" w:cstheme="minorBidi"/>
          <w:color w:val="auto"/>
          <w:spacing w:val="0"/>
          <w:sz w:val="28"/>
          <w:rtl/>
          <w:lang w:eastAsia="en-US"/>
        </w:rPr>
        <w:t>إعادة تشكيل سوريا بما يحافظ على النفوذ التركي</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وهذا الهدف يمكن تحقيقه سياسيًا دون حرب مباشرة</w:t>
      </w:r>
      <w:r w:rsidRPr="009D0CFA">
        <w:rPr>
          <w:rFonts w:asciiTheme="minorBidi" w:hAnsiTheme="minorBidi" w:cstheme="minorBidi"/>
          <w:color w:val="auto"/>
          <w:spacing w:val="0"/>
          <w:sz w:val="28"/>
          <w:lang w:eastAsia="en-US"/>
        </w:rPr>
        <w:t>.</w:t>
      </w:r>
    </w:p>
    <w:p w14:paraId="6783184B"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ما الذي ينبغي أن تفعله السعودية؟</w:t>
      </w:r>
    </w:p>
    <w:p w14:paraId="2B47EB2F" w14:textId="77777777" w:rsidR="009D0CFA" w:rsidRPr="009D0CFA" w:rsidRDefault="009D0CFA" w:rsidP="00096B2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السعودية هي الدولة الأكثر قدرة على لعب دور </w:t>
      </w:r>
      <w:r w:rsidR="00096B2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صمام الأمان</w:t>
      </w:r>
      <w:r w:rsidR="00096B2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داخل الاتفاق</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ويمكنها أن تدفع باتجاه</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إنشاء آلية استجابة للأزمات</w:t>
      </w:r>
      <w:r w:rsidR="00096B2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 xml:space="preserve">تحديد معنى </w:t>
      </w:r>
      <w:r w:rsidR="00096B2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الهجوم</w:t>
      </w:r>
      <w:r w:rsidR="00096B2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إعطاء الأولوية للتشاور قبل العمل العسكري</w:t>
      </w:r>
      <w:r w:rsidR="00096B2F">
        <w:rPr>
          <w:rFonts w:asciiTheme="minorBidi" w:hAnsiTheme="minorBidi" w:cstheme="minorBidi" w:hint="cs"/>
          <w:color w:val="auto"/>
          <w:spacing w:val="0"/>
          <w:sz w:val="28"/>
          <w:rtl/>
          <w:lang w:eastAsia="en-US"/>
        </w:rPr>
        <w:t>، و</w:t>
      </w:r>
      <w:r w:rsidRPr="009D0CFA">
        <w:rPr>
          <w:rFonts w:asciiTheme="minorBidi" w:hAnsiTheme="minorBidi" w:cstheme="minorBidi"/>
          <w:color w:val="auto"/>
          <w:spacing w:val="0"/>
          <w:sz w:val="28"/>
          <w:rtl/>
          <w:lang w:eastAsia="en-US"/>
        </w:rPr>
        <w:t>منع الاستخدام السي</w:t>
      </w:r>
      <w:r w:rsidR="00096B2F">
        <w:rPr>
          <w:rFonts w:asciiTheme="minorBidi" w:hAnsiTheme="minorBidi" w:cstheme="minorBidi"/>
          <w:color w:val="auto"/>
          <w:spacing w:val="0"/>
          <w:sz w:val="28"/>
          <w:rtl/>
          <w:lang w:eastAsia="en-US"/>
        </w:rPr>
        <w:t>اسي للقدرات النووية الباكستانية</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والحفاظ على قنوات الاتصال مع الولايات المتحدة</w:t>
      </w:r>
      <w:r w:rsidR="00096B2F">
        <w:rPr>
          <w:rFonts w:asciiTheme="minorBidi" w:hAnsiTheme="minorBidi" w:cstheme="minorBidi"/>
          <w:color w:val="auto"/>
          <w:spacing w:val="0"/>
          <w:sz w:val="28"/>
          <w:lang w:eastAsia="en-US"/>
        </w:rPr>
        <w:t>.</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فإذا نجحت السعودية في ذلك، يمكن أن يتحول اتفاق مكة إلى عنصر استقرار</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أما إذا أصبح الاتفاق أداة للتضامن العسكري غير المنضبط، فقد يؤدي إلى النتيجة العكسية تمامًا</w:t>
      </w:r>
      <w:r w:rsidRPr="009D0CFA">
        <w:rPr>
          <w:rFonts w:asciiTheme="minorBidi" w:hAnsiTheme="minorBidi" w:cstheme="minorBidi"/>
          <w:color w:val="auto"/>
          <w:spacing w:val="0"/>
          <w:sz w:val="28"/>
          <w:lang w:eastAsia="en-US"/>
        </w:rPr>
        <w:t>.</w:t>
      </w:r>
    </w:p>
    <w:p w14:paraId="0116402C" w14:textId="77777777" w:rsidR="009D0CFA" w:rsidRPr="009D0CFA" w:rsidRDefault="009D0CFA" w:rsidP="009D0CFA">
      <w:pPr>
        <w:jc w:val="both"/>
        <w:outlineLvl w:val="0"/>
        <w:rPr>
          <w:rFonts w:asciiTheme="minorBidi" w:hAnsiTheme="minorBidi" w:cstheme="minorBidi"/>
          <w:b/>
          <w:bCs/>
          <w:color w:val="auto"/>
          <w:spacing w:val="0"/>
          <w:kern w:val="36"/>
          <w:sz w:val="28"/>
          <w:lang w:eastAsia="en-US"/>
        </w:rPr>
      </w:pPr>
      <w:r w:rsidRPr="009D0CFA">
        <w:rPr>
          <w:rFonts w:asciiTheme="minorBidi" w:hAnsiTheme="minorBidi" w:cstheme="minorBidi"/>
          <w:b/>
          <w:bCs/>
          <w:color w:val="auto"/>
          <w:spacing w:val="0"/>
          <w:kern w:val="36"/>
          <w:sz w:val="28"/>
          <w:rtl/>
          <w:lang w:eastAsia="en-US"/>
        </w:rPr>
        <w:t>التقدير النهائي لاحتمالات التصعيد</w:t>
      </w:r>
    </w:p>
    <w:p w14:paraId="4DA88025" w14:textId="77777777" w:rsidR="009D0CFA" w:rsidRPr="009D0CFA" w:rsidRDefault="009D0CFA" w:rsidP="00096B2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يمكن ترتيب المخاطر على النحو التالي</w:t>
      </w:r>
      <w:r w:rsidRPr="009D0CFA">
        <w:rPr>
          <w:rFonts w:asciiTheme="minorBidi" w:hAnsiTheme="minorBidi" w:cstheme="minorBidi"/>
          <w:color w:val="auto"/>
          <w:spacing w:val="0"/>
          <w:sz w:val="28"/>
          <w:lang w:eastAsia="en-US"/>
        </w:rPr>
        <w:t>:</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6"/>
        <w:gridCol w:w="1991"/>
      </w:tblGrid>
      <w:tr w:rsidR="009D0CFA" w:rsidRPr="009D0CFA" w14:paraId="1162A281" w14:textId="77777777" w:rsidTr="00096B2F">
        <w:trPr>
          <w:tblHeader/>
          <w:tblCellSpacing w:w="15" w:type="dxa"/>
          <w:jc w:val="center"/>
        </w:trPr>
        <w:tc>
          <w:tcPr>
            <w:tcW w:w="0" w:type="auto"/>
            <w:vAlign w:val="center"/>
            <w:hideMark/>
          </w:tcPr>
          <w:p w14:paraId="5448F311" w14:textId="77777777" w:rsidR="009D0CFA" w:rsidRPr="009D0CFA" w:rsidRDefault="009D0CFA" w:rsidP="00096B2F">
            <w:pPr>
              <w:jc w:val="center"/>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السيناريو</w:t>
            </w:r>
          </w:p>
        </w:tc>
        <w:tc>
          <w:tcPr>
            <w:tcW w:w="0" w:type="auto"/>
            <w:vAlign w:val="center"/>
            <w:hideMark/>
          </w:tcPr>
          <w:p w14:paraId="0DA1C080" w14:textId="77777777" w:rsidR="009D0CFA" w:rsidRPr="009D0CFA" w:rsidRDefault="009D0CFA" w:rsidP="00096B2F">
            <w:pPr>
              <w:jc w:val="center"/>
              <w:rPr>
                <w:rFonts w:asciiTheme="minorBidi" w:hAnsiTheme="minorBidi" w:cstheme="minorBidi"/>
                <w:b/>
                <w:bCs/>
                <w:color w:val="auto"/>
                <w:spacing w:val="0"/>
                <w:sz w:val="28"/>
                <w:lang w:eastAsia="en-US"/>
              </w:rPr>
            </w:pPr>
            <w:r w:rsidRPr="009D0CFA">
              <w:rPr>
                <w:rFonts w:asciiTheme="minorBidi" w:hAnsiTheme="minorBidi" w:cstheme="minorBidi"/>
                <w:b/>
                <w:bCs/>
                <w:color w:val="auto"/>
                <w:spacing w:val="0"/>
                <w:sz w:val="28"/>
                <w:rtl/>
                <w:lang w:eastAsia="en-US"/>
              </w:rPr>
              <w:t>التقدير الاستراتيجي</w:t>
            </w:r>
          </w:p>
        </w:tc>
      </w:tr>
      <w:tr w:rsidR="009D0CFA" w:rsidRPr="009D0CFA" w14:paraId="0BC9E6E8" w14:textId="77777777" w:rsidTr="00096B2F">
        <w:trPr>
          <w:tblCellSpacing w:w="15" w:type="dxa"/>
          <w:jc w:val="center"/>
        </w:trPr>
        <w:tc>
          <w:tcPr>
            <w:tcW w:w="0" w:type="auto"/>
            <w:vAlign w:val="center"/>
            <w:hideMark/>
          </w:tcPr>
          <w:p w14:paraId="1000E497" w14:textId="77777777" w:rsidR="009D0CFA" w:rsidRPr="009D0CFA" w:rsidRDefault="009D0CFA" w:rsidP="00096B2F">
            <w:pPr>
              <w:jc w:val="center"/>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استمرار التنافس في سوريا دون مواجهة مباشرة</w:t>
            </w:r>
          </w:p>
        </w:tc>
        <w:tc>
          <w:tcPr>
            <w:tcW w:w="0" w:type="auto"/>
            <w:vAlign w:val="center"/>
            <w:hideMark/>
          </w:tcPr>
          <w:p w14:paraId="0D4E3167" w14:textId="77777777" w:rsidR="009D0CFA" w:rsidRPr="00096B2F" w:rsidRDefault="009D0CFA" w:rsidP="00096B2F">
            <w:pPr>
              <w:jc w:val="center"/>
              <w:rPr>
                <w:rFonts w:asciiTheme="minorBidi" w:hAnsiTheme="minorBidi" w:cstheme="minorBidi"/>
                <w:color w:val="auto"/>
                <w:spacing w:val="0"/>
                <w:sz w:val="28"/>
                <w:lang w:eastAsia="en-US"/>
              </w:rPr>
            </w:pPr>
            <w:r w:rsidRPr="00096B2F">
              <w:rPr>
                <w:rFonts w:asciiTheme="minorBidi" w:hAnsiTheme="minorBidi" w:cstheme="minorBidi"/>
                <w:color w:val="auto"/>
                <w:spacing w:val="0"/>
                <w:sz w:val="28"/>
                <w:rtl/>
                <w:lang w:eastAsia="en-US"/>
              </w:rPr>
              <w:t>مرتفع</w:t>
            </w:r>
          </w:p>
        </w:tc>
      </w:tr>
      <w:tr w:rsidR="009D0CFA" w:rsidRPr="009D0CFA" w14:paraId="3E833ABE" w14:textId="77777777" w:rsidTr="00096B2F">
        <w:trPr>
          <w:tblCellSpacing w:w="15" w:type="dxa"/>
          <w:jc w:val="center"/>
        </w:trPr>
        <w:tc>
          <w:tcPr>
            <w:tcW w:w="0" w:type="auto"/>
            <w:vAlign w:val="center"/>
            <w:hideMark/>
          </w:tcPr>
          <w:p w14:paraId="5BAC0562" w14:textId="77777777" w:rsidR="009D0CFA" w:rsidRPr="009D0CFA" w:rsidRDefault="009D0CFA" w:rsidP="00096B2F">
            <w:pPr>
              <w:jc w:val="center"/>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احتواء أميركي</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تركي</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إسرائيلي للأزمة</w:t>
            </w:r>
          </w:p>
        </w:tc>
        <w:tc>
          <w:tcPr>
            <w:tcW w:w="0" w:type="auto"/>
            <w:vAlign w:val="center"/>
            <w:hideMark/>
          </w:tcPr>
          <w:p w14:paraId="715755CB" w14:textId="77777777" w:rsidR="009D0CFA" w:rsidRPr="00096B2F" w:rsidRDefault="009D0CFA" w:rsidP="00096B2F">
            <w:pPr>
              <w:jc w:val="center"/>
              <w:rPr>
                <w:rFonts w:asciiTheme="minorBidi" w:hAnsiTheme="minorBidi" w:cstheme="minorBidi"/>
                <w:color w:val="auto"/>
                <w:spacing w:val="0"/>
                <w:sz w:val="28"/>
                <w:lang w:eastAsia="en-US"/>
              </w:rPr>
            </w:pPr>
            <w:r w:rsidRPr="00096B2F">
              <w:rPr>
                <w:rFonts w:asciiTheme="minorBidi" w:hAnsiTheme="minorBidi" w:cstheme="minorBidi"/>
                <w:color w:val="auto"/>
                <w:spacing w:val="0"/>
                <w:sz w:val="28"/>
                <w:rtl/>
                <w:lang w:eastAsia="en-US"/>
              </w:rPr>
              <w:t>مرتفع نسبيًا</w:t>
            </w:r>
          </w:p>
        </w:tc>
      </w:tr>
      <w:tr w:rsidR="009D0CFA" w:rsidRPr="009D0CFA" w14:paraId="51B47313" w14:textId="77777777" w:rsidTr="00096B2F">
        <w:trPr>
          <w:tblCellSpacing w:w="15" w:type="dxa"/>
          <w:jc w:val="center"/>
        </w:trPr>
        <w:tc>
          <w:tcPr>
            <w:tcW w:w="0" w:type="auto"/>
            <w:vAlign w:val="center"/>
            <w:hideMark/>
          </w:tcPr>
          <w:p w14:paraId="4B715760" w14:textId="77777777" w:rsidR="009D0CFA" w:rsidRPr="009D0CFA" w:rsidRDefault="009D0CFA" w:rsidP="00096B2F">
            <w:pPr>
              <w:jc w:val="center"/>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مواجهة إسرائيلية</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تركية محدودة</w:t>
            </w:r>
          </w:p>
        </w:tc>
        <w:tc>
          <w:tcPr>
            <w:tcW w:w="0" w:type="auto"/>
            <w:vAlign w:val="center"/>
            <w:hideMark/>
          </w:tcPr>
          <w:p w14:paraId="5631DB3C" w14:textId="77777777" w:rsidR="009D0CFA" w:rsidRPr="00096B2F" w:rsidRDefault="009D0CFA" w:rsidP="00096B2F">
            <w:pPr>
              <w:jc w:val="center"/>
              <w:rPr>
                <w:rFonts w:asciiTheme="minorBidi" w:hAnsiTheme="minorBidi" w:cstheme="minorBidi"/>
                <w:color w:val="auto"/>
                <w:spacing w:val="0"/>
                <w:sz w:val="28"/>
                <w:lang w:eastAsia="en-US"/>
              </w:rPr>
            </w:pPr>
            <w:r w:rsidRPr="00096B2F">
              <w:rPr>
                <w:rFonts w:asciiTheme="minorBidi" w:hAnsiTheme="minorBidi" w:cstheme="minorBidi"/>
                <w:color w:val="auto"/>
                <w:spacing w:val="0"/>
                <w:sz w:val="28"/>
                <w:rtl/>
                <w:lang w:eastAsia="en-US"/>
              </w:rPr>
              <w:t>متوسط</w:t>
            </w:r>
          </w:p>
        </w:tc>
      </w:tr>
      <w:tr w:rsidR="009D0CFA" w:rsidRPr="009D0CFA" w14:paraId="3EB79672" w14:textId="77777777" w:rsidTr="00096B2F">
        <w:trPr>
          <w:tblCellSpacing w:w="15" w:type="dxa"/>
          <w:jc w:val="center"/>
        </w:trPr>
        <w:tc>
          <w:tcPr>
            <w:tcW w:w="0" w:type="auto"/>
            <w:vAlign w:val="center"/>
            <w:hideMark/>
          </w:tcPr>
          <w:p w14:paraId="12AF776C" w14:textId="77777777" w:rsidR="009D0CFA" w:rsidRPr="009D0CFA" w:rsidRDefault="009D0CFA" w:rsidP="00096B2F">
            <w:pPr>
              <w:jc w:val="center"/>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دخول السعودية وباكستان عسكريًا بصورة مباشرة</w:t>
            </w:r>
          </w:p>
        </w:tc>
        <w:tc>
          <w:tcPr>
            <w:tcW w:w="0" w:type="auto"/>
            <w:vAlign w:val="center"/>
            <w:hideMark/>
          </w:tcPr>
          <w:p w14:paraId="708523B4" w14:textId="77777777" w:rsidR="009D0CFA" w:rsidRPr="00096B2F" w:rsidRDefault="009D0CFA" w:rsidP="00096B2F">
            <w:pPr>
              <w:jc w:val="center"/>
              <w:rPr>
                <w:rFonts w:asciiTheme="minorBidi" w:hAnsiTheme="minorBidi" w:cstheme="minorBidi"/>
                <w:color w:val="auto"/>
                <w:spacing w:val="0"/>
                <w:sz w:val="28"/>
                <w:lang w:eastAsia="en-US"/>
              </w:rPr>
            </w:pPr>
            <w:r w:rsidRPr="00096B2F">
              <w:rPr>
                <w:rFonts w:asciiTheme="minorBidi" w:hAnsiTheme="minorBidi" w:cstheme="minorBidi"/>
                <w:color w:val="auto"/>
                <w:spacing w:val="0"/>
                <w:sz w:val="28"/>
                <w:rtl/>
                <w:lang w:eastAsia="en-US"/>
              </w:rPr>
              <w:t>منخفض</w:t>
            </w:r>
          </w:p>
        </w:tc>
      </w:tr>
      <w:tr w:rsidR="009D0CFA" w:rsidRPr="009D0CFA" w14:paraId="1C85EB96" w14:textId="77777777" w:rsidTr="00096B2F">
        <w:trPr>
          <w:tblCellSpacing w:w="15" w:type="dxa"/>
          <w:jc w:val="center"/>
        </w:trPr>
        <w:tc>
          <w:tcPr>
            <w:tcW w:w="0" w:type="auto"/>
            <w:vAlign w:val="center"/>
            <w:hideMark/>
          </w:tcPr>
          <w:p w14:paraId="2413562D" w14:textId="77777777" w:rsidR="009D0CFA" w:rsidRPr="009D0CFA" w:rsidRDefault="009D0CFA" w:rsidP="00096B2F">
            <w:pPr>
              <w:jc w:val="center"/>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تحول الاتفاق إلى حرب إقليمية واسعة</w:t>
            </w:r>
          </w:p>
        </w:tc>
        <w:tc>
          <w:tcPr>
            <w:tcW w:w="0" w:type="auto"/>
            <w:vAlign w:val="center"/>
            <w:hideMark/>
          </w:tcPr>
          <w:p w14:paraId="14DDD01F" w14:textId="77777777" w:rsidR="009D0CFA" w:rsidRPr="00096B2F" w:rsidRDefault="009D0CFA" w:rsidP="00096B2F">
            <w:pPr>
              <w:jc w:val="center"/>
              <w:rPr>
                <w:rFonts w:asciiTheme="minorBidi" w:hAnsiTheme="minorBidi" w:cstheme="minorBidi"/>
                <w:color w:val="auto"/>
                <w:spacing w:val="0"/>
                <w:sz w:val="28"/>
                <w:lang w:eastAsia="en-US"/>
              </w:rPr>
            </w:pPr>
            <w:r w:rsidRPr="00096B2F">
              <w:rPr>
                <w:rFonts w:asciiTheme="minorBidi" w:hAnsiTheme="minorBidi" w:cstheme="minorBidi"/>
                <w:color w:val="auto"/>
                <w:spacing w:val="0"/>
                <w:sz w:val="28"/>
                <w:rtl/>
                <w:lang w:eastAsia="en-US"/>
              </w:rPr>
              <w:t>منخفض</w:t>
            </w:r>
          </w:p>
        </w:tc>
      </w:tr>
      <w:tr w:rsidR="009D0CFA" w:rsidRPr="009D0CFA" w14:paraId="2FB956FF" w14:textId="77777777" w:rsidTr="00096B2F">
        <w:trPr>
          <w:tblCellSpacing w:w="15" w:type="dxa"/>
          <w:jc w:val="center"/>
        </w:trPr>
        <w:tc>
          <w:tcPr>
            <w:tcW w:w="0" w:type="auto"/>
            <w:vAlign w:val="center"/>
            <w:hideMark/>
          </w:tcPr>
          <w:p w14:paraId="58ABA76B" w14:textId="77777777" w:rsidR="009D0CFA" w:rsidRPr="009D0CFA" w:rsidRDefault="009D0CFA" w:rsidP="00096B2F">
            <w:pPr>
              <w:jc w:val="center"/>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استخدام السلاح النووي</w:t>
            </w:r>
          </w:p>
        </w:tc>
        <w:tc>
          <w:tcPr>
            <w:tcW w:w="0" w:type="auto"/>
            <w:vAlign w:val="center"/>
            <w:hideMark/>
          </w:tcPr>
          <w:p w14:paraId="4C428A1D" w14:textId="77777777" w:rsidR="009D0CFA" w:rsidRPr="00096B2F" w:rsidRDefault="009D0CFA" w:rsidP="00096B2F">
            <w:pPr>
              <w:jc w:val="center"/>
              <w:rPr>
                <w:rFonts w:asciiTheme="minorBidi" w:hAnsiTheme="minorBidi" w:cstheme="minorBidi"/>
                <w:color w:val="auto"/>
                <w:spacing w:val="0"/>
                <w:sz w:val="28"/>
                <w:lang w:eastAsia="en-US"/>
              </w:rPr>
            </w:pPr>
            <w:r w:rsidRPr="00096B2F">
              <w:rPr>
                <w:rFonts w:asciiTheme="minorBidi" w:hAnsiTheme="minorBidi" w:cstheme="minorBidi"/>
                <w:color w:val="auto"/>
                <w:spacing w:val="0"/>
                <w:sz w:val="28"/>
                <w:rtl/>
                <w:lang w:eastAsia="en-US"/>
              </w:rPr>
              <w:t>منخفض جدًا</w:t>
            </w:r>
          </w:p>
        </w:tc>
      </w:tr>
      <w:tr w:rsidR="009D0CFA" w:rsidRPr="009D0CFA" w14:paraId="0D45D893" w14:textId="77777777" w:rsidTr="00096B2F">
        <w:trPr>
          <w:tblCellSpacing w:w="15" w:type="dxa"/>
          <w:jc w:val="center"/>
        </w:trPr>
        <w:tc>
          <w:tcPr>
            <w:tcW w:w="0" w:type="auto"/>
            <w:vAlign w:val="center"/>
            <w:hideMark/>
          </w:tcPr>
          <w:p w14:paraId="744B5404" w14:textId="77777777" w:rsidR="009D0CFA" w:rsidRPr="009D0CFA" w:rsidRDefault="009D0CFA" w:rsidP="00096B2F">
            <w:pPr>
              <w:jc w:val="center"/>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إدخال الردع النووي الباكستاني في حسابات الأزمة</w:t>
            </w:r>
          </w:p>
        </w:tc>
        <w:tc>
          <w:tcPr>
            <w:tcW w:w="0" w:type="auto"/>
            <w:vAlign w:val="center"/>
            <w:hideMark/>
          </w:tcPr>
          <w:p w14:paraId="08E3266D" w14:textId="77777777" w:rsidR="009D0CFA" w:rsidRPr="00096B2F" w:rsidRDefault="009D0CFA" w:rsidP="00096B2F">
            <w:pPr>
              <w:jc w:val="center"/>
              <w:rPr>
                <w:rFonts w:asciiTheme="minorBidi" w:hAnsiTheme="minorBidi" w:cstheme="minorBidi"/>
                <w:color w:val="auto"/>
                <w:spacing w:val="0"/>
                <w:sz w:val="28"/>
                <w:lang w:eastAsia="en-US"/>
              </w:rPr>
            </w:pPr>
            <w:r w:rsidRPr="00096B2F">
              <w:rPr>
                <w:rFonts w:asciiTheme="minorBidi" w:hAnsiTheme="minorBidi" w:cstheme="minorBidi"/>
                <w:color w:val="auto"/>
                <w:spacing w:val="0"/>
                <w:sz w:val="28"/>
                <w:rtl/>
                <w:lang w:eastAsia="en-US"/>
              </w:rPr>
              <w:t>ممكن ومتزايد الأهمية</w:t>
            </w:r>
          </w:p>
        </w:tc>
      </w:tr>
    </w:tbl>
    <w:p w14:paraId="4B9242FD" w14:textId="77777777" w:rsidR="009D0CFA" w:rsidRPr="009D0CFA" w:rsidRDefault="009D0CFA" w:rsidP="00096B2F">
      <w:pPr>
        <w:ind w:firstLine="284"/>
        <w:jc w:val="both"/>
        <w:rPr>
          <w:rFonts w:asciiTheme="minorBidi" w:hAnsiTheme="minorBidi" w:cstheme="minorBidi"/>
          <w:color w:val="auto"/>
          <w:spacing w:val="0"/>
          <w:sz w:val="28"/>
          <w:rtl/>
          <w:lang w:eastAsia="en-US" w:bidi="ar-EG"/>
        </w:rPr>
      </w:pPr>
      <w:r w:rsidRPr="009D0CFA">
        <w:rPr>
          <w:rFonts w:asciiTheme="minorBidi" w:hAnsiTheme="minorBidi" w:cstheme="minorBidi"/>
          <w:color w:val="auto"/>
          <w:spacing w:val="0"/>
          <w:sz w:val="28"/>
          <w:rtl/>
          <w:lang w:eastAsia="en-US"/>
        </w:rPr>
        <w:t>وهنا ينبغي التمييز بوضوح بين</w:t>
      </w:r>
      <w:r w:rsidR="00096B2F">
        <w:rPr>
          <w:rFonts w:asciiTheme="minorBidi" w:hAnsiTheme="minorBidi" w:cstheme="minorBidi" w:hint="cs"/>
          <w:color w:val="auto"/>
          <w:spacing w:val="0"/>
          <w:sz w:val="28"/>
          <w:rtl/>
          <w:lang w:eastAsia="en-US" w:bidi="ar-EG"/>
        </w:rPr>
        <w:t xml:space="preserve"> </w:t>
      </w:r>
      <w:r w:rsidRPr="00096B2F">
        <w:rPr>
          <w:rFonts w:asciiTheme="minorBidi" w:hAnsiTheme="minorBidi" w:cstheme="minorBidi"/>
          <w:color w:val="auto"/>
          <w:spacing w:val="0"/>
          <w:sz w:val="28"/>
          <w:rtl/>
          <w:lang w:eastAsia="en-US"/>
        </w:rPr>
        <w:t>احتمال استخدام السلاح النووي</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وهو منخفض جدًا،</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وبين</w:t>
      </w:r>
      <w:r w:rsidR="00096B2F">
        <w:rPr>
          <w:rFonts w:asciiTheme="minorBidi" w:hAnsiTheme="minorBidi" w:cstheme="minorBidi" w:hint="cs"/>
          <w:color w:val="auto"/>
          <w:spacing w:val="0"/>
          <w:sz w:val="28"/>
          <w:rtl/>
          <w:lang w:eastAsia="en-US" w:bidi="ar-EG"/>
        </w:rPr>
        <w:t xml:space="preserve"> </w:t>
      </w:r>
      <w:r w:rsidRPr="00096B2F">
        <w:rPr>
          <w:rFonts w:asciiTheme="minorBidi" w:hAnsiTheme="minorBidi" w:cstheme="minorBidi"/>
          <w:color w:val="auto"/>
          <w:spacing w:val="0"/>
          <w:sz w:val="28"/>
          <w:rtl/>
          <w:lang w:eastAsia="en-US"/>
        </w:rPr>
        <w:t>احتمال أن يصبح السلاح النووي عنصرًا في حسابات الردع خلال الأزمة</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وهو احتمال أكثر واقعية بكثير</w:t>
      </w:r>
      <w:r w:rsidRPr="009D0CFA">
        <w:rPr>
          <w:rFonts w:asciiTheme="minorBidi" w:hAnsiTheme="minorBidi" w:cstheme="minorBidi"/>
          <w:color w:val="auto"/>
          <w:spacing w:val="0"/>
          <w:sz w:val="28"/>
          <w:lang w:eastAsia="en-US"/>
        </w:rPr>
        <w:t>.</w:t>
      </w:r>
    </w:p>
    <w:p w14:paraId="4520B79B" w14:textId="77777777" w:rsidR="009D0CFA" w:rsidRPr="009D0CFA" w:rsidRDefault="00096B2F" w:rsidP="009D0CFA">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الخاتمة</w:t>
      </w:r>
    </w:p>
    <w:p w14:paraId="13308B08" w14:textId="77777777" w:rsidR="009D0CFA" w:rsidRPr="009D0CFA" w:rsidRDefault="009D0CFA" w:rsidP="00096B2F">
      <w:pPr>
        <w:ind w:firstLine="284"/>
        <w:jc w:val="both"/>
        <w:rPr>
          <w:rFonts w:asciiTheme="minorBidi" w:hAnsiTheme="minorBidi" w:cstheme="minorBidi"/>
          <w:color w:val="auto"/>
          <w:spacing w:val="0"/>
          <w:sz w:val="28"/>
          <w:lang w:eastAsia="en-US" w:bidi="ar-EG"/>
        </w:rPr>
      </w:pPr>
      <w:r w:rsidRPr="009D0CFA">
        <w:rPr>
          <w:rFonts w:asciiTheme="minorBidi" w:hAnsiTheme="minorBidi" w:cstheme="minorBidi"/>
          <w:color w:val="auto"/>
          <w:spacing w:val="0"/>
          <w:sz w:val="28"/>
          <w:rtl/>
          <w:lang w:eastAsia="en-US"/>
        </w:rPr>
        <w:t xml:space="preserve">السؤال </w:t>
      </w:r>
      <w:r w:rsidR="00096B2F">
        <w:rPr>
          <w:rFonts w:asciiTheme="minorBidi" w:hAnsiTheme="minorBidi" w:cstheme="minorBidi" w:hint="cs"/>
          <w:color w:val="auto"/>
          <w:spacing w:val="0"/>
          <w:sz w:val="28"/>
          <w:rtl/>
          <w:lang w:eastAsia="en-US"/>
        </w:rPr>
        <w:t xml:space="preserve">الذي طرحه الإعلام الإسرائيلي حول </w:t>
      </w:r>
      <w:r w:rsidRPr="009D0CFA">
        <w:rPr>
          <w:rFonts w:asciiTheme="minorBidi" w:hAnsiTheme="minorBidi" w:cstheme="minorBidi"/>
          <w:color w:val="auto"/>
          <w:spacing w:val="0"/>
          <w:sz w:val="28"/>
          <w:rtl/>
          <w:lang w:eastAsia="en-US"/>
        </w:rPr>
        <w:t xml:space="preserve">ما إذا كانت إسرائيل تُجر إلى حرب نووية يلتقط، رغم لغته الدرامية، </w:t>
      </w:r>
      <w:r w:rsidR="00096B2F">
        <w:rPr>
          <w:rFonts w:asciiTheme="minorBidi" w:hAnsiTheme="minorBidi" w:cstheme="minorBidi" w:hint="cs"/>
          <w:color w:val="auto"/>
          <w:spacing w:val="0"/>
          <w:sz w:val="28"/>
          <w:rtl/>
          <w:lang w:eastAsia="en-US"/>
        </w:rPr>
        <w:t xml:space="preserve">يمثل </w:t>
      </w:r>
      <w:r w:rsidRPr="009D0CFA">
        <w:rPr>
          <w:rFonts w:asciiTheme="minorBidi" w:hAnsiTheme="minorBidi" w:cstheme="minorBidi"/>
          <w:color w:val="auto"/>
          <w:spacing w:val="0"/>
          <w:sz w:val="28"/>
          <w:rtl/>
          <w:lang w:eastAsia="en-US"/>
        </w:rPr>
        <w:t>تحولًا استراتيجيًا حقيقيًا</w:t>
      </w:r>
      <w:r w:rsidR="00096B2F">
        <w:rPr>
          <w:rFonts w:asciiTheme="minorBidi" w:hAnsiTheme="minorBidi" w:cstheme="minorBidi"/>
          <w:color w:val="auto"/>
          <w:spacing w:val="0"/>
          <w:sz w:val="28"/>
          <w:lang w:eastAsia="en-US"/>
        </w:rPr>
        <w:t>.</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فالمشكلة لا تتمثل في أن إسرائيل وتركيا تتجهان حتميًا إلى حرب، ولا في أن باكستان ستدخل تلقائيًا في مواجهة عسكرية مع إسرائيل، ولا في أن اتفاق مكة أنشأ بالفعل مظلة نووية للسعودية وتركيا</w:t>
      </w:r>
      <w:r w:rsidRPr="009D0CFA">
        <w:rPr>
          <w:rFonts w:asciiTheme="minorBidi" w:hAnsiTheme="minorBidi" w:cstheme="minorBidi"/>
          <w:color w:val="auto"/>
          <w:spacing w:val="0"/>
          <w:sz w:val="28"/>
          <w:lang w:eastAsia="en-US"/>
        </w:rPr>
        <w:t>.</w:t>
      </w:r>
      <w:r w:rsidR="00096B2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لكن الخطر الحقيقي يكمن في </w:t>
      </w:r>
      <w:r w:rsidRPr="00096B2F">
        <w:rPr>
          <w:rFonts w:asciiTheme="minorBidi" w:hAnsiTheme="minorBidi" w:cstheme="minorBidi"/>
          <w:color w:val="auto"/>
          <w:spacing w:val="0"/>
          <w:sz w:val="28"/>
          <w:rtl/>
          <w:lang w:eastAsia="en-US"/>
        </w:rPr>
        <w:t>تراكب ثلاث ديناميات</w:t>
      </w:r>
      <w:r w:rsidR="00096B2F">
        <w:rPr>
          <w:rFonts w:asciiTheme="minorBidi" w:hAnsiTheme="minorBidi" w:cstheme="minorBidi"/>
          <w:color w:val="auto"/>
          <w:spacing w:val="0"/>
          <w:sz w:val="28"/>
          <w:lang w:eastAsia="en-US"/>
        </w:rPr>
        <w:t>:</w:t>
      </w:r>
      <w:r w:rsidR="00096B2F">
        <w:rPr>
          <w:rFonts w:asciiTheme="minorBidi" w:hAnsiTheme="minorBidi" w:cstheme="minorBidi" w:hint="cs"/>
          <w:color w:val="auto"/>
          <w:spacing w:val="0"/>
          <w:sz w:val="28"/>
          <w:rtl/>
          <w:lang w:eastAsia="en-US" w:bidi="ar-EG"/>
        </w:rPr>
        <w:t xml:space="preserve"> </w:t>
      </w:r>
      <w:r w:rsidRPr="00096B2F">
        <w:rPr>
          <w:rFonts w:asciiTheme="minorBidi" w:hAnsiTheme="minorBidi" w:cstheme="minorBidi"/>
          <w:color w:val="auto"/>
          <w:spacing w:val="0"/>
          <w:sz w:val="28"/>
          <w:rtl/>
          <w:lang w:eastAsia="en-US"/>
        </w:rPr>
        <w:t>الصراع الإسرائيلي</w:t>
      </w:r>
      <w:r w:rsidR="00096B2F">
        <w:rPr>
          <w:rFonts w:asciiTheme="minorBidi" w:hAnsiTheme="minorBidi" w:cstheme="minorBidi" w:hint="cs"/>
          <w:color w:val="auto"/>
          <w:spacing w:val="0"/>
          <w:sz w:val="28"/>
          <w:rtl/>
          <w:lang w:eastAsia="en-US"/>
        </w:rPr>
        <w:t xml:space="preserve"> </w:t>
      </w:r>
      <w:r w:rsidRPr="00096B2F">
        <w:rPr>
          <w:rFonts w:asciiTheme="minorBidi" w:hAnsiTheme="minorBidi" w:cstheme="minorBidi"/>
          <w:color w:val="auto"/>
          <w:spacing w:val="0"/>
          <w:sz w:val="28"/>
          <w:rtl/>
          <w:lang w:eastAsia="en-US"/>
        </w:rPr>
        <w:t>التركي على سوريا</w:t>
      </w:r>
      <w:r w:rsidR="00096B2F">
        <w:rPr>
          <w:rFonts w:asciiTheme="minorBidi" w:hAnsiTheme="minorBidi" w:cstheme="minorBidi" w:hint="cs"/>
          <w:color w:val="auto"/>
          <w:spacing w:val="0"/>
          <w:sz w:val="28"/>
          <w:rtl/>
          <w:lang w:eastAsia="en-US"/>
        </w:rPr>
        <w:t>، و</w:t>
      </w:r>
      <w:r w:rsidRPr="00096B2F">
        <w:rPr>
          <w:rFonts w:asciiTheme="minorBidi" w:hAnsiTheme="minorBidi" w:cstheme="minorBidi"/>
          <w:color w:val="auto"/>
          <w:spacing w:val="0"/>
          <w:sz w:val="28"/>
          <w:rtl/>
          <w:lang w:eastAsia="en-US"/>
        </w:rPr>
        <w:t>الالتزام الدفاعي الثلاثي السعودي</w:t>
      </w:r>
      <w:r w:rsidR="00096B2F">
        <w:rPr>
          <w:rFonts w:asciiTheme="minorBidi" w:hAnsiTheme="minorBidi" w:cstheme="minorBidi" w:hint="cs"/>
          <w:color w:val="auto"/>
          <w:spacing w:val="0"/>
          <w:sz w:val="28"/>
          <w:rtl/>
          <w:lang w:eastAsia="en-US"/>
        </w:rPr>
        <w:t xml:space="preserve"> </w:t>
      </w:r>
      <w:r w:rsidRPr="00096B2F">
        <w:rPr>
          <w:rFonts w:asciiTheme="minorBidi" w:hAnsiTheme="minorBidi" w:cstheme="minorBidi"/>
          <w:color w:val="auto"/>
          <w:spacing w:val="0"/>
          <w:sz w:val="28"/>
          <w:rtl/>
          <w:lang w:eastAsia="en-US"/>
        </w:rPr>
        <w:t>التركي</w:t>
      </w:r>
      <w:r w:rsidR="00096B2F">
        <w:rPr>
          <w:rFonts w:asciiTheme="minorBidi" w:hAnsiTheme="minorBidi" w:cstheme="minorBidi" w:hint="cs"/>
          <w:color w:val="auto"/>
          <w:spacing w:val="0"/>
          <w:sz w:val="28"/>
          <w:rtl/>
          <w:lang w:eastAsia="en-US"/>
        </w:rPr>
        <w:t xml:space="preserve"> </w:t>
      </w:r>
      <w:r w:rsidRPr="00096B2F">
        <w:rPr>
          <w:rFonts w:asciiTheme="minorBidi" w:hAnsiTheme="minorBidi" w:cstheme="minorBidi"/>
          <w:color w:val="auto"/>
          <w:spacing w:val="0"/>
          <w:sz w:val="28"/>
          <w:rtl/>
          <w:lang w:eastAsia="en-US"/>
        </w:rPr>
        <w:t>الباكستاني</w:t>
      </w:r>
      <w:r w:rsidR="00096B2F">
        <w:rPr>
          <w:rFonts w:asciiTheme="minorBidi" w:hAnsiTheme="minorBidi" w:cstheme="minorBidi" w:hint="cs"/>
          <w:color w:val="auto"/>
          <w:spacing w:val="0"/>
          <w:sz w:val="28"/>
          <w:rtl/>
          <w:lang w:eastAsia="en-US"/>
        </w:rPr>
        <w:t>، و</w:t>
      </w:r>
      <w:r w:rsidRPr="00096B2F">
        <w:rPr>
          <w:rFonts w:asciiTheme="minorBidi" w:hAnsiTheme="minorBidi" w:cstheme="minorBidi"/>
          <w:color w:val="auto"/>
          <w:spacing w:val="0"/>
          <w:sz w:val="28"/>
          <w:rtl/>
          <w:lang w:eastAsia="en-US"/>
        </w:rPr>
        <w:t>وجود قدرة نووية باكستانية داخل هذا الإطار</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هذا التراكب يخلق بيئة جديدة لم تكن موجودة بالصورة نفسها قبل أغسطس</w:t>
      </w:r>
      <w:r w:rsidR="00096B2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2026</w:t>
      </w:r>
      <w:r w:rsidR="00096B2F">
        <w:rPr>
          <w:rFonts w:asciiTheme="minorBidi" w:hAnsiTheme="minorBidi" w:cstheme="minorBidi" w:hint="cs"/>
          <w:color w:val="auto"/>
          <w:spacing w:val="0"/>
          <w:sz w:val="28"/>
          <w:rtl/>
          <w:lang w:eastAsia="en-US"/>
        </w:rPr>
        <w:t>م</w:t>
      </w:r>
      <w:r w:rsidRPr="009D0CFA">
        <w:rPr>
          <w:rFonts w:asciiTheme="minorBidi" w:hAnsiTheme="minorBidi" w:cstheme="minorBidi"/>
          <w:color w:val="auto"/>
          <w:spacing w:val="0"/>
          <w:sz w:val="28"/>
          <w:lang w:eastAsia="en-US"/>
        </w:rPr>
        <w:t>.</w:t>
      </w:r>
    </w:p>
    <w:p w14:paraId="48525D97" w14:textId="77777777" w:rsidR="009D0CFA" w:rsidRPr="009D0CFA" w:rsidRDefault="009D0CFA" w:rsidP="008C045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lastRenderedPageBreak/>
        <w:t>وتتمثل أخطر نقطة في أن الصراع قد يبدأ في أدنى مستويات التصعيد، ثم ينتقل تدريجيًا إلى مستويات أعلى بفعل الالتزامات التحالفية</w:t>
      </w:r>
      <w:r w:rsidR="008C045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ضربة إسرائيلية ضد منشأة سورية قد تتحول إلى أزمة تركية</w:t>
      </w:r>
      <w:r w:rsidR="008C045F">
        <w:rPr>
          <w:rFonts w:asciiTheme="minorBidi" w:hAnsiTheme="minorBidi" w:cstheme="minorBidi" w:hint="cs"/>
          <w:color w:val="auto"/>
          <w:spacing w:val="0"/>
          <w:sz w:val="28"/>
          <w:rtl/>
          <w:lang w:eastAsia="en-US"/>
        </w:rPr>
        <w:t>،</w:t>
      </w:r>
      <w:r w:rsidR="008C045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والأزمة التركية قد تصبح اختبارًا لاتفاق مكة</w:t>
      </w:r>
      <w:r w:rsidR="008C045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واختبار الاتفاق قد يستدعي باكستان</w:t>
      </w:r>
      <w:r w:rsidR="008C045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ودخول باكستان في الحسابات يضيف العامل النووي</w:t>
      </w:r>
      <w:r w:rsidR="008C045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وعندها لن يكون السؤال</w:t>
      </w:r>
      <w:r w:rsidR="008C045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008C045F">
        <w:rPr>
          <w:rFonts w:asciiTheme="minorBidi" w:hAnsiTheme="minorBidi" w:cstheme="minorBidi" w:hint="cs"/>
          <w:color w:val="auto"/>
          <w:spacing w:val="0"/>
          <w:sz w:val="28"/>
          <w:rtl/>
          <w:lang w:eastAsia="en-US"/>
        </w:rPr>
        <w:t>"</w:t>
      </w:r>
      <w:r w:rsidRPr="00096B2F">
        <w:rPr>
          <w:rFonts w:asciiTheme="minorBidi" w:hAnsiTheme="minorBidi" w:cstheme="minorBidi"/>
          <w:color w:val="auto"/>
          <w:spacing w:val="0"/>
          <w:sz w:val="28"/>
          <w:rtl/>
          <w:lang w:eastAsia="en-US"/>
        </w:rPr>
        <w:t>هل تريد إسرائيل حربًا نووية؟</w:t>
      </w:r>
      <w:r w:rsidR="008C045F">
        <w:rPr>
          <w:rFonts w:asciiTheme="minorBidi" w:hAnsiTheme="minorBidi" w:cstheme="minorBidi" w:hint="cs"/>
          <w:color w:val="auto"/>
          <w:spacing w:val="0"/>
          <w:sz w:val="28"/>
          <w:rtl/>
          <w:lang w:eastAsia="en-US"/>
        </w:rPr>
        <w:t>"</w:t>
      </w:r>
      <w:r w:rsidR="008C045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بل</w:t>
      </w:r>
      <w:r w:rsidR="008C045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Pr="00096B2F">
        <w:rPr>
          <w:rFonts w:asciiTheme="minorBidi" w:hAnsiTheme="minorBidi" w:cstheme="minorBidi"/>
          <w:color w:val="auto"/>
          <w:spacing w:val="0"/>
          <w:sz w:val="28"/>
          <w:rtl/>
          <w:lang w:eastAsia="en-US"/>
        </w:rPr>
        <w:t>هل تستطيع إسرائيل وتركيا والسعودية وباكستان والولايات المتحدة إيقاف سلسلة التصعيد قبل أن تتحول القدرة النووية من عنصر ردع إلى عنصر ضغط داخل الأزمة؟</w:t>
      </w:r>
      <w:r w:rsidR="008C045F">
        <w:rPr>
          <w:rFonts w:asciiTheme="minorBidi" w:hAnsiTheme="minorBidi" w:cstheme="minorBidi" w:hint="cs"/>
          <w:color w:val="auto"/>
          <w:spacing w:val="0"/>
          <w:sz w:val="28"/>
          <w:rtl/>
          <w:lang w:eastAsia="en-US"/>
        </w:rPr>
        <w:t xml:space="preserve">"، </w:t>
      </w:r>
      <w:r w:rsidRPr="009D0CFA">
        <w:rPr>
          <w:rFonts w:asciiTheme="minorBidi" w:hAnsiTheme="minorBidi" w:cstheme="minorBidi"/>
          <w:color w:val="auto"/>
          <w:spacing w:val="0"/>
          <w:sz w:val="28"/>
          <w:rtl/>
          <w:lang w:eastAsia="en-US"/>
        </w:rPr>
        <w:t>هذا هو السؤال الاستراتيجي الحقيقي</w:t>
      </w:r>
      <w:r w:rsidRPr="009D0CFA">
        <w:rPr>
          <w:rFonts w:asciiTheme="minorBidi" w:hAnsiTheme="minorBidi" w:cstheme="minorBidi"/>
          <w:color w:val="auto"/>
          <w:spacing w:val="0"/>
          <w:sz w:val="28"/>
          <w:lang w:eastAsia="en-US"/>
        </w:rPr>
        <w:t>.</w:t>
      </w:r>
    </w:p>
    <w:p w14:paraId="1ADD3FBA" w14:textId="77777777" w:rsidR="009D0CFA" w:rsidRPr="009D0CFA" w:rsidRDefault="009D0CFA" w:rsidP="008C045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ومن هذه الزاوية، فإن اتفاق مكة قد يكون </w:t>
      </w:r>
      <w:r w:rsidRPr="00096B2F">
        <w:rPr>
          <w:rFonts w:asciiTheme="minorBidi" w:hAnsiTheme="minorBidi" w:cstheme="minorBidi"/>
          <w:color w:val="auto"/>
          <w:spacing w:val="0"/>
          <w:sz w:val="28"/>
          <w:rtl/>
          <w:lang w:eastAsia="en-US"/>
        </w:rPr>
        <w:t>إما بداية نظام ردع إقليمي جديد، أو بداية مرحلة من تشابك التحالفات تجعل الحوادث المحلية أكثر قدرة على إنتاج أزمات دولية</w:t>
      </w:r>
      <w:r w:rsidR="008C045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والفارق بين الاحتمالين لن تحدده قوة الجيوش وحدها، بل ستحدده قدرة الأطراف على إدارة الأزمة</w:t>
      </w:r>
      <w:r w:rsidR="008C045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ولهذا فإن </w:t>
      </w:r>
      <w:r w:rsidRPr="00096B2F">
        <w:rPr>
          <w:rFonts w:asciiTheme="minorBidi" w:hAnsiTheme="minorBidi" w:cstheme="minorBidi"/>
          <w:color w:val="auto"/>
          <w:spacing w:val="0"/>
          <w:sz w:val="28"/>
          <w:rtl/>
          <w:lang w:eastAsia="en-US"/>
        </w:rPr>
        <w:t>أفضل اختبار لاتفاق مكة ليس أن يثبت أنه قادر على خوض الحرب، بل أن يثبت أنه قادر على منعها</w:t>
      </w:r>
      <w:r w:rsidRPr="009D0CFA">
        <w:rPr>
          <w:rFonts w:asciiTheme="minorBidi" w:hAnsiTheme="minorBidi" w:cstheme="minorBidi"/>
          <w:color w:val="auto"/>
          <w:spacing w:val="0"/>
          <w:sz w:val="28"/>
          <w:lang w:eastAsia="en-US"/>
        </w:rPr>
        <w:t>.</w:t>
      </w:r>
    </w:p>
    <w:p w14:paraId="34E27C31" w14:textId="77777777" w:rsidR="009D0CFA" w:rsidRPr="009D0CFA" w:rsidRDefault="009D0CFA" w:rsidP="008C045F">
      <w:pPr>
        <w:ind w:firstLine="284"/>
        <w:jc w:val="both"/>
        <w:rPr>
          <w:rFonts w:asciiTheme="minorBidi" w:hAnsiTheme="minorBidi" w:cstheme="minorBidi"/>
          <w:color w:val="auto"/>
          <w:spacing w:val="0"/>
          <w:sz w:val="28"/>
          <w:lang w:eastAsia="en-US"/>
        </w:rPr>
      </w:pPr>
      <w:r w:rsidRPr="009D0CFA">
        <w:rPr>
          <w:rFonts w:asciiTheme="minorBidi" w:hAnsiTheme="minorBidi" w:cstheme="minorBidi"/>
          <w:color w:val="auto"/>
          <w:spacing w:val="0"/>
          <w:sz w:val="28"/>
          <w:rtl/>
          <w:lang w:eastAsia="en-US"/>
        </w:rPr>
        <w:t xml:space="preserve">أما بالنسبة إلى إسرائيل، فإن الخطر الأكبر ليس أن تستيقظ فجأة أمام </w:t>
      </w:r>
      <w:r w:rsidR="008C045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حرب نووية</w:t>
      </w:r>
      <w:r w:rsidR="008C045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وإنما أن تجد نفسها في أزمة سورية تقليدية، ثم تكتشف أن </w:t>
      </w:r>
      <w:r w:rsidRPr="00096B2F">
        <w:rPr>
          <w:rFonts w:asciiTheme="minorBidi" w:hAnsiTheme="minorBidi" w:cstheme="minorBidi"/>
          <w:color w:val="auto"/>
          <w:spacing w:val="0"/>
          <w:sz w:val="28"/>
          <w:rtl/>
          <w:lang w:eastAsia="en-US"/>
        </w:rPr>
        <w:t>كل خطوة تصعيدية أصبحت تحمل وراءها احتمالًا غير مباشر بفتح جبهة مع تحالف يضم دولة نووية</w:t>
      </w:r>
      <w:r w:rsidR="008C045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وهنا تتغير معادلة الردع نفسها</w:t>
      </w:r>
      <w:r w:rsidR="008C045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Pr="00096B2F">
        <w:rPr>
          <w:rFonts w:asciiTheme="minorBidi" w:hAnsiTheme="minorBidi" w:cstheme="minorBidi"/>
          <w:color w:val="auto"/>
          <w:spacing w:val="0"/>
          <w:sz w:val="28"/>
          <w:rtl/>
          <w:lang w:eastAsia="en-US"/>
        </w:rPr>
        <w:t>لم تعد إسرائيل تحسب فقط قدرة الخصم الذي أمامها، بل تحسب أيضًا من قد يدخل خلفه</w:t>
      </w:r>
      <w:r w:rsidRPr="00096B2F">
        <w:rPr>
          <w:rFonts w:asciiTheme="minorBidi" w:hAnsiTheme="minorBidi" w:cstheme="minorBidi"/>
          <w:color w:val="auto"/>
          <w:spacing w:val="0"/>
          <w:sz w:val="28"/>
          <w:lang w:eastAsia="en-US"/>
        </w:rPr>
        <w:t>.</w:t>
      </w:r>
      <w:r w:rsidR="008C045F">
        <w:rPr>
          <w:rFonts w:asciiTheme="minorBidi" w:hAnsiTheme="minorBidi" w:cstheme="minorBidi" w:hint="cs"/>
          <w:color w:val="auto"/>
          <w:spacing w:val="0"/>
          <w:sz w:val="28"/>
          <w:rtl/>
          <w:lang w:eastAsia="en-US" w:bidi="ar-EG"/>
        </w:rPr>
        <w:t xml:space="preserve"> </w:t>
      </w:r>
      <w:r w:rsidRPr="009D0CFA">
        <w:rPr>
          <w:rFonts w:asciiTheme="minorBidi" w:hAnsiTheme="minorBidi" w:cstheme="minorBidi"/>
          <w:color w:val="auto"/>
          <w:spacing w:val="0"/>
          <w:sz w:val="28"/>
          <w:rtl/>
          <w:lang w:eastAsia="en-US"/>
        </w:rPr>
        <w:t xml:space="preserve">وهذه هي النقلة الاستراتيجية الأهم التي أحدثها </w:t>
      </w:r>
      <w:r w:rsidR="008C045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حلف مكة</w:t>
      </w:r>
      <w:r w:rsidR="008C045F">
        <w:rPr>
          <w:rFonts w:asciiTheme="minorBidi" w:hAnsiTheme="minorBidi" w:cstheme="minorBidi" w:hint="cs"/>
          <w:color w:val="auto"/>
          <w:spacing w:val="0"/>
          <w:sz w:val="28"/>
          <w:rtl/>
          <w:lang w:eastAsia="en-US"/>
        </w:rPr>
        <w:t>"</w:t>
      </w:r>
      <w:r w:rsidRPr="009D0CFA">
        <w:rPr>
          <w:rFonts w:asciiTheme="minorBidi" w:hAnsiTheme="minorBidi" w:cstheme="minorBidi"/>
          <w:color w:val="auto"/>
          <w:spacing w:val="0"/>
          <w:sz w:val="28"/>
          <w:rtl/>
          <w:lang w:eastAsia="en-US"/>
        </w:rPr>
        <w:t xml:space="preserve"> في البيئة الأمنية المحيطة بإسرائيل</w:t>
      </w:r>
      <w:r w:rsidRPr="009D0CFA">
        <w:rPr>
          <w:rFonts w:asciiTheme="minorBidi" w:hAnsiTheme="minorBidi" w:cstheme="minorBidi"/>
          <w:color w:val="auto"/>
          <w:spacing w:val="0"/>
          <w:sz w:val="28"/>
          <w:lang w:eastAsia="en-US"/>
        </w:rPr>
        <w:t>.</w:t>
      </w:r>
    </w:p>
    <w:p w14:paraId="6FC3316D" w14:textId="77777777" w:rsidR="00314C38" w:rsidRPr="009D0CFA" w:rsidRDefault="00314C38" w:rsidP="0070108C">
      <w:pPr>
        <w:ind w:firstLine="284"/>
        <w:jc w:val="both"/>
        <w:rPr>
          <w:rFonts w:asciiTheme="minorBidi" w:hAnsiTheme="minorBidi" w:cstheme="minorBidi"/>
          <w:color w:val="auto"/>
          <w:spacing w:val="0"/>
          <w:sz w:val="28"/>
          <w:rtl/>
          <w:lang w:eastAsia="en-US" w:bidi="ar-EG"/>
        </w:rPr>
      </w:pPr>
    </w:p>
    <w:sectPr w:rsidR="00314C38" w:rsidRPr="009D0CF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86E9" w14:textId="77777777" w:rsidR="00006275" w:rsidRDefault="00006275" w:rsidP="00DE1D52">
      <w:r>
        <w:separator/>
      </w:r>
    </w:p>
  </w:endnote>
  <w:endnote w:type="continuationSeparator" w:id="0">
    <w:p w14:paraId="1C1D3648" w14:textId="77777777" w:rsidR="00006275" w:rsidRDefault="00006275"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charset w:val="B2"/>
    <w:family w:val="roman"/>
    <w:pitch w:val="variable"/>
    <w:sig w:usb0="00002003" w:usb1="80000000" w:usb2="00000008" w:usb3="00000000" w:csb0="00000041" w:csb1="00000000"/>
  </w:font>
  <w:font w:name="Simplified Arabic">
    <w:charset w:val="B2"/>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charset w:val="B1"/>
    <w:family w:val="swiss"/>
    <w:pitch w:val="variable"/>
    <w:sig w:usb0="00000803" w:usb1="00000000" w:usb2="00000000" w:usb3="00000000" w:csb0="00000021" w:csb1="00000000"/>
  </w:font>
  <w:font w:name="__Open_Sans_Fallback_a8e043">
    <w:altName w:val="Times New Roman"/>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14:paraId="47ABBBCE" w14:textId="77777777" w:rsidR="00325395" w:rsidRPr="00DE1D52" w:rsidRDefault="00325395">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021678">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14:paraId="2250ADF9" w14:textId="77777777" w:rsidR="00325395" w:rsidRDefault="00325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5E1FC" w14:textId="77777777" w:rsidR="00006275" w:rsidRDefault="00006275" w:rsidP="00DE1D52">
      <w:r>
        <w:separator/>
      </w:r>
    </w:p>
  </w:footnote>
  <w:footnote w:type="continuationSeparator" w:id="0">
    <w:p w14:paraId="46715DFB" w14:textId="77777777" w:rsidR="00006275" w:rsidRDefault="00006275" w:rsidP="00DE1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89F"/>
    <w:multiLevelType w:val="multilevel"/>
    <w:tmpl w:val="B5E0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C499A"/>
    <w:multiLevelType w:val="multilevel"/>
    <w:tmpl w:val="C59C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132CC"/>
    <w:multiLevelType w:val="multilevel"/>
    <w:tmpl w:val="F818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C7E36"/>
    <w:multiLevelType w:val="multilevel"/>
    <w:tmpl w:val="4E32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B0E16"/>
    <w:multiLevelType w:val="multilevel"/>
    <w:tmpl w:val="131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60EF6"/>
    <w:multiLevelType w:val="multilevel"/>
    <w:tmpl w:val="5D56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710FD"/>
    <w:multiLevelType w:val="multilevel"/>
    <w:tmpl w:val="D478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C4382"/>
    <w:multiLevelType w:val="multilevel"/>
    <w:tmpl w:val="247C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9228E"/>
    <w:multiLevelType w:val="multilevel"/>
    <w:tmpl w:val="B5B6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50C29"/>
    <w:multiLevelType w:val="multilevel"/>
    <w:tmpl w:val="73C6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4509D"/>
    <w:multiLevelType w:val="multilevel"/>
    <w:tmpl w:val="C528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A7E20"/>
    <w:multiLevelType w:val="multilevel"/>
    <w:tmpl w:val="B45E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E0AF6"/>
    <w:multiLevelType w:val="multilevel"/>
    <w:tmpl w:val="7CC62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8C3A27"/>
    <w:multiLevelType w:val="multilevel"/>
    <w:tmpl w:val="6D5A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6C510D"/>
    <w:multiLevelType w:val="multilevel"/>
    <w:tmpl w:val="699A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21096"/>
    <w:multiLevelType w:val="multilevel"/>
    <w:tmpl w:val="E5F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E0702D"/>
    <w:multiLevelType w:val="multilevel"/>
    <w:tmpl w:val="924C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83D46"/>
    <w:multiLevelType w:val="multilevel"/>
    <w:tmpl w:val="DC2C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C0745F"/>
    <w:multiLevelType w:val="multilevel"/>
    <w:tmpl w:val="5B96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9644D"/>
    <w:multiLevelType w:val="multilevel"/>
    <w:tmpl w:val="5D306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F36AA9"/>
    <w:multiLevelType w:val="multilevel"/>
    <w:tmpl w:val="218A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44E41"/>
    <w:multiLevelType w:val="multilevel"/>
    <w:tmpl w:val="C4D4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F433FF"/>
    <w:multiLevelType w:val="multilevel"/>
    <w:tmpl w:val="D732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7E5568"/>
    <w:multiLevelType w:val="multilevel"/>
    <w:tmpl w:val="79A0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D6789D"/>
    <w:multiLevelType w:val="multilevel"/>
    <w:tmpl w:val="BD4E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0A4D14"/>
    <w:multiLevelType w:val="multilevel"/>
    <w:tmpl w:val="7B4C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66B34"/>
    <w:multiLevelType w:val="multilevel"/>
    <w:tmpl w:val="D2F8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25AC7"/>
    <w:multiLevelType w:val="multilevel"/>
    <w:tmpl w:val="B5D8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5E52DD"/>
    <w:multiLevelType w:val="multilevel"/>
    <w:tmpl w:val="5BD67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D756B3"/>
    <w:multiLevelType w:val="multilevel"/>
    <w:tmpl w:val="8FDC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003A5"/>
    <w:multiLevelType w:val="multilevel"/>
    <w:tmpl w:val="18E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B3B1A"/>
    <w:multiLevelType w:val="multilevel"/>
    <w:tmpl w:val="1B4C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2690A"/>
    <w:multiLevelType w:val="multilevel"/>
    <w:tmpl w:val="C0A6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2098917">
    <w:abstractNumId w:val="3"/>
  </w:num>
  <w:num w:numId="2" w16cid:durableId="326372457">
    <w:abstractNumId w:val="12"/>
  </w:num>
  <w:num w:numId="3" w16cid:durableId="1886140874">
    <w:abstractNumId w:val="10"/>
  </w:num>
  <w:num w:numId="4" w16cid:durableId="225848520">
    <w:abstractNumId w:val="20"/>
  </w:num>
  <w:num w:numId="5" w16cid:durableId="1695568474">
    <w:abstractNumId w:val="4"/>
  </w:num>
  <w:num w:numId="6" w16cid:durableId="871259626">
    <w:abstractNumId w:val="8"/>
  </w:num>
  <w:num w:numId="7" w16cid:durableId="258952316">
    <w:abstractNumId w:val="17"/>
  </w:num>
  <w:num w:numId="8" w16cid:durableId="1285841818">
    <w:abstractNumId w:val="18"/>
  </w:num>
  <w:num w:numId="9" w16cid:durableId="1659383099">
    <w:abstractNumId w:val="0"/>
  </w:num>
  <w:num w:numId="10" w16cid:durableId="2019849537">
    <w:abstractNumId w:val="2"/>
  </w:num>
  <w:num w:numId="11" w16cid:durableId="355809662">
    <w:abstractNumId w:val="32"/>
  </w:num>
  <w:num w:numId="12" w16cid:durableId="258292047">
    <w:abstractNumId w:val="9"/>
  </w:num>
  <w:num w:numId="13" w16cid:durableId="1979651393">
    <w:abstractNumId w:val="11"/>
  </w:num>
  <w:num w:numId="14" w16cid:durableId="24253134">
    <w:abstractNumId w:val="13"/>
  </w:num>
  <w:num w:numId="15" w16cid:durableId="543371245">
    <w:abstractNumId w:val="7"/>
  </w:num>
  <w:num w:numId="16" w16cid:durableId="767965893">
    <w:abstractNumId w:val="29"/>
  </w:num>
  <w:num w:numId="17" w16cid:durableId="1245148389">
    <w:abstractNumId w:val="25"/>
  </w:num>
  <w:num w:numId="18" w16cid:durableId="126708226">
    <w:abstractNumId w:val="28"/>
  </w:num>
  <w:num w:numId="19" w16cid:durableId="1234123996">
    <w:abstractNumId w:val="27"/>
  </w:num>
  <w:num w:numId="20" w16cid:durableId="211309300">
    <w:abstractNumId w:val="15"/>
  </w:num>
  <w:num w:numId="21" w16cid:durableId="999504796">
    <w:abstractNumId w:val="14"/>
  </w:num>
  <w:num w:numId="22" w16cid:durableId="554900416">
    <w:abstractNumId w:val="31"/>
  </w:num>
  <w:num w:numId="23" w16cid:durableId="1946230911">
    <w:abstractNumId w:val="5"/>
  </w:num>
  <w:num w:numId="24" w16cid:durableId="415249451">
    <w:abstractNumId w:val="23"/>
  </w:num>
  <w:num w:numId="25" w16cid:durableId="240021451">
    <w:abstractNumId w:val="19"/>
  </w:num>
  <w:num w:numId="26" w16cid:durableId="1024553712">
    <w:abstractNumId w:val="1"/>
  </w:num>
  <w:num w:numId="27" w16cid:durableId="1981768206">
    <w:abstractNumId w:val="22"/>
  </w:num>
  <w:num w:numId="28" w16cid:durableId="644165070">
    <w:abstractNumId w:val="16"/>
  </w:num>
  <w:num w:numId="29" w16cid:durableId="230581322">
    <w:abstractNumId w:val="26"/>
  </w:num>
  <w:num w:numId="30" w16cid:durableId="1753432942">
    <w:abstractNumId w:val="30"/>
  </w:num>
  <w:num w:numId="31" w16cid:durableId="1050425349">
    <w:abstractNumId w:val="6"/>
  </w:num>
  <w:num w:numId="32" w16cid:durableId="1658460629">
    <w:abstractNumId w:val="24"/>
  </w:num>
  <w:num w:numId="33" w16cid:durableId="18327915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142A"/>
    <w:rsid w:val="00001AE9"/>
    <w:rsid w:val="00003006"/>
    <w:rsid w:val="0000315F"/>
    <w:rsid w:val="000032BC"/>
    <w:rsid w:val="0000467A"/>
    <w:rsid w:val="00004BA6"/>
    <w:rsid w:val="00005FFE"/>
    <w:rsid w:val="00006275"/>
    <w:rsid w:val="00006C20"/>
    <w:rsid w:val="00007A40"/>
    <w:rsid w:val="00007C74"/>
    <w:rsid w:val="00007F28"/>
    <w:rsid w:val="000102DF"/>
    <w:rsid w:val="000107BC"/>
    <w:rsid w:val="00011B88"/>
    <w:rsid w:val="00015139"/>
    <w:rsid w:val="00015E85"/>
    <w:rsid w:val="00015EFF"/>
    <w:rsid w:val="00016673"/>
    <w:rsid w:val="000169E4"/>
    <w:rsid w:val="00017768"/>
    <w:rsid w:val="000210FC"/>
    <w:rsid w:val="000212AC"/>
    <w:rsid w:val="00021583"/>
    <w:rsid w:val="00021678"/>
    <w:rsid w:val="00021924"/>
    <w:rsid w:val="0002192A"/>
    <w:rsid w:val="00024023"/>
    <w:rsid w:val="00026DF0"/>
    <w:rsid w:val="00027248"/>
    <w:rsid w:val="00030AC0"/>
    <w:rsid w:val="00031CC4"/>
    <w:rsid w:val="00033DD1"/>
    <w:rsid w:val="00034BEB"/>
    <w:rsid w:val="00034F30"/>
    <w:rsid w:val="00035C29"/>
    <w:rsid w:val="000363E7"/>
    <w:rsid w:val="000370C4"/>
    <w:rsid w:val="000413CD"/>
    <w:rsid w:val="0004361E"/>
    <w:rsid w:val="00044ABA"/>
    <w:rsid w:val="00044BDF"/>
    <w:rsid w:val="00045173"/>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723"/>
    <w:rsid w:val="00065901"/>
    <w:rsid w:val="00067092"/>
    <w:rsid w:val="00070C91"/>
    <w:rsid w:val="0007120A"/>
    <w:rsid w:val="00071341"/>
    <w:rsid w:val="000733CA"/>
    <w:rsid w:val="00074C9D"/>
    <w:rsid w:val="00074D4B"/>
    <w:rsid w:val="000751F4"/>
    <w:rsid w:val="00075ED4"/>
    <w:rsid w:val="0007659F"/>
    <w:rsid w:val="0007719D"/>
    <w:rsid w:val="000774AC"/>
    <w:rsid w:val="000802DE"/>
    <w:rsid w:val="0008116B"/>
    <w:rsid w:val="00082203"/>
    <w:rsid w:val="0008748A"/>
    <w:rsid w:val="00087826"/>
    <w:rsid w:val="00087E48"/>
    <w:rsid w:val="00087EED"/>
    <w:rsid w:val="000906A6"/>
    <w:rsid w:val="0009178E"/>
    <w:rsid w:val="00091C54"/>
    <w:rsid w:val="00091E9E"/>
    <w:rsid w:val="0009281B"/>
    <w:rsid w:val="00092F85"/>
    <w:rsid w:val="0009310E"/>
    <w:rsid w:val="00095298"/>
    <w:rsid w:val="00095AD9"/>
    <w:rsid w:val="00096625"/>
    <w:rsid w:val="00096B2F"/>
    <w:rsid w:val="00096FCA"/>
    <w:rsid w:val="000979C0"/>
    <w:rsid w:val="00097DB8"/>
    <w:rsid w:val="000A0CB2"/>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466D"/>
    <w:rsid w:val="000C48B8"/>
    <w:rsid w:val="000C4D5E"/>
    <w:rsid w:val="000C4FB7"/>
    <w:rsid w:val="000C5C5C"/>
    <w:rsid w:val="000C600A"/>
    <w:rsid w:val="000C673F"/>
    <w:rsid w:val="000C77AF"/>
    <w:rsid w:val="000C7DC6"/>
    <w:rsid w:val="000D1120"/>
    <w:rsid w:val="000D1348"/>
    <w:rsid w:val="000D1474"/>
    <w:rsid w:val="000D18D3"/>
    <w:rsid w:val="000D3437"/>
    <w:rsid w:val="000D51C0"/>
    <w:rsid w:val="000D683C"/>
    <w:rsid w:val="000D6A13"/>
    <w:rsid w:val="000D70CB"/>
    <w:rsid w:val="000D7285"/>
    <w:rsid w:val="000D7375"/>
    <w:rsid w:val="000D773A"/>
    <w:rsid w:val="000D7B50"/>
    <w:rsid w:val="000E13D8"/>
    <w:rsid w:val="000E2AB4"/>
    <w:rsid w:val="000E4836"/>
    <w:rsid w:val="000E5982"/>
    <w:rsid w:val="000E5E79"/>
    <w:rsid w:val="000E5F7A"/>
    <w:rsid w:val="000E760B"/>
    <w:rsid w:val="000E7721"/>
    <w:rsid w:val="000E7789"/>
    <w:rsid w:val="000F00E2"/>
    <w:rsid w:val="000F05B8"/>
    <w:rsid w:val="000F0A9E"/>
    <w:rsid w:val="000F0D3F"/>
    <w:rsid w:val="000F1CED"/>
    <w:rsid w:val="000F1E1A"/>
    <w:rsid w:val="000F29FD"/>
    <w:rsid w:val="000F2FC3"/>
    <w:rsid w:val="000F32DF"/>
    <w:rsid w:val="000F5E4C"/>
    <w:rsid w:val="000F6ABF"/>
    <w:rsid w:val="000F71B7"/>
    <w:rsid w:val="000F750F"/>
    <w:rsid w:val="000F77B2"/>
    <w:rsid w:val="001004E5"/>
    <w:rsid w:val="0010126B"/>
    <w:rsid w:val="0010366D"/>
    <w:rsid w:val="00103DCC"/>
    <w:rsid w:val="0010470C"/>
    <w:rsid w:val="001051EB"/>
    <w:rsid w:val="00106C2D"/>
    <w:rsid w:val="001076BF"/>
    <w:rsid w:val="00110197"/>
    <w:rsid w:val="001105AD"/>
    <w:rsid w:val="001120A0"/>
    <w:rsid w:val="00113744"/>
    <w:rsid w:val="0011491D"/>
    <w:rsid w:val="00115658"/>
    <w:rsid w:val="0011624B"/>
    <w:rsid w:val="001164EB"/>
    <w:rsid w:val="00117B70"/>
    <w:rsid w:val="0012163C"/>
    <w:rsid w:val="00121695"/>
    <w:rsid w:val="00121C56"/>
    <w:rsid w:val="0012291F"/>
    <w:rsid w:val="00122E4C"/>
    <w:rsid w:val="00124F2F"/>
    <w:rsid w:val="00125341"/>
    <w:rsid w:val="001254A3"/>
    <w:rsid w:val="00126D0C"/>
    <w:rsid w:val="001304E4"/>
    <w:rsid w:val="00130770"/>
    <w:rsid w:val="00131113"/>
    <w:rsid w:val="0013141C"/>
    <w:rsid w:val="001317F1"/>
    <w:rsid w:val="00133247"/>
    <w:rsid w:val="00135338"/>
    <w:rsid w:val="00136660"/>
    <w:rsid w:val="00137C44"/>
    <w:rsid w:val="00140B46"/>
    <w:rsid w:val="00142947"/>
    <w:rsid w:val="00142DCA"/>
    <w:rsid w:val="00143A7A"/>
    <w:rsid w:val="00144EA1"/>
    <w:rsid w:val="00145468"/>
    <w:rsid w:val="001459BA"/>
    <w:rsid w:val="001461C0"/>
    <w:rsid w:val="001472B3"/>
    <w:rsid w:val="0015092B"/>
    <w:rsid w:val="00152449"/>
    <w:rsid w:val="00154027"/>
    <w:rsid w:val="00154617"/>
    <w:rsid w:val="0015538B"/>
    <w:rsid w:val="00157EA3"/>
    <w:rsid w:val="001602CE"/>
    <w:rsid w:val="0016150D"/>
    <w:rsid w:val="0016270E"/>
    <w:rsid w:val="00162F05"/>
    <w:rsid w:val="0016334A"/>
    <w:rsid w:val="00163D2A"/>
    <w:rsid w:val="0016412B"/>
    <w:rsid w:val="0016632C"/>
    <w:rsid w:val="0017035A"/>
    <w:rsid w:val="00170E1D"/>
    <w:rsid w:val="001711B8"/>
    <w:rsid w:val="00171231"/>
    <w:rsid w:val="00172147"/>
    <w:rsid w:val="00172429"/>
    <w:rsid w:val="00172F47"/>
    <w:rsid w:val="001731B4"/>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3C42"/>
    <w:rsid w:val="00195CF2"/>
    <w:rsid w:val="00195EBD"/>
    <w:rsid w:val="0019633C"/>
    <w:rsid w:val="00196EA9"/>
    <w:rsid w:val="00197B4A"/>
    <w:rsid w:val="001A0F88"/>
    <w:rsid w:val="001A21C9"/>
    <w:rsid w:val="001A60E0"/>
    <w:rsid w:val="001A6739"/>
    <w:rsid w:val="001A6F01"/>
    <w:rsid w:val="001A742B"/>
    <w:rsid w:val="001A77FA"/>
    <w:rsid w:val="001B16AC"/>
    <w:rsid w:val="001B2E56"/>
    <w:rsid w:val="001B36CB"/>
    <w:rsid w:val="001B372F"/>
    <w:rsid w:val="001B4CB4"/>
    <w:rsid w:val="001B61C1"/>
    <w:rsid w:val="001B6590"/>
    <w:rsid w:val="001C0517"/>
    <w:rsid w:val="001C0FEE"/>
    <w:rsid w:val="001C1D0C"/>
    <w:rsid w:val="001C226C"/>
    <w:rsid w:val="001C27FA"/>
    <w:rsid w:val="001C4227"/>
    <w:rsid w:val="001C45B3"/>
    <w:rsid w:val="001C46CE"/>
    <w:rsid w:val="001C5500"/>
    <w:rsid w:val="001C660B"/>
    <w:rsid w:val="001C6EF1"/>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83E"/>
    <w:rsid w:val="001F0830"/>
    <w:rsid w:val="001F1E37"/>
    <w:rsid w:val="001F2AEE"/>
    <w:rsid w:val="001F5AAB"/>
    <w:rsid w:val="001F7545"/>
    <w:rsid w:val="002004A0"/>
    <w:rsid w:val="00201873"/>
    <w:rsid w:val="00201D0A"/>
    <w:rsid w:val="00202A2B"/>
    <w:rsid w:val="0020342F"/>
    <w:rsid w:val="002048B8"/>
    <w:rsid w:val="002060DD"/>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A27"/>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5204"/>
    <w:rsid w:val="00245C26"/>
    <w:rsid w:val="00246868"/>
    <w:rsid w:val="00247489"/>
    <w:rsid w:val="0025052E"/>
    <w:rsid w:val="0025198B"/>
    <w:rsid w:val="00251BC2"/>
    <w:rsid w:val="00251FF1"/>
    <w:rsid w:val="00252920"/>
    <w:rsid w:val="002536FF"/>
    <w:rsid w:val="00255A07"/>
    <w:rsid w:val="00255F52"/>
    <w:rsid w:val="00257234"/>
    <w:rsid w:val="0026004D"/>
    <w:rsid w:val="002610CC"/>
    <w:rsid w:val="002627F9"/>
    <w:rsid w:val="00263078"/>
    <w:rsid w:val="002634F5"/>
    <w:rsid w:val="00264772"/>
    <w:rsid w:val="002662AF"/>
    <w:rsid w:val="00266479"/>
    <w:rsid w:val="00266EB3"/>
    <w:rsid w:val="002679C2"/>
    <w:rsid w:val="00267AA4"/>
    <w:rsid w:val="00271519"/>
    <w:rsid w:val="0027157A"/>
    <w:rsid w:val="002718FC"/>
    <w:rsid w:val="00272BDE"/>
    <w:rsid w:val="002731CE"/>
    <w:rsid w:val="00273EDE"/>
    <w:rsid w:val="00275050"/>
    <w:rsid w:val="00275255"/>
    <w:rsid w:val="00276CBE"/>
    <w:rsid w:val="00276E5A"/>
    <w:rsid w:val="0028056E"/>
    <w:rsid w:val="00280765"/>
    <w:rsid w:val="0028277F"/>
    <w:rsid w:val="00283342"/>
    <w:rsid w:val="002859A0"/>
    <w:rsid w:val="00285DD2"/>
    <w:rsid w:val="00286B7A"/>
    <w:rsid w:val="002871D6"/>
    <w:rsid w:val="002873B3"/>
    <w:rsid w:val="0029060B"/>
    <w:rsid w:val="00290F03"/>
    <w:rsid w:val="00290F52"/>
    <w:rsid w:val="002926C7"/>
    <w:rsid w:val="0029366D"/>
    <w:rsid w:val="00293C20"/>
    <w:rsid w:val="00295AEF"/>
    <w:rsid w:val="002975F7"/>
    <w:rsid w:val="00297BFB"/>
    <w:rsid w:val="002A02FB"/>
    <w:rsid w:val="002A10B0"/>
    <w:rsid w:val="002A2123"/>
    <w:rsid w:val="002A6BD5"/>
    <w:rsid w:val="002A6ED0"/>
    <w:rsid w:val="002A7F5F"/>
    <w:rsid w:val="002B196D"/>
    <w:rsid w:val="002B1E60"/>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713E"/>
    <w:rsid w:val="002D0ECD"/>
    <w:rsid w:val="002D13A8"/>
    <w:rsid w:val="002D1868"/>
    <w:rsid w:val="002D35CC"/>
    <w:rsid w:val="002D4126"/>
    <w:rsid w:val="002D482D"/>
    <w:rsid w:val="002D660D"/>
    <w:rsid w:val="002D70FD"/>
    <w:rsid w:val="002D754F"/>
    <w:rsid w:val="002E067F"/>
    <w:rsid w:val="002E0F0C"/>
    <w:rsid w:val="002E2586"/>
    <w:rsid w:val="002E2B8F"/>
    <w:rsid w:val="002E3056"/>
    <w:rsid w:val="002E3498"/>
    <w:rsid w:val="002E562B"/>
    <w:rsid w:val="002E58F0"/>
    <w:rsid w:val="002E5DBB"/>
    <w:rsid w:val="002E6FF5"/>
    <w:rsid w:val="002E75D8"/>
    <w:rsid w:val="002E7933"/>
    <w:rsid w:val="002F0625"/>
    <w:rsid w:val="002F0831"/>
    <w:rsid w:val="002F27E7"/>
    <w:rsid w:val="002F316C"/>
    <w:rsid w:val="002F3E7A"/>
    <w:rsid w:val="002F64CF"/>
    <w:rsid w:val="002F69BD"/>
    <w:rsid w:val="002F7464"/>
    <w:rsid w:val="00300179"/>
    <w:rsid w:val="00300E3F"/>
    <w:rsid w:val="003014AF"/>
    <w:rsid w:val="0030165D"/>
    <w:rsid w:val="00302FB7"/>
    <w:rsid w:val="003038AD"/>
    <w:rsid w:val="00304AD1"/>
    <w:rsid w:val="00304FE4"/>
    <w:rsid w:val="0030574C"/>
    <w:rsid w:val="00306324"/>
    <w:rsid w:val="00306BB2"/>
    <w:rsid w:val="00307158"/>
    <w:rsid w:val="00307E96"/>
    <w:rsid w:val="003108FB"/>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2822"/>
    <w:rsid w:val="00353D32"/>
    <w:rsid w:val="003545E1"/>
    <w:rsid w:val="00355A8E"/>
    <w:rsid w:val="0035631A"/>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7E0C"/>
    <w:rsid w:val="00380457"/>
    <w:rsid w:val="003804ED"/>
    <w:rsid w:val="00380930"/>
    <w:rsid w:val="003829B0"/>
    <w:rsid w:val="00383E06"/>
    <w:rsid w:val="003841F8"/>
    <w:rsid w:val="00384E82"/>
    <w:rsid w:val="00385482"/>
    <w:rsid w:val="0038629E"/>
    <w:rsid w:val="00390BB9"/>
    <w:rsid w:val="003912A4"/>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679B"/>
    <w:rsid w:val="003A7534"/>
    <w:rsid w:val="003B00E9"/>
    <w:rsid w:val="003B0A8E"/>
    <w:rsid w:val="003B1769"/>
    <w:rsid w:val="003B2EFC"/>
    <w:rsid w:val="003B3168"/>
    <w:rsid w:val="003B31D1"/>
    <w:rsid w:val="003B346D"/>
    <w:rsid w:val="003B3795"/>
    <w:rsid w:val="003B52D3"/>
    <w:rsid w:val="003B5579"/>
    <w:rsid w:val="003C21FA"/>
    <w:rsid w:val="003C252A"/>
    <w:rsid w:val="003C27D9"/>
    <w:rsid w:val="003C34A3"/>
    <w:rsid w:val="003C699C"/>
    <w:rsid w:val="003C7418"/>
    <w:rsid w:val="003C7764"/>
    <w:rsid w:val="003D04EE"/>
    <w:rsid w:val="003D18B8"/>
    <w:rsid w:val="003D23C1"/>
    <w:rsid w:val="003D24A2"/>
    <w:rsid w:val="003D415D"/>
    <w:rsid w:val="003D70F3"/>
    <w:rsid w:val="003D7C2E"/>
    <w:rsid w:val="003D7EF4"/>
    <w:rsid w:val="003E10BA"/>
    <w:rsid w:val="003E230F"/>
    <w:rsid w:val="003E2715"/>
    <w:rsid w:val="003E2D72"/>
    <w:rsid w:val="003E3BAA"/>
    <w:rsid w:val="003E3C6A"/>
    <w:rsid w:val="003E4210"/>
    <w:rsid w:val="003E6597"/>
    <w:rsid w:val="003E7298"/>
    <w:rsid w:val="003E76A2"/>
    <w:rsid w:val="003F09F2"/>
    <w:rsid w:val="003F0EA4"/>
    <w:rsid w:val="003F14D0"/>
    <w:rsid w:val="003F2DDE"/>
    <w:rsid w:val="003F2E91"/>
    <w:rsid w:val="003F48E6"/>
    <w:rsid w:val="003F4CAF"/>
    <w:rsid w:val="003F5E42"/>
    <w:rsid w:val="003F669D"/>
    <w:rsid w:val="003F76FD"/>
    <w:rsid w:val="003F7F26"/>
    <w:rsid w:val="0040080B"/>
    <w:rsid w:val="004021AA"/>
    <w:rsid w:val="00404D9A"/>
    <w:rsid w:val="004053C7"/>
    <w:rsid w:val="004054A2"/>
    <w:rsid w:val="00407031"/>
    <w:rsid w:val="004114B9"/>
    <w:rsid w:val="00411B17"/>
    <w:rsid w:val="00411C0C"/>
    <w:rsid w:val="004123ED"/>
    <w:rsid w:val="0041247D"/>
    <w:rsid w:val="00412CE2"/>
    <w:rsid w:val="004152EC"/>
    <w:rsid w:val="0042023E"/>
    <w:rsid w:val="004203B6"/>
    <w:rsid w:val="00420CD2"/>
    <w:rsid w:val="00424816"/>
    <w:rsid w:val="0042599A"/>
    <w:rsid w:val="004277D8"/>
    <w:rsid w:val="00427BD9"/>
    <w:rsid w:val="00430FC4"/>
    <w:rsid w:val="0043168F"/>
    <w:rsid w:val="004319FB"/>
    <w:rsid w:val="00432204"/>
    <w:rsid w:val="00433024"/>
    <w:rsid w:val="00433ADB"/>
    <w:rsid w:val="004357CD"/>
    <w:rsid w:val="004358BA"/>
    <w:rsid w:val="00437A0C"/>
    <w:rsid w:val="00441308"/>
    <w:rsid w:val="004420F4"/>
    <w:rsid w:val="00443FD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966"/>
    <w:rsid w:val="004569AF"/>
    <w:rsid w:val="0045784F"/>
    <w:rsid w:val="0046051F"/>
    <w:rsid w:val="0046353C"/>
    <w:rsid w:val="00463640"/>
    <w:rsid w:val="00463CCC"/>
    <w:rsid w:val="00464CEA"/>
    <w:rsid w:val="0046613D"/>
    <w:rsid w:val="004667C2"/>
    <w:rsid w:val="00470E9B"/>
    <w:rsid w:val="00470F05"/>
    <w:rsid w:val="0047127C"/>
    <w:rsid w:val="00473B81"/>
    <w:rsid w:val="004751E5"/>
    <w:rsid w:val="004779CD"/>
    <w:rsid w:val="004801C9"/>
    <w:rsid w:val="004812FB"/>
    <w:rsid w:val="00481A01"/>
    <w:rsid w:val="00481A62"/>
    <w:rsid w:val="0048342A"/>
    <w:rsid w:val="00483943"/>
    <w:rsid w:val="00483D13"/>
    <w:rsid w:val="00486000"/>
    <w:rsid w:val="00487210"/>
    <w:rsid w:val="004918B4"/>
    <w:rsid w:val="004922C0"/>
    <w:rsid w:val="00492D30"/>
    <w:rsid w:val="004965CA"/>
    <w:rsid w:val="004A0565"/>
    <w:rsid w:val="004A1601"/>
    <w:rsid w:val="004A1ECD"/>
    <w:rsid w:val="004A23C8"/>
    <w:rsid w:val="004A2D27"/>
    <w:rsid w:val="004A3B7D"/>
    <w:rsid w:val="004A4196"/>
    <w:rsid w:val="004A42C1"/>
    <w:rsid w:val="004A4624"/>
    <w:rsid w:val="004A4B4A"/>
    <w:rsid w:val="004A5C36"/>
    <w:rsid w:val="004A6CD6"/>
    <w:rsid w:val="004A775B"/>
    <w:rsid w:val="004A77A9"/>
    <w:rsid w:val="004A7D55"/>
    <w:rsid w:val="004B277F"/>
    <w:rsid w:val="004B48E3"/>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1004"/>
    <w:rsid w:val="004F2877"/>
    <w:rsid w:val="004F29F5"/>
    <w:rsid w:val="004F3A77"/>
    <w:rsid w:val="004F4D74"/>
    <w:rsid w:val="004F60AA"/>
    <w:rsid w:val="004F6360"/>
    <w:rsid w:val="004F6693"/>
    <w:rsid w:val="004F6E08"/>
    <w:rsid w:val="004F76DD"/>
    <w:rsid w:val="004F7E18"/>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D8C"/>
    <w:rsid w:val="0051082A"/>
    <w:rsid w:val="00510DF9"/>
    <w:rsid w:val="0051117F"/>
    <w:rsid w:val="0051155B"/>
    <w:rsid w:val="005115E1"/>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70C77"/>
    <w:rsid w:val="00570E81"/>
    <w:rsid w:val="0057108D"/>
    <w:rsid w:val="00572A02"/>
    <w:rsid w:val="00573CBC"/>
    <w:rsid w:val="005743D8"/>
    <w:rsid w:val="00576640"/>
    <w:rsid w:val="005770F3"/>
    <w:rsid w:val="00581E5B"/>
    <w:rsid w:val="005820F1"/>
    <w:rsid w:val="00582C7D"/>
    <w:rsid w:val="00584199"/>
    <w:rsid w:val="00584467"/>
    <w:rsid w:val="00585E51"/>
    <w:rsid w:val="00586F44"/>
    <w:rsid w:val="00587664"/>
    <w:rsid w:val="00590297"/>
    <w:rsid w:val="00590B43"/>
    <w:rsid w:val="00590BFE"/>
    <w:rsid w:val="00591988"/>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180"/>
    <w:rsid w:val="005B022B"/>
    <w:rsid w:val="005B25DC"/>
    <w:rsid w:val="005B2B6E"/>
    <w:rsid w:val="005B35FC"/>
    <w:rsid w:val="005B36E6"/>
    <w:rsid w:val="005B3E73"/>
    <w:rsid w:val="005B661E"/>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E49"/>
    <w:rsid w:val="005D65C8"/>
    <w:rsid w:val="005D6AE1"/>
    <w:rsid w:val="005D6C0D"/>
    <w:rsid w:val="005E0A62"/>
    <w:rsid w:val="005E0B89"/>
    <w:rsid w:val="005E219B"/>
    <w:rsid w:val="005E2507"/>
    <w:rsid w:val="005E3266"/>
    <w:rsid w:val="005E3697"/>
    <w:rsid w:val="005E7239"/>
    <w:rsid w:val="005F0BD5"/>
    <w:rsid w:val="005F3B51"/>
    <w:rsid w:val="005F3C8E"/>
    <w:rsid w:val="005F568E"/>
    <w:rsid w:val="005F6D4B"/>
    <w:rsid w:val="005F6ED2"/>
    <w:rsid w:val="0060448D"/>
    <w:rsid w:val="00604EBA"/>
    <w:rsid w:val="00605587"/>
    <w:rsid w:val="00605AA8"/>
    <w:rsid w:val="006061D1"/>
    <w:rsid w:val="0060673B"/>
    <w:rsid w:val="006101D0"/>
    <w:rsid w:val="00610908"/>
    <w:rsid w:val="00612DC7"/>
    <w:rsid w:val="00613263"/>
    <w:rsid w:val="00616208"/>
    <w:rsid w:val="00616C2F"/>
    <w:rsid w:val="00616CA7"/>
    <w:rsid w:val="00617512"/>
    <w:rsid w:val="006201E2"/>
    <w:rsid w:val="0062022C"/>
    <w:rsid w:val="006207C6"/>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2664"/>
    <w:rsid w:val="00642ADA"/>
    <w:rsid w:val="00644C62"/>
    <w:rsid w:val="00645449"/>
    <w:rsid w:val="00646151"/>
    <w:rsid w:val="00646833"/>
    <w:rsid w:val="0064777F"/>
    <w:rsid w:val="00647C30"/>
    <w:rsid w:val="006506B0"/>
    <w:rsid w:val="00651C0B"/>
    <w:rsid w:val="0065319B"/>
    <w:rsid w:val="006531D8"/>
    <w:rsid w:val="00654875"/>
    <w:rsid w:val="00655397"/>
    <w:rsid w:val="006559F6"/>
    <w:rsid w:val="00655D02"/>
    <w:rsid w:val="00656E1E"/>
    <w:rsid w:val="00662BCA"/>
    <w:rsid w:val="00662D41"/>
    <w:rsid w:val="006644B6"/>
    <w:rsid w:val="00665C9F"/>
    <w:rsid w:val="00666161"/>
    <w:rsid w:val="0066619D"/>
    <w:rsid w:val="006661CB"/>
    <w:rsid w:val="006678F0"/>
    <w:rsid w:val="00667A02"/>
    <w:rsid w:val="0067142A"/>
    <w:rsid w:val="00671DEA"/>
    <w:rsid w:val="00673D22"/>
    <w:rsid w:val="00673E29"/>
    <w:rsid w:val="006750FD"/>
    <w:rsid w:val="0067534B"/>
    <w:rsid w:val="00675736"/>
    <w:rsid w:val="00676883"/>
    <w:rsid w:val="00676B9A"/>
    <w:rsid w:val="006778A4"/>
    <w:rsid w:val="0068033D"/>
    <w:rsid w:val="00681950"/>
    <w:rsid w:val="00683501"/>
    <w:rsid w:val="00684169"/>
    <w:rsid w:val="00684A71"/>
    <w:rsid w:val="00684CA2"/>
    <w:rsid w:val="00685522"/>
    <w:rsid w:val="006856E2"/>
    <w:rsid w:val="00685E0B"/>
    <w:rsid w:val="0068785B"/>
    <w:rsid w:val="00687EAF"/>
    <w:rsid w:val="00687ECA"/>
    <w:rsid w:val="006901D5"/>
    <w:rsid w:val="006902C6"/>
    <w:rsid w:val="0069061B"/>
    <w:rsid w:val="00690C1D"/>
    <w:rsid w:val="00690F36"/>
    <w:rsid w:val="006918A6"/>
    <w:rsid w:val="00692F39"/>
    <w:rsid w:val="00693635"/>
    <w:rsid w:val="0069508F"/>
    <w:rsid w:val="00696DBC"/>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53E9"/>
    <w:rsid w:val="006B6307"/>
    <w:rsid w:val="006B713E"/>
    <w:rsid w:val="006B7238"/>
    <w:rsid w:val="006C047E"/>
    <w:rsid w:val="006C16D1"/>
    <w:rsid w:val="006C2D4A"/>
    <w:rsid w:val="006C33E6"/>
    <w:rsid w:val="006C51D1"/>
    <w:rsid w:val="006C5F46"/>
    <w:rsid w:val="006C5F6F"/>
    <w:rsid w:val="006C6431"/>
    <w:rsid w:val="006C7113"/>
    <w:rsid w:val="006C76C9"/>
    <w:rsid w:val="006D0326"/>
    <w:rsid w:val="006D1757"/>
    <w:rsid w:val="006D2037"/>
    <w:rsid w:val="006D2203"/>
    <w:rsid w:val="006D432D"/>
    <w:rsid w:val="006D5180"/>
    <w:rsid w:val="006D5566"/>
    <w:rsid w:val="006E0346"/>
    <w:rsid w:val="006E0C50"/>
    <w:rsid w:val="006E0F8C"/>
    <w:rsid w:val="006E190B"/>
    <w:rsid w:val="006E3AB1"/>
    <w:rsid w:val="006E5635"/>
    <w:rsid w:val="006E5CCA"/>
    <w:rsid w:val="006E63FB"/>
    <w:rsid w:val="006E6F26"/>
    <w:rsid w:val="006F0300"/>
    <w:rsid w:val="006F096A"/>
    <w:rsid w:val="006F0C96"/>
    <w:rsid w:val="006F27CA"/>
    <w:rsid w:val="006F49A6"/>
    <w:rsid w:val="006F632C"/>
    <w:rsid w:val="006F7896"/>
    <w:rsid w:val="006F7BD6"/>
    <w:rsid w:val="007001E3"/>
    <w:rsid w:val="00700E8D"/>
    <w:rsid w:val="0070108C"/>
    <w:rsid w:val="00702BD3"/>
    <w:rsid w:val="00706C0A"/>
    <w:rsid w:val="007103D2"/>
    <w:rsid w:val="00710992"/>
    <w:rsid w:val="00710AC3"/>
    <w:rsid w:val="007111ED"/>
    <w:rsid w:val="007114AF"/>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30560"/>
    <w:rsid w:val="00730E96"/>
    <w:rsid w:val="00730FE1"/>
    <w:rsid w:val="0073114D"/>
    <w:rsid w:val="007311FE"/>
    <w:rsid w:val="007316C0"/>
    <w:rsid w:val="007328B1"/>
    <w:rsid w:val="0073407D"/>
    <w:rsid w:val="00734988"/>
    <w:rsid w:val="00736335"/>
    <w:rsid w:val="00737B08"/>
    <w:rsid w:val="00740059"/>
    <w:rsid w:val="00740DCF"/>
    <w:rsid w:val="00740E14"/>
    <w:rsid w:val="0074152E"/>
    <w:rsid w:val="007415B1"/>
    <w:rsid w:val="00741737"/>
    <w:rsid w:val="00743B2D"/>
    <w:rsid w:val="007441C2"/>
    <w:rsid w:val="00744278"/>
    <w:rsid w:val="007442E8"/>
    <w:rsid w:val="0074612D"/>
    <w:rsid w:val="007500E3"/>
    <w:rsid w:val="00750235"/>
    <w:rsid w:val="0075194F"/>
    <w:rsid w:val="007520F0"/>
    <w:rsid w:val="007522AF"/>
    <w:rsid w:val="007530D5"/>
    <w:rsid w:val="00754262"/>
    <w:rsid w:val="00754A36"/>
    <w:rsid w:val="007550CD"/>
    <w:rsid w:val="007553AE"/>
    <w:rsid w:val="00755E50"/>
    <w:rsid w:val="00756FC2"/>
    <w:rsid w:val="007610C6"/>
    <w:rsid w:val="00762494"/>
    <w:rsid w:val="007643A7"/>
    <w:rsid w:val="0076473C"/>
    <w:rsid w:val="00764D50"/>
    <w:rsid w:val="00764D57"/>
    <w:rsid w:val="007661BE"/>
    <w:rsid w:val="0076652C"/>
    <w:rsid w:val="0076654A"/>
    <w:rsid w:val="007707F8"/>
    <w:rsid w:val="00770B3C"/>
    <w:rsid w:val="0077134A"/>
    <w:rsid w:val="007713E8"/>
    <w:rsid w:val="00771B6F"/>
    <w:rsid w:val="007720F3"/>
    <w:rsid w:val="00772BF6"/>
    <w:rsid w:val="0077448E"/>
    <w:rsid w:val="00780290"/>
    <w:rsid w:val="00780B1B"/>
    <w:rsid w:val="00781C83"/>
    <w:rsid w:val="00783C02"/>
    <w:rsid w:val="007849DE"/>
    <w:rsid w:val="00784E72"/>
    <w:rsid w:val="007921AC"/>
    <w:rsid w:val="007958DE"/>
    <w:rsid w:val="00795A0A"/>
    <w:rsid w:val="00796497"/>
    <w:rsid w:val="00796F84"/>
    <w:rsid w:val="007970EB"/>
    <w:rsid w:val="007974E8"/>
    <w:rsid w:val="007A1ABB"/>
    <w:rsid w:val="007A23B8"/>
    <w:rsid w:val="007A24B9"/>
    <w:rsid w:val="007A34C0"/>
    <w:rsid w:val="007A74A7"/>
    <w:rsid w:val="007B0FF4"/>
    <w:rsid w:val="007B3544"/>
    <w:rsid w:val="007B3820"/>
    <w:rsid w:val="007B4BDF"/>
    <w:rsid w:val="007B50C5"/>
    <w:rsid w:val="007C08EA"/>
    <w:rsid w:val="007C4F32"/>
    <w:rsid w:val="007C5F5E"/>
    <w:rsid w:val="007C6095"/>
    <w:rsid w:val="007C624D"/>
    <w:rsid w:val="007C6EDE"/>
    <w:rsid w:val="007C6F05"/>
    <w:rsid w:val="007C6FC9"/>
    <w:rsid w:val="007D1EBA"/>
    <w:rsid w:val="007D231D"/>
    <w:rsid w:val="007D31E2"/>
    <w:rsid w:val="007D45ED"/>
    <w:rsid w:val="007D5311"/>
    <w:rsid w:val="007D59B2"/>
    <w:rsid w:val="007D6868"/>
    <w:rsid w:val="007D6EEB"/>
    <w:rsid w:val="007D75FF"/>
    <w:rsid w:val="007D7814"/>
    <w:rsid w:val="007E0332"/>
    <w:rsid w:val="007E1454"/>
    <w:rsid w:val="007E2FED"/>
    <w:rsid w:val="007E358B"/>
    <w:rsid w:val="007E7B2D"/>
    <w:rsid w:val="007F1E33"/>
    <w:rsid w:val="007F22FA"/>
    <w:rsid w:val="007F2922"/>
    <w:rsid w:val="007F2A9F"/>
    <w:rsid w:val="007F5689"/>
    <w:rsid w:val="007F5704"/>
    <w:rsid w:val="007F582C"/>
    <w:rsid w:val="007F5CAD"/>
    <w:rsid w:val="007F64EC"/>
    <w:rsid w:val="007F6821"/>
    <w:rsid w:val="007F71FC"/>
    <w:rsid w:val="007F73A8"/>
    <w:rsid w:val="007F7B7A"/>
    <w:rsid w:val="0080104B"/>
    <w:rsid w:val="00801D67"/>
    <w:rsid w:val="008022FF"/>
    <w:rsid w:val="00803077"/>
    <w:rsid w:val="00803875"/>
    <w:rsid w:val="00803F1F"/>
    <w:rsid w:val="00803F4C"/>
    <w:rsid w:val="008062CA"/>
    <w:rsid w:val="00806FE3"/>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33DE"/>
    <w:rsid w:val="0085395F"/>
    <w:rsid w:val="00854B4C"/>
    <w:rsid w:val="0085630C"/>
    <w:rsid w:val="0085747C"/>
    <w:rsid w:val="008579F9"/>
    <w:rsid w:val="00860B48"/>
    <w:rsid w:val="0086543C"/>
    <w:rsid w:val="008663F8"/>
    <w:rsid w:val="0086663B"/>
    <w:rsid w:val="00867BD3"/>
    <w:rsid w:val="00867EA9"/>
    <w:rsid w:val="0087039C"/>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71E8"/>
    <w:rsid w:val="008874B1"/>
    <w:rsid w:val="008903E8"/>
    <w:rsid w:val="00890A00"/>
    <w:rsid w:val="00891E74"/>
    <w:rsid w:val="00892007"/>
    <w:rsid w:val="0089203E"/>
    <w:rsid w:val="008920FD"/>
    <w:rsid w:val="008942EB"/>
    <w:rsid w:val="00897B1F"/>
    <w:rsid w:val="008A010B"/>
    <w:rsid w:val="008A3342"/>
    <w:rsid w:val="008A3E43"/>
    <w:rsid w:val="008A4431"/>
    <w:rsid w:val="008A4C0A"/>
    <w:rsid w:val="008A4E1D"/>
    <w:rsid w:val="008A545A"/>
    <w:rsid w:val="008A6615"/>
    <w:rsid w:val="008B0CA2"/>
    <w:rsid w:val="008B0F8C"/>
    <w:rsid w:val="008B1B45"/>
    <w:rsid w:val="008B206D"/>
    <w:rsid w:val="008B31DE"/>
    <w:rsid w:val="008B46FD"/>
    <w:rsid w:val="008C045F"/>
    <w:rsid w:val="008C053A"/>
    <w:rsid w:val="008C1192"/>
    <w:rsid w:val="008C14FB"/>
    <w:rsid w:val="008C17F6"/>
    <w:rsid w:val="008C1C43"/>
    <w:rsid w:val="008C1E5E"/>
    <w:rsid w:val="008C3834"/>
    <w:rsid w:val="008C3A40"/>
    <w:rsid w:val="008C4090"/>
    <w:rsid w:val="008C531A"/>
    <w:rsid w:val="008C75E3"/>
    <w:rsid w:val="008C77EE"/>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6A25"/>
    <w:rsid w:val="008F76D0"/>
    <w:rsid w:val="009004B4"/>
    <w:rsid w:val="00901C85"/>
    <w:rsid w:val="00901DBF"/>
    <w:rsid w:val="0090271C"/>
    <w:rsid w:val="009028C4"/>
    <w:rsid w:val="009028E6"/>
    <w:rsid w:val="00902A63"/>
    <w:rsid w:val="009034E2"/>
    <w:rsid w:val="009038E4"/>
    <w:rsid w:val="009045C4"/>
    <w:rsid w:val="00905AEC"/>
    <w:rsid w:val="00905BD2"/>
    <w:rsid w:val="009066DD"/>
    <w:rsid w:val="00907084"/>
    <w:rsid w:val="00910786"/>
    <w:rsid w:val="00910FE6"/>
    <w:rsid w:val="00912A7D"/>
    <w:rsid w:val="00913522"/>
    <w:rsid w:val="00914BEB"/>
    <w:rsid w:val="00915B72"/>
    <w:rsid w:val="0091771D"/>
    <w:rsid w:val="0092193F"/>
    <w:rsid w:val="00921AC5"/>
    <w:rsid w:val="00921E45"/>
    <w:rsid w:val="009220FD"/>
    <w:rsid w:val="00924D19"/>
    <w:rsid w:val="009258E6"/>
    <w:rsid w:val="00926494"/>
    <w:rsid w:val="00926FE1"/>
    <w:rsid w:val="009304E5"/>
    <w:rsid w:val="00930887"/>
    <w:rsid w:val="00930AE6"/>
    <w:rsid w:val="009332CF"/>
    <w:rsid w:val="00933B0C"/>
    <w:rsid w:val="00934ACE"/>
    <w:rsid w:val="00935CBA"/>
    <w:rsid w:val="0093748B"/>
    <w:rsid w:val="00940E4E"/>
    <w:rsid w:val="00941E99"/>
    <w:rsid w:val="00942733"/>
    <w:rsid w:val="009436E0"/>
    <w:rsid w:val="00944A54"/>
    <w:rsid w:val="00944BA4"/>
    <w:rsid w:val="00944F3C"/>
    <w:rsid w:val="00945852"/>
    <w:rsid w:val="00945E6E"/>
    <w:rsid w:val="0094684E"/>
    <w:rsid w:val="00946EB1"/>
    <w:rsid w:val="00947542"/>
    <w:rsid w:val="00947704"/>
    <w:rsid w:val="009524DB"/>
    <w:rsid w:val="0095293A"/>
    <w:rsid w:val="00953A47"/>
    <w:rsid w:val="00954158"/>
    <w:rsid w:val="009554E7"/>
    <w:rsid w:val="00955BDB"/>
    <w:rsid w:val="00955DD0"/>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381"/>
    <w:rsid w:val="0097794D"/>
    <w:rsid w:val="0098137E"/>
    <w:rsid w:val="009816E3"/>
    <w:rsid w:val="009819F6"/>
    <w:rsid w:val="00983157"/>
    <w:rsid w:val="009845EE"/>
    <w:rsid w:val="009848A9"/>
    <w:rsid w:val="0098545D"/>
    <w:rsid w:val="0098597E"/>
    <w:rsid w:val="00986DDA"/>
    <w:rsid w:val="00987A51"/>
    <w:rsid w:val="009906E8"/>
    <w:rsid w:val="00990A67"/>
    <w:rsid w:val="0099127F"/>
    <w:rsid w:val="00993B72"/>
    <w:rsid w:val="00995EC0"/>
    <w:rsid w:val="00995F62"/>
    <w:rsid w:val="009968B4"/>
    <w:rsid w:val="00996E83"/>
    <w:rsid w:val="009A0512"/>
    <w:rsid w:val="009A17C3"/>
    <w:rsid w:val="009A19F1"/>
    <w:rsid w:val="009A1EC9"/>
    <w:rsid w:val="009A2A44"/>
    <w:rsid w:val="009A2CEB"/>
    <w:rsid w:val="009A313E"/>
    <w:rsid w:val="009A5859"/>
    <w:rsid w:val="009A6947"/>
    <w:rsid w:val="009B016C"/>
    <w:rsid w:val="009B236A"/>
    <w:rsid w:val="009B38AA"/>
    <w:rsid w:val="009B4699"/>
    <w:rsid w:val="009B62C3"/>
    <w:rsid w:val="009C0320"/>
    <w:rsid w:val="009C0F0B"/>
    <w:rsid w:val="009C13F3"/>
    <w:rsid w:val="009C1782"/>
    <w:rsid w:val="009C1841"/>
    <w:rsid w:val="009C20AC"/>
    <w:rsid w:val="009C39B6"/>
    <w:rsid w:val="009C3C10"/>
    <w:rsid w:val="009C3C42"/>
    <w:rsid w:val="009C3D67"/>
    <w:rsid w:val="009C435E"/>
    <w:rsid w:val="009C4C39"/>
    <w:rsid w:val="009C50C3"/>
    <w:rsid w:val="009C5773"/>
    <w:rsid w:val="009C7339"/>
    <w:rsid w:val="009D0CFA"/>
    <w:rsid w:val="009D1030"/>
    <w:rsid w:val="009D200F"/>
    <w:rsid w:val="009D293C"/>
    <w:rsid w:val="009D3D91"/>
    <w:rsid w:val="009D4578"/>
    <w:rsid w:val="009D5102"/>
    <w:rsid w:val="009D5427"/>
    <w:rsid w:val="009D7240"/>
    <w:rsid w:val="009D73D4"/>
    <w:rsid w:val="009D75D2"/>
    <w:rsid w:val="009E2E70"/>
    <w:rsid w:val="009E3459"/>
    <w:rsid w:val="009E3899"/>
    <w:rsid w:val="009E3BDF"/>
    <w:rsid w:val="009E48AC"/>
    <w:rsid w:val="009E537F"/>
    <w:rsid w:val="009E5DE1"/>
    <w:rsid w:val="009E5EDF"/>
    <w:rsid w:val="009E65EF"/>
    <w:rsid w:val="009E70C3"/>
    <w:rsid w:val="009F1092"/>
    <w:rsid w:val="009F2D56"/>
    <w:rsid w:val="009F3F9E"/>
    <w:rsid w:val="009F4127"/>
    <w:rsid w:val="009F615B"/>
    <w:rsid w:val="009F7F50"/>
    <w:rsid w:val="00A0140D"/>
    <w:rsid w:val="00A0176A"/>
    <w:rsid w:val="00A02E86"/>
    <w:rsid w:val="00A03DA6"/>
    <w:rsid w:val="00A04FC9"/>
    <w:rsid w:val="00A05488"/>
    <w:rsid w:val="00A07D92"/>
    <w:rsid w:val="00A07F1E"/>
    <w:rsid w:val="00A104B7"/>
    <w:rsid w:val="00A107ED"/>
    <w:rsid w:val="00A10A53"/>
    <w:rsid w:val="00A110EE"/>
    <w:rsid w:val="00A1277F"/>
    <w:rsid w:val="00A1298F"/>
    <w:rsid w:val="00A14187"/>
    <w:rsid w:val="00A16B98"/>
    <w:rsid w:val="00A17E49"/>
    <w:rsid w:val="00A23154"/>
    <w:rsid w:val="00A24951"/>
    <w:rsid w:val="00A3109E"/>
    <w:rsid w:val="00A32675"/>
    <w:rsid w:val="00A339EA"/>
    <w:rsid w:val="00A33F74"/>
    <w:rsid w:val="00A33F9B"/>
    <w:rsid w:val="00A3401C"/>
    <w:rsid w:val="00A340AD"/>
    <w:rsid w:val="00A34202"/>
    <w:rsid w:val="00A34DEC"/>
    <w:rsid w:val="00A34E28"/>
    <w:rsid w:val="00A3528A"/>
    <w:rsid w:val="00A36638"/>
    <w:rsid w:val="00A367C9"/>
    <w:rsid w:val="00A37554"/>
    <w:rsid w:val="00A401AA"/>
    <w:rsid w:val="00A40FB5"/>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797E"/>
    <w:rsid w:val="00A57A80"/>
    <w:rsid w:val="00A57EC9"/>
    <w:rsid w:val="00A60117"/>
    <w:rsid w:val="00A60951"/>
    <w:rsid w:val="00A614B0"/>
    <w:rsid w:val="00A6220E"/>
    <w:rsid w:val="00A62D29"/>
    <w:rsid w:val="00A65A74"/>
    <w:rsid w:val="00A661C9"/>
    <w:rsid w:val="00A66B54"/>
    <w:rsid w:val="00A676B3"/>
    <w:rsid w:val="00A679CF"/>
    <w:rsid w:val="00A72E7B"/>
    <w:rsid w:val="00A738BA"/>
    <w:rsid w:val="00A74662"/>
    <w:rsid w:val="00A74D33"/>
    <w:rsid w:val="00A77385"/>
    <w:rsid w:val="00A77409"/>
    <w:rsid w:val="00A7796C"/>
    <w:rsid w:val="00A80F3D"/>
    <w:rsid w:val="00A81097"/>
    <w:rsid w:val="00A817DE"/>
    <w:rsid w:val="00A826AE"/>
    <w:rsid w:val="00A82F5D"/>
    <w:rsid w:val="00A83C3A"/>
    <w:rsid w:val="00A83DAE"/>
    <w:rsid w:val="00A86B36"/>
    <w:rsid w:val="00A907E6"/>
    <w:rsid w:val="00A90BA0"/>
    <w:rsid w:val="00A916C1"/>
    <w:rsid w:val="00A91C36"/>
    <w:rsid w:val="00A922A8"/>
    <w:rsid w:val="00A95808"/>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53E3"/>
    <w:rsid w:val="00AC6D31"/>
    <w:rsid w:val="00AD008D"/>
    <w:rsid w:val="00AD0C14"/>
    <w:rsid w:val="00AD2A76"/>
    <w:rsid w:val="00AD3427"/>
    <w:rsid w:val="00AD35EE"/>
    <w:rsid w:val="00AD3BDF"/>
    <w:rsid w:val="00AD5649"/>
    <w:rsid w:val="00AD5B96"/>
    <w:rsid w:val="00AD5DC3"/>
    <w:rsid w:val="00AD6015"/>
    <w:rsid w:val="00AD60CB"/>
    <w:rsid w:val="00AD67AF"/>
    <w:rsid w:val="00AD750A"/>
    <w:rsid w:val="00AE02A1"/>
    <w:rsid w:val="00AE23A6"/>
    <w:rsid w:val="00AE507F"/>
    <w:rsid w:val="00AF05D5"/>
    <w:rsid w:val="00AF16A2"/>
    <w:rsid w:val="00AF2049"/>
    <w:rsid w:val="00AF26F5"/>
    <w:rsid w:val="00AF4790"/>
    <w:rsid w:val="00AF7A8E"/>
    <w:rsid w:val="00B003AB"/>
    <w:rsid w:val="00B00BD3"/>
    <w:rsid w:val="00B0256A"/>
    <w:rsid w:val="00B0336F"/>
    <w:rsid w:val="00B04456"/>
    <w:rsid w:val="00B055AB"/>
    <w:rsid w:val="00B05FF0"/>
    <w:rsid w:val="00B10E6A"/>
    <w:rsid w:val="00B117DA"/>
    <w:rsid w:val="00B11CF1"/>
    <w:rsid w:val="00B12D0B"/>
    <w:rsid w:val="00B13EAF"/>
    <w:rsid w:val="00B14955"/>
    <w:rsid w:val="00B14BF3"/>
    <w:rsid w:val="00B15B68"/>
    <w:rsid w:val="00B16789"/>
    <w:rsid w:val="00B170C7"/>
    <w:rsid w:val="00B17B84"/>
    <w:rsid w:val="00B17E59"/>
    <w:rsid w:val="00B17F46"/>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4361"/>
    <w:rsid w:val="00B34DA8"/>
    <w:rsid w:val="00B35FDF"/>
    <w:rsid w:val="00B3641D"/>
    <w:rsid w:val="00B37A92"/>
    <w:rsid w:val="00B37C32"/>
    <w:rsid w:val="00B405BA"/>
    <w:rsid w:val="00B408E3"/>
    <w:rsid w:val="00B41881"/>
    <w:rsid w:val="00B41995"/>
    <w:rsid w:val="00B42F24"/>
    <w:rsid w:val="00B524BE"/>
    <w:rsid w:val="00B52EEA"/>
    <w:rsid w:val="00B53984"/>
    <w:rsid w:val="00B53CB1"/>
    <w:rsid w:val="00B542E6"/>
    <w:rsid w:val="00B54B1E"/>
    <w:rsid w:val="00B57D3A"/>
    <w:rsid w:val="00B6166C"/>
    <w:rsid w:val="00B63021"/>
    <w:rsid w:val="00B632E2"/>
    <w:rsid w:val="00B645E5"/>
    <w:rsid w:val="00B64F9C"/>
    <w:rsid w:val="00B654A2"/>
    <w:rsid w:val="00B656F5"/>
    <w:rsid w:val="00B662FC"/>
    <w:rsid w:val="00B66451"/>
    <w:rsid w:val="00B66B6A"/>
    <w:rsid w:val="00B67824"/>
    <w:rsid w:val="00B72046"/>
    <w:rsid w:val="00B7255B"/>
    <w:rsid w:val="00B7270C"/>
    <w:rsid w:val="00B72AAD"/>
    <w:rsid w:val="00B72E19"/>
    <w:rsid w:val="00B7349E"/>
    <w:rsid w:val="00B764E8"/>
    <w:rsid w:val="00B766E3"/>
    <w:rsid w:val="00B77413"/>
    <w:rsid w:val="00B77420"/>
    <w:rsid w:val="00B8063D"/>
    <w:rsid w:val="00B8074C"/>
    <w:rsid w:val="00B80B3F"/>
    <w:rsid w:val="00B80D05"/>
    <w:rsid w:val="00B848CD"/>
    <w:rsid w:val="00B85C92"/>
    <w:rsid w:val="00B865B4"/>
    <w:rsid w:val="00B90C53"/>
    <w:rsid w:val="00B916DE"/>
    <w:rsid w:val="00B92311"/>
    <w:rsid w:val="00B9387E"/>
    <w:rsid w:val="00B97762"/>
    <w:rsid w:val="00B97878"/>
    <w:rsid w:val="00B97FC9"/>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3CC9"/>
    <w:rsid w:val="00BB3F24"/>
    <w:rsid w:val="00BB4259"/>
    <w:rsid w:val="00BB4C12"/>
    <w:rsid w:val="00BB4D2D"/>
    <w:rsid w:val="00BB5AA4"/>
    <w:rsid w:val="00BB637C"/>
    <w:rsid w:val="00BB68BD"/>
    <w:rsid w:val="00BB6CD5"/>
    <w:rsid w:val="00BB6D2D"/>
    <w:rsid w:val="00BB7538"/>
    <w:rsid w:val="00BB797D"/>
    <w:rsid w:val="00BB79B3"/>
    <w:rsid w:val="00BB7DD0"/>
    <w:rsid w:val="00BC093D"/>
    <w:rsid w:val="00BC0E6B"/>
    <w:rsid w:val="00BC1030"/>
    <w:rsid w:val="00BC1701"/>
    <w:rsid w:val="00BC1B41"/>
    <w:rsid w:val="00BC25B9"/>
    <w:rsid w:val="00BC3A84"/>
    <w:rsid w:val="00BC44D2"/>
    <w:rsid w:val="00BC5750"/>
    <w:rsid w:val="00BC74C1"/>
    <w:rsid w:val="00BC7E59"/>
    <w:rsid w:val="00BD00D3"/>
    <w:rsid w:val="00BD144C"/>
    <w:rsid w:val="00BD1946"/>
    <w:rsid w:val="00BD19AE"/>
    <w:rsid w:val="00BD2E4B"/>
    <w:rsid w:val="00BD2F70"/>
    <w:rsid w:val="00BD2F86"/>
    <w:rsid w:val="00BD3F0C"/>
    <w:rsid w:val="00BD42AC"/>
    <w:rsid w:val="00BD4B86"/>
    <w:rsid w:val="00BD56AA"/>
    <w:rsid w:val="00BD6AC7"/>
    <w:rsid w:val="00BE01AB"/>
    <w:rsid w:val="00BE021B"/>
    <w:rsid w:val="00BE0647"/>
    <w:rsid w:val="00BE1266"/>
    <w:rsid w:val="00BE3209"/>
    <w:rsid w:val="00BE46F3"/>
    <w:rsid w:val="00BE649B"/>
    <w:rsid w:val="00BE7CEE"/>
    <w:rsid w:val="00BF0425"/>
    <w:rsid w:val="00BF0BB1"/>
    <w:rsid w:val="00BF0CB5"/>
    <w:rsid w:val="00BF1564"/>
    <w:rsid w:val="00BF2951"/>
    <w:rsid w:val="00BF30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F54"/>
    <w:rsid w:val="00C144F8"/>
    <w:rsid w:val="00C14817"/>
    <w:rsid w:val="00C14E76"/>
    <w:rsid w:val="00C15A32"/>
    <w:rsid w:val="00C1694F"/>
    <w:rsid w:val="00C178D8"/>
    <w:rsid w:val="00C17A5F"/>
    <w:rsid w:val="00C20421"/>
    <w:rsid w:val="00C2096C"/>
    <w:rsid w:val="00C216CF"/>
    <w:rsid w:val="00C218D7"/>
    <w:rsid w:val="00C2369C"/>
    <w:rsid w:val="00C24114"/>
    <w:rsid w:val="00C244B4"/>
    <w:rsid w:val="00C25A1B"/>
    <w:rsid w:val="00C278C8"/>
    <w:rsid w:val="00C27B69"/>
    <w:rsid w:val="00C3053E"/>
    <w:rsid w:val="00C30762"/>
    <w:rsid w:val="00C30EE8"/>
    <w:rsid w:val="00C33340"/>
    <w:rsid w:val="00C3359A"/>
    <w:rsid w:val="00C367B3"/>
    <w:rsid w:val="00C36ADE"/>
    <w:rsid w:val="00C3722E"/>
    <w:rsid w:val="00C37E06"/>
    <w:rsid w:val="00C41866"/>
    <w:rsid w:val="00C43403"/>
    <w:rsid w:val="00C4559E"/>
    <w:rsid w:val="00C45D93"/>
    <w:rsid w:val="00C47942"/>
    <w:rsid w:val="00C5105A"/>
    <w:rsid w:val="00C52155"/>
    <w:rsid w:val="00C534E2"/>
    <w:rsid w:val="00C54282"/>
    <w:rsid w:val="00C54AC0"/>
    <w:rsid w:val="00C55205"/>
    <w:rsid w:val="00C565B4"/>
    <w:rsid w:val="00C56C73"/>
    <w:rsid w:val="00C57551"/>
    <w:rsid w:val="00C60AD6"/>
    <w:rsid w:val="00C60C39"/>
    <w:rsid w:val="00C611D6"/>
    <w:rsid w:val="00C61838"/>
    <w:rsid w:val="00C62C99"/>
    <w:rsid w:val="00C66D81"/>
    <w:rsid w:val="00C72AB2"/>
    <w:rsid w:val="00C72D51"/>
    <w:rsid w:val="00C74F14"/>
    <w:rsid w:val="00C754BC"/>
    <w:rsid w:val="00C7646E"/>
    <w:rsid w:val="00C765CF"/>
    <w:rsid w:val="00C76A13"/>
    <w:rsid w:val="00C76F8C"/>
    <w:rsid w:val="00C77AF3"/>
    <w:rsid w:val="00C80836"/>
    <w:rsid w:val="00C80910"/>
    <w:rsid w:val="00C8092D"/>
    <w:rsid w:val="00C80FA1"/>
    <w:rsid w:val="00C81A9C"/>
    <w:rsid w:val="00C82801"/>
    <w:rsid w:val="00C82CD2"/>
    <w:rsid w:val="00C83D95"/>
    <w:rsid w:val="00C84A61"/>
    <w:rsid w:val="00C85271"/>
    <w:rsid w:val="00C85315"/>
    <w:rsid w:val="00C90218"/>
    <w:rsid w:val="00C92AB0"/>
    <w:rsid w:val="00C94C5C"/>
    <w:rsid w:val="00C95C01"/>
    <w:rsid w:val="00C96DDE"/>
    <w:rsid w:val="00C97585"/>
    <w:rsid w:val="00C9791E"/>
    <w:rsid w:val="00CA0FFB"/>
    <w:rsid w:val="00CA3616"/>
    <w:rsid w:val="00CA419C"/>
    <w:rsid w:val="00CA4D63"/>
    <w:rsid w:val="00CA4EB1"/>
    <w:rsid w:val="00CA68E0"/>
    <w:rsid w:val="00CA7517"/>
    <w:rsid w:val="00CA7BA4"/>
    <w:rsid w:val="00CB1961"/>
    <w:rsid w:val="00CB22F6"/>
    <w:rsid w:val="00CB2AE0"/>
    <w:rsid w:val="00CB2F75"/>
    <w:rsid w:val="00CB30D9"/>
    <w:rsid w:val="00CB339F"/>
    <w:rsid w:val="00CB3908"/>
    <w:rsid w:val="00CB4A3E"/>
    <w:rsid w:val="00CB5018"/>
    <w:rsid w:val="00CB6245"/>
    <w:rsid w:val="00CB6451"/>
    <w:rsid w:val="00CC04D8"/>
    <w:rsid w:val="00CC1C89"/>
    <w:rsid w:val="00CC28C3"/>
    <w:rsid w:val="00CC325E"/>
    <w:rsid w:val="00CC4364"/>
    <w:rsid w:val="00CD0553"/>
    <w:rsid w:val="00CD10B7"/>
    <w:rsid w:val="00CD3E40"/>
    <w:rsid w:val="00CD68E1"/>
    <w:rsid w:val="00CD75DE"/>
    <w:rsid w:val="00CE0983"/>
    <w:rsid w:val="00CE45FD"/>
    <w:rsid w:val="00CE5460"/>
    <w:rsid w:val="00CE570F"/>
    <w:rsid w:val="00CE6A02"/>
    <w:rsid w:val="00CE6E1A"/>
    <w:rsid w:val="00CE704F"/>
    <w:rsid w:val="00CE7A32"/>
    <w:rsid w:val="00CE7AC5"/>
    <w:rsid w:val="00CF01CD"/>
    <w:rsid w:val="00CF0555"/>
    <w:rsid w:val="00CF0F0A"/>
    <w:rsid w:val="00CF1BF1"/>
    <w:rsid w:val="00CF3434"/>
    <w:rsid w:val="00CF3B94"/>
    <w:rsid w:val="00CF4C22"/>
    <w:rsid w:val="00CF5D5D"/>
    <w:rsid w:val="00CF60DE"/>
    <w:rsid w:val="00CF631C"/>
    <w:rsid w:val="00CF697E"/>
    <w:rsid w:val="00CF70FC"/>
    <w:rsid w:val="00CF7A78"/>
    <w:rsid w:val="00D013E5"/>
    <w:rsid w:val="00D02F59"/>
    <w:rsid w:val="00D031F5"/>
    <w:rsid w:val="00D0391C"/>
    <w:rsid w:val="00D0452D"/>
    <w:rsid w:val="00D0454A"/>
    <w:rsid w:val="00D04D78"/>
    <w:rsid w:val="00D10A5C"/>
    <w:rsid w:val="00D11D35"/>
    <w:rsid w:val="00D1282A"/>
    <w:rsid w:val="00D12BB1"/>
    <w:rsid w:val="00D13C18"/>
    <w:rsid w:val="00D14033"/>
    <w:rsid w:val="00D22589"/>
    <w:rsid w:val="00D24251"/>
    <w:rsid w:val="00D26B7A"/>
    <w:rsid w:val="00D26CD2"/>
    <w:rsid w:val="00D26DF1"/>
    <w:rsid w:val="00D30607"/>
    <w:rsid w:val="00D3097B"/>
    <w:rsid w:val="00D30FAD"/>
    <w:rsid w:val="00D31865"/>
    <w:rsid w:val="00D31C28"/>
    <w:rsid w:val="00D33A9B"/>
    <w:rsid w:val="00D35992"/>
    <w:rsid w:val="00D35B89"/>
    <w:rsid w:val="00D41790"/>
    <w:rsid w:val="00D41C94"/>
    <w:rsid w:val="00D42EE5"/>
    <w:rsid w:val="00D42FFB"/>
    <w:rsid w:val="00D4335A"/>
    <w:rsid w:val="00D434F0"/>
    <w:rsid w:val="00D44458"/>
    <w:rsid w:val="00D47018"/>
    <w:rsid w:val="00D472D9"/>
    <w:rsid w:val="00D47463"/>
    <w:rsid w:val="00D47ADB"/>
    <w:rsid w:val="00D47DFA"/>
    <w:rsid w:val="00D5204D"/>
    <w:rsid w:val="00D52142"/>
    <w:rsid w:val="00D5222C"/>
    <w:rsid w:val="00D52B9B"/>
    <w:rsid w:val="00D53923"/>
    <w:rsid w:val="00D53B62"/>
    <w:rsid w:val="00D5470B"/>
    <w:rsid w:val="00D56270"/>
    <w:rsid w:val="00D5687C"/>
    <w:rsid w:val="00D57FDB"/>
    <w:rsid w:val="00D60257"/>
    <w:rsid w:val="00D60734"/>
    <w:rsid w:val="00D608CD"/>
    <w:rsid w:val="00D6173D"/>
    <w:rsid w:val="00D624BC"/>
    <w:rsid w:val="00D62874"/>
    <w:rsid w:val="00D62F2C"/>
    <w:rsid w:val="00D630A0"/>
    <w:rsid w:val="00D67BFE"/>
    <w:rsid w:val="00D710EF"/>
    <w:rsid w:val="00D715C7"/>
    <w:rsid w:val="00D71E1C"/>
    <w:rsid w:val="00D71FE1"/>
    <w:rsid w:val="00D74CA9"/>
    <w:rsid w:val="00D75C1E"/>
    <w:rsid w:val="00D818AA"/>
    <w:rsid w:val="00D821DE"/>
    <w:rsid w:val="00D82A8A"/>
    <w:rsid w:val="00D83ABE"/>
    <w:rsid w:val="00D83B9A"/>
    <w:rsid w:val="00D85393"/>
    <w:rsid w:val="00D855AA"/>
    <w:rsid w:val="00D87953"/>
    <w:rsid w:val="00D87D63"/>
    <w:rsid w:val="00D87F9A"/>
    <w:rsid w:val="00D9044C"/>
    <w:rsid w:val="00D90573"/>
    <w:rsid w:val="00D93B14"/>
    <w:rsid w:val="00D93BF6"/>
    <w:rsid w:val="00D94D37"/>
    <w:rsid w:val="00DA0ECD"/>
    <w:rsid w:val="00DA14B9"/>
    <w:rsid w:val="00DA3600"/>
    <w:rsid w:val="00DA6715"/>
    <w:rsid w:val="00DA7284"/>
    <w:rsid w:val="00DA734B"/>
    <w:rsid w:val="00DA73B3"/>
    <w:rsid w:val="00DA7BE5"/>
    <w:rsid w:val="00DB01A3"/>
    <w:rsid w:val="00DB0363"/>
    <w:rsid w:val="00DB283C"/>
    <w:rsid w:val="00DB41DF"/>
    <w:rsid w:val="00DB428F"/>
    <w:rsid w:val="00DB50AA"/>
    <w:rsid w:val="00DB50CA"/>
    <w:rsid w:val="00DB6C83"/>
    <w:rsid w:val="00DB6F42"/>
    <w:rsid w:val="00DB779A"/>
    <w:rsid w:val="00DC27F5"/>
    <w:rsid w:val="00DC2948"/>
    <w:rsid w:val="00DC2ACE"/>
    <w:rsid w:val="00DC7024"/>
    <w:rsid w:val="00DD022D"/>
    <w:rsid w:val="00DD073A"/>
    <w:rsid w:val="00DD11DA"/>
    <w:rsid w:val="00DD535E"/>
    <w:rsid w:val="00DD6B6E"/>
    <w:rsid w:val="00DD72E3"/>
    <w:rsid w:val="00DE126C"/>
    <w:rsid w:val="00DE1D52"/>
    <w:rsid w:val="00DE24BA"/>
    <w:rsid w:val="00DE30C7"/>
    <w:rsid w:val="00DE4A6F"/>
    <w:rsid w:val="00DE539E"/>
    <w:rsid w:val="00DE59C3"/>
    <w:rsid w:val="00DF1327"/>
    <w:rsid w:val="00DF20EA"/>
    <w:rsid w:val="00DF2C8B"/>
    <w:rsid w:val="00DF3420"/>
    <w:rsid w:val="00DF3499"/>
    <w:rsid w:val="00DF46F7"/>
    <w:rsid w:val="00DF4D4A"/>
    <w:rsid w:val="00DF7CF6"/>
    <w:rsid w:val="00E005F4"/>
    <w:rsid w:val="00E01DC6"/>
    <w:rsid w:val="00E04A15"/>
    <w:rsid w:val="00E05362"/>
    <w:rsid w:val="00E06085"/>
    <w:rsid w:val="00E071B6"/>
    <w:rsid w:val="00E07FE4"/>
    <w:rsid w:val="00E112A1"/>
    <w:rsid w:val="00E1182E"/>
    <w:rsid w:val="00E11C95"/>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BCF"/>
    <w:rsid w:val="00E81347"/>
    <w:rsid w:val="00E81841"/>
    <w:rsid w:val="00E8193E"/>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B092A"/>
    <w:rsid w:val="00EB0DAD"/>
    <w:rsid w:val="00EB0EAE"/>
    <w:rsid w:val="00EB1986"/>
    <w:rsid w:val="00EB2B9D"/>
    <w:rsid w:val="00EB3EE5"/>
    <w:rsid w:val="00EB50A8"/>
    <w:rsid w:val="00EB7329"/>
    <w:rsid w:val="00EB7CAA"/>
    <w:rsid w:val="00EC0756"/>
    <w:rsid w:val="00EC18DA"/>
    <w:rsid w:val="00EC1CBE"/>
    <w:rsid w:val="00EC286C"/>
    <w:rsid w:val="00EC2C96"/>
    <w:rsid w:val="00EC4B37"/>
    <w:rsid w:val="00EC4E69"/>
    <w:rsid w:val="00EC5835"/>
    <w:rsid w:val="00EC60AC"/>
    <w:rsid w:val="00ED1162"/>
    <w:rsid w:val="00ED1FEB"/>
    <w:rsid w:val="00ED2BC6"/>
    <w:rsid w:val="00ED35A1"/>
    <w:rsid w:val="00ED4403"/>
    <w:rsid w:val="00ED6293"/>
    <w:rsid w:val="00ED6A3B"/>
    <w:rsid w:val="00ED71C9"/>
    <w:rsid w:val="00EE1504"/>
    <w:rsid w:val="00EE2BDD"/>
    <w:rsid w:val="00EE394A"/>
    <w:rsid w:val="00EE4448"/>
    <w:rsid w:val="00EE4907"/>
    <w:rsid w:val="00EE4B7F"/>
    <w:rsid w:val="00EE5E69"/>
    <w:rsid w:val="00EE68EF"/>
    <w:rsid w:val="00EE7016"/>
    <w:rsid w:val="00EE71B9"/>
    <w:rsid w:val="00EE764A"/>
    <w:rsid w:val="00EF1809"/>
    <w:rsid w:val="00EF37D5"/>
    <w:rsid w:val="00EF6C36"/>
    <w:rsid w:val="00F0122F"/>
    <w:rsid w:val="00F01F18"/>
    <w:rsid w:val="00F0459F"/>
    <w:rsid w:val="00F04C69"/>
    <w:rsid w:val="00F04ECE"/>
    <w:rsid w:val="00F07597"/>
    <w:rsid w:val="00F075DC"/>
    <w:rsid w:val="00F077BD"/>
    <w:rsid w:val="00F10028"/>
    <w:rsid w:val="00F10338"/>
    <w:rsid w:val="00F10672"/>
    <w:rsid w:val="00F107E6"/>
    <w:rsid w:val="00F10D8F"/>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FF2"/>
    <w:rsid w:val="00F3440A"/>
    <w:rsid w:val="00F354D6"/>
    <w:rsid w:val="00F36BA1"/>
    <w:rsid w:val="00F37199"/>
    <w:rsid w:val="00F4124B"/>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44D9"/>
    <w:rsid w:val="00F85DE2"/>
    <w:rsid w:val="00F86783"/>
    <w:rsid w:val="00F90437"/>
    <w:rsid w:val="00F9372D"/>
    <w:rsid w:val="00F93789"/>
    <w:rsid w:val="00F9775B"/>
    <w:rsid w:val="00FA00BF"/>
    <w:rsid w:val="00FA11E7"/>
    <w:rsid w:val="00FA29D6"/>
    <w:rsid w:val="00FA2C7F"/>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55C6"/>
    <w:rsid w:val="00FC5766"/>
    <w:rsid w:val="00FC6A19"/>
    <w:rsid w:val="00FC7E65"/>
    <w:rsid w:val="00FC7F58"/>
    <w:rsid w:val="00FD173E"/>
    <w:rsid w:val="00FD1EB8"/>
    <w:rsid w:val="00FD220B"/>
    <w:rsid w:val="00FD26E9"/>
    <w:rsid w:val="00FD36E3"/>
    <w:rsid w:val="00FD4C4D"/>
    <w:rsid w:val="00FD6CEC"/>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78EE"/>
  <w15:docId w15:val="{930EE064-B13D-4B18-924B-BD00A318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riv.co.il/news/military/article-13602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nss.org.il/he/person/lindenstraussgallia/" TargetMode="External"/><Relationship Id="rId4" Type="http://schemas.openxmlformats.org/officeDocument/2006/relationships/settings" Target="settings.xml"/><Relationship Id="rId9" Type="http://schemas.openxmlformats.org/officeDocument/2006/relationships/hyperlink" Target="https://www.inss.org.il/he/person/guzanskyyoe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9B5BB-2D2C-482F-AF73-43FCB4F03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3852</Words>
  <Characters>21962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4</cp:revision>
  <dcterms:created xsi:type="dcterms:W3CDTF">2026-08-28T07:07:00Z</dcterms:created>
  <dcterms:modified xsi:type="dcterms:W3CDTF">2026-08-29T13:09:00Z</dcterms:modified>
</cp:coreProperties>
</file>