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5DE" w:rsidRPr="009772DD" w:rsidRDefault="002E35DE" w:rsidP="002E35DE">
      <w:pPr>
        <w:spacing w:before="120" w:after="120"/>
        <w:jc w:val="center"/>
        <w:outlineLvl w:val="0"/>
        <w:rPr>
          <w:rFonts w:asciiTheme="minorBidi" w:hAnsiTheme="minorBidi" w:cstheme="minorBidi"/>
          <w:b/>
          <w:bCs/>
          <w:color w:val="auto"/>
          <w:spacing w:val="0"/>
          <w:kern w:val="36"/>
          <w:sz w:val="32"/>
          <w:szCs w:val="32"/>
          <w:lang w:eastAsia="en-US"/>
        </w:rPr>
      </w:pPr>
      <w:bookmarkStart w:id="0" w:name="_GoBack"/>
      <w:r w:rsidRPr="002E35DE">
        <w:rPr>
          <w:rFonts w:asciiTheme="minorBidi" w:hAnsiTheme="minorBidi" w:cstheme="minorBidi" w:hint="cs"/>
          <w:b/>
          <w:bCs/>
          <w:color w:val="auto"/>
          <w:spacing w:val="0"/>
          <w:kern w:val="36"/>
          <w:sz w:val="32"/>
          <w:szCs w:val="32"/>
          <w:rtl/>
          <w:lang w:eastAsia="en-US"/>
        </w:rPr>
        <w:t>"</w:t>
      </w:r>
      <w:bookmarkEnd w:id="0"/>
      <w:r w:rsidRPr="002E35DE">
        <w:rPr>
          <w:rFonts w:asciiTheme="minorBidi" w:hAnsiTheme="minorBidi" w:cstheme="minorBidi"/>
          <w:b/>
          <w:bCs/>
          <w:color w:val="auto"/>
          <w:spacing w:val="0"/>
          <w:kern w:val="36"/>
          <w:sz w:val="32"/>
          <w:szCs w:val="32"/>
          <w:rtl/>
          <w:lang w:eastAsia="en-US"/>
        </w:rPr>
        <w:t>نعم. نُهوّد!</w:t>
      </w:r>
      <w:r w:rsidRPr="002E35DE">
        <w:rPr>
          <w:rFonts w:asciiTheme="minorBidi" w:hAnsiTheme="minorBidi" w:cstheme="minorBidi" w:hint="cs"/>
          <w:b/>
          <w:bCs/>
          <w:color w:val="auto"/>
          <w:spacing w:val="0"/>
          <w:kern w:val="36"/>
          <w:sz w:val="32"/>
          <w:szCs w:val="32"/>
          <w:rtl/>
          <w:lang w:eastAsia="en-US"/>
        </w:rPr>
        <w:t>"</w:t>
      </w:r>
      <w:r w:rsidRPr="002E35DE">
        <w:rPr>
          <w:rFonts w:asciiTheme="minorBidi" w:hAnsiTheme="minorBidi" w:cstheme="minorBidi"/>
          <w:b/>
          <w:bCs/>
          <w:color w:val="auto"/>
          <w:spacing w:val="0"/>
          <w:kern w:val="36"/>
          <w:sz w:val="32"/>
          <w:szCs w:val="32"/>
          <w:rtl/>
          <w:lang w:eastAsia="en-US"/>
        </w:rPr>
        <w:t xml:space="preserve">.. سموتريتش </w:t>
      </w:r>
      <w:r>
        <w:rPr>
          <w:rFonts w:asciiTheme="minorBidi" w:hAnsiTheme="minorBidi" w:cstheme="minorBidi" w:hint="cs"/>
          <w:b/>
          <w:bCs/>
          <w:color w:val="auto"/>
          <w:spacing w:val="0"/>
          <w:kern w:val="36"/>
          <w:sz w:val="32"/>
          <w:szCs w:val="32"/>
          <w:rtl/>
          <w:lang w:eastAsia="en-US"/>
        </w:rPr>
        <w:t xml:space="preserve">والاستيطان </w:t>
      </w:r>
      <w:r w:rsidRPr="002E35DE">
        <w:rPr>
          <w:rFonts w:asciiTheme="minorBidi" w:hAnsiTheme="minorBidi" w:cstheme="minorBidi"/>
          <w:b/>
          <w:bCs/>
          <w:color w:val="auto"/>
          <w:spacing w:val="0"/>
          <w:kern w:val="36"/>
          <w:sz w:val="32"/>
          <w:szCs w:val="32"/>
          <w:rtl/>
          <w:lang w:eastAsia="en-US"/>
        </w:rPr>
        <w:t>وهندسة الخريطة الديموجرافية لإسرائيل</w:t>
      </w:r>
    </w:p>
    <w:p w:rsidR="008A4431" w:rsidRPr="00A40FB5" w:rsidRDefault="008A4431" w:rsidP="00796497">
      <w:pPr>
        <w:tabs>
          <w:tab w:val="left" w:pos="7350"/>
        </w:tabs>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د/محمد أحمد صالح</w:t>
      </w:r>
      <w:r w:rsidR="00796497">
        <w:rPr>
          <w:rFonts w:asciiTheme="minorBidi" w:hAnsiTheme="minorBidi" w:cstheme="minorBidi"/>
          <w:b/>
          <w:bCs/>
          <w:color w:val="auto"/>
          <w:spacing w:val="0"/>
          <w:sz w:val="28"/>
          <w:rtl/>
          <w:lang w:eastAsia="en-US"/>
        </w:rPr>
        <w:tab/>
      </w:r>
    </w:p>
    <w:p w:rsidR="009772DD" w:rsidRPr="009772DD" w:rsidRDefault="009772DD" w:rsidP="009772DD">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 xml:space="preserve">تمثل الخطة التي أعلنها وزير المالية الإسرائيلي ورئيس حزب </w:t>
      </w:r>
      <w:r>
        <w:rPr>
          <w:rFonts w:asciiTheme="minorBidi" w:hAnsiTheme="minorBidi" w:cstheme="minorBidi" w:hint="cs"/>
          <w:sz w:val="28"/>
          <w:szCs w:val="28"/>
          <w:rtl/>
        </w:rPr>
        <w:t>"</w:t>
      </w:r>
      <w:r w:rsidRPr="009772DD">
        <w:rPr>
          <w:rFonts w:asciiTheme="minorBidi" w:hAnsiTheme="minorBidi" w:cstheme="minorBidi"/>
          <w:sz w:val="28"/>
          <w:szCs w:val="28"/>
          <w:rtl/>
        </w:rPr>
        <w:t>الصهيونية الدينية</w:t>
      </w:r>
      <w:r>
        <w:rPr>
          <w:rFonts w:asciiTheme="minorBidi" w:hAnsiTheme="minorBidi" w:cstheme="minorBidi" w:hint="cs"/>
          <w:sz w:val="28"/>
          <w:szCs w:val="28"/>
          <w:rtl/>
        </w:rPr>
        <w:t>"</w:t>
      </w:r>
      <w:r w:rsidRPr="009772DD">
        <w:rPr>
          <w:rFonts w:asciiTheme="minorBidi" w:hAnsiTheme="minorBidi" w:cstheme="minorBidi"/>
          <w:sz w:val="28"/>
          <w:szCs w:val="28"/>
          <w:rtl/>
        </w:rPr>
        <w:t xml:space="preserve"> بتسلئيل سموتريتش في 27 أغسطس 2026</w:t>
      </w:r>
      <w:r>
        <w:rPr>
          <w:rFonts w:asciiTheme="minorBidi" w:hAnsiTheme="minorBidi" w:cstheme="minorBidi" w:hint="cs"/>
          <w:sz w:val="28"/>
          <w:szCs w:val="28"/>
          <w:rtl/>
        </w:rPr>
        <w:t>م</w:t>
      </w:r>
      <w:r w:rsidRPr="009772DD">
        <w:rPr>
          <w:rFonts w:asciiTheme="minorBidi" w:hAnsiTheme="minorBidi" w:cstheme="minorBidi"/>
          <w:sz w:val="28"/>
          <w:szCs w:val="28"/>
          <w:rtl/>
        </w:rPr>
        <w:t xml:space="preserve"> تحت شعار </w:t>
      </w:r>
      <w:r w:rsidRPr="009772DD">
        <w:rPr>
          <w:rStyle w:val="Strong"/>
          <w:rFonts w:asciiTheme="minorBidi" w:hAnsiTheme="minorBidi" w:cstheme="minorBidi" w:hint="cs"/>
          <w:b w:val="0"/>
          <w:bCs w:val="0"/>
          <w:sz w:val="28"/>
          <w:szCs w:val="28"/>
          <w:rtl/>
        </w:rPr>
        <w:t>"</w:t>
      </w:r>
      <w:r w:rsidRPr="009772DD">
        <w:rPr>
          <w:rStyle w:val="Strong"/>
          <w:rFonts w:ascii="David" w:hAnsi="David" w:cs="David"/>
          <w:b w:val="0"/>
          <w:bCs w:val="0"/>
          <w:sz w:val="28"/>
          <w:szCs w:val="28"/>
          <w:rtl/>
          <w:lang w:bidi="he-IL"/>
        </w:rPr>
        <w:t>כן. מייהדים!</w:t>
      </w:r>
      <w:r>
        <w:rPr>
          <w:rStyle w:val="Strong"/>
          <w:rFonts w:asciiTheme="minorBidi" w:hAnsiTheme="minorBidi" w:cstheme="minorBidi" w:hint="cs"/>
          <w:sz w:val="28"/>
          <w:szCs w:val="28"/>
          <w:rtl/>
          <w:lang w:bidi="ar-EG"/>
        </w:rPr>
        <w:t>"</w:t>
      </w:r>
      <w:r w:rsidRPr="009772DD">
        <w:rPr>
          <w:rStyle w:val="Strong"/>
          <w:rFonts w:asciiTheme="minorBidi" w:hAnsiTheme="minorBidi" w:cstheme="minorBidi"/>
          <w:sz w:val="28"/>
          <w:szCs w:val="28"/>
          <w:rtl/>
          <w:lang w:bidi="he-IL"/>
        </w:rPr>
        <w:t xml:space="preserve"> </w:t>
      </w:r>
      <w:r w:rsidRPr="009772DD">
        <w:rPr>
          <w:rStyle w:val="Strong"/>
          <w:rFonts w:asciiTheme="minorBidi" w:hAnsiTheme="minorBidi" w:cstheme="minorBidi" w:hint="cs"/>
          <w:sz w:val="28"/>
          <w:szCs w:val="28"/>
          <w:rtl/>
          <w:lang w:bidi="ar-EG"/>
        </w:rPr>
        <w:t>(</w:t>
      </w:r>
      <w:r w:rsidRPr="009772DD">
        <w:rPr>
          <w:rStyle w:val="Strong"/>
          <w:rFonts w:asciiTheme="minorBidi" w:hAnsiTheme="minorBidi" w:cstheme="minorBidi"/>
          <w:b w:val="0"/>
          <w:bCs w:val="0"/>
          <w:sz w:val="28"/>
          <w:szCs w:val="28"/>
          <w:rtl/>
        </w:rPr>
        <w:t>نعم. نُهوّد</w:t>
      </w:r>
      <w:r w:rsidRPr="009772DD">
        <w:rPr>
          <w:rStyle w:val="Strong"/>
          <w:rFonts w:asciiTheme="minorBidi" w:hAnsiTheme="minorBidi" w:cstheme="minorBidi"/>
          <w:b w:val="0"/>
          <w:bCs w:val="0"/>
          <w:sz w:val="28"/>
          <w:szCs w:val="28"/>
        </w:rPr>
        <w:t>!</w:t>
      </w:r>
      <w:r>
        <w:rPr>
          <w:rStyle w:val="Strong"/>
          <w:rFonts w:asciiTheme="minorBidi" w:hAnsiTheme="minorBidi" w:cstheme="minorBidi" w:hint="cs"/>
          <w:b w:val="0"/>
          <w:bCs w:val="0"/>
          <w:sz w:val="28"/>
          <w:szCs w:val="28"/>
          <w:rtl/>
        </w:rPr>
        <w:t>)</w:t>
      </w:r>
      <w:r w:rsidRPr="009772DD">
        <w:rPr>
          <w:rFonts w:asciiTheme="minorBidi" w:hAnsiTheme="minorBidi" w:cstheme="minorBidi"/>
          <w:sz w:val="28"/>
          <w:szCs w:val="28"/>
        </w:rPr>
        <w:t xml:space="preserve"> </w:t>
      </w:r>
      <w:r w:rsidRPr="009772DD">
        <w:rPr>
          <w:rFonts w:asciiTheme="minorBidi" w:hAnsiTheme="minorBidi" w:cstheme="minorBidi"/>
          <w:sz w:val="28"/>
          <w:szCs w:val="28"/>
          <w:rtl/>
        </w:rPr>
        <w:t>تطورًا نوعيًا في خطاب وسياسات الاستيطان الإسرائيلية؛ لأنها لا تطرح مجرد توسيع عمراني في النقب والجليل، وإ</w:t>
      </w:r>
      <w:r>
        <w:rPr>
          <w:rFonts w:asciiTheme="minorBidi" w:hAnsiTheme="minorBidi" w:cstheme="minorBidi"/>
          <w:sz w:val="28"/>
          <w:szCs w:val="28"/>
          <w:rtl/>
        </w:rPr>
        <w:t>نما تصوغ بصورة صريحة هدفًا ديمو</w:t>
      </w:r>
      <w:r>
        <w:rPr>
          <w:rFonts w:asciiTheme="minorBidi" w:hAnsiTheme="minorBidi" w:cstheme="minorBidi" w:hint="cs"/>
          <w:sz w:val="28"/>
          <w:szCs w:val="28"/>
          <w:rtl/>
        </w:rPr>
        <w:t>ج</w:t>
      </w:r>
      <w:r w:rsidRPr="009772DD">
        <w:rPr>
          <w:rFonts w:asciiTheme="minorBidi" w:hAnsiTheme="minorBidi" w:cstheme="minorBidi"/>
          <w:sz w:val="28"/>
          <w:szCs w:val="28"/>
          <w:rtl/>
        </w:rPr>
        <w:t>رافيًا</w:t>
      </w:r>
      <w:r>
        <w:rPr>
          <w:rFonts w:asciiTheme="minorBidi" w:hAnsiTheme="minorBidi" w:cstheme="minorBidi" w:hint="cs"/>
          <w:sz w:val="28"/>
          <w:szCs w:val="28"/>
          <w:rtl/>
        </w:rPr>
        <w:t xml:space="preserve"> </w:t>
      </w:r>
      <w:r w:rsidRPr="009772DD">
        <w:rPr>
          <w:rFonts w:asciiTheme="minorBidi" w:hAnsiTheme="minorBidi" w:cstheme="minorBidi"/>
          <w:sz w:val="28"/>
          <w:szCs w:val="28"/>
          <w:rtl/>
        </w:rPr>
        <w:t xml:space="preserve">إقليميًا يتمثل في </w:t>
      </w:r>
      <w:r w:rsidRPr="009772DD">
        <w:rPr>
          <w:rStyle w:val="Strong"/>
          <w:rFonts w:asciiTheme="minorBidi" w:hAnsiTheme="minorBidi" w:cstheme="minorBidi"/>
          <w:b w:val="0"/>
          <w:bCs w:val="0"/>
          <w:sz w:val="28"/>
          <w:szCs w:val="28"/>
          <w:rtl/>
        </w:rPr>
        <w:t>إضافة مليون يهودي إلى المنطقتين، وإنشاء 40 بلدة جديدة، وعشرات المزارع، وتوسيع البلدات القائمة، وإنتاج مئات آلاف الحلول السكنية</w:t>
      </w:r>
      <w:r>
        <w:rPr>
          <w:rFonts w:asciiTheme="minorBidi" w:hAnsiTheme="minorBidi" w:cstheme="minorBidi" w:hint="cs"/>
          <w:sz w:val="28"/>
          <w:szCs w:val="28"/>
          <w:rtl/>
        </w:rPr>
        <w:t>.</w:t>
      </w:r>
    </w:p>
    <w:p w:rsidR="009772DD" w:rsidRPr="009772DD" w:rsidRDefault="009772DD" w:rsidP="009772DD">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 xml:space="preserve">وتكمن الأهمية الاستراتيجية للخطة في أن سموتريتش لا يفصل بين </w:t>
      </w:r>
      <w:r w:rsidRPr="009772DD">
        <w:rPr>
          <w:rStyle w:val="Strong"/>
          <w:rFonts w:asciiTheme="minorBidi" w:hAnsiTheme="minorBidi" w:cstheme="minorBidi"/>
          <w:b w:val="0"/>
          <w:bCs w:val="0"/>
          <w:sz w:val="28"/>
          <w:szCs w:val="28"/>
          <w:rtl/>
        </w:rPr>
        <w:t>السكان والأرض والتخطيط والأمن</w:t>
      </w:r>
      <w:r w:rsidRPr="009772DD">
        <w:rPr>
          <w:rFonts w:asciiTheme="minorBidi" w:hAnsiTheme="minorBidi" w:cstheme="minorBidi"/>
          <w:b/>
          <w:bCs/>
          <w:sz w:val="28"/>
          <w:szCs w:val="28"/>
          <w:rtl/>
        </w:rPr>
        <w:t>؛</w:t>
      </w:r>
      <w:r w:rsidRPr="009772DD">
        <w:rPr>
          <w:rFonts w:asciiTheme="minorBidi" w:hAnsiTheme="minorBidi" w:cstheme="minorBidi"/>
          <w:sz w:val="28"/>
          <w:szCs w:val="28"/>
          <w:rtl/>
        </w:rPr>
        <w:t xml:space="preserve"> بل يضعها في منظومة واحدة. فالوثيقة التي عرضها حزبه تقسم المشروع إلى ثلاثة محاور</w:t>
      </w:r>
      <w:r>
        <w:rPr>
          <w:rFonts w:asciiTheme="minorBidi" w:hAnsiTheme="minorBidi" w:cstheme="minorBidi" w:hint="cs"/>
          <w:sz w:val="28"/>
          <w:szCs w:val="28"/>
          <w:rtl/>
        </w:rPr>
        <w:t>:</w:t>
      </w:r>
      <w:r w:rsidRPr="009772DD">
        <w:rPr>
          <w:rFonts w:asciiTheme="minorBidi" w:hAnsiTheme="minorBidi" w:cstheme="minorBidi"/>
          <w:b/>
          <w:bCs/>
          <w:sz w:val="28"/>
          <w:szCs w:val="28"/>
        </w:rPr>
        <w:t xml:space="preserve"> </w:t>
      </w:r>
      <w:r w:rsidRPr="009772DD">
        <w:rPr>
          <w:rStyle w:val="Strong"/>
          <w:rFonts w:asciiTheme="minorBidi" w:hAnsiTheme="minorBidi" w:cstheme="minorBidi"/>
          <w:b w:val="0"/>
          <w:bCs w:val="0"/>
          <w:sz w:val="28"/>
          <w:szCs w:val="28"/>
          <w:rtl/>
        </w:rPr>
        <w:t xml:space="preserve">الأرض، </w:t>
      </w:r>
      <w:r>
        <w:rPr>
          <w:rStyle w:val="Strong"/>
          <w:rFonts w:asciiTheme="minorBidi" w:hAnsiTheme="minorBidi" w:cstheme="minorBidi" w:hint="cs"/>
          <w:b w:val="0"/>
          <w:bCs w:val="0"/>
          <w:sz w:val="28"/>
          <w:szCs w:val="28"/>
          <w:rtl/>
        </w:rPr>
        <w:t>و</w:t>
      </w:r>
      <w:r w:rsidRPr="009772DD">
        <w:rPr>
          <w:rStyle w:val="Strong"/>
          <w:rFonts w:asciiTheme="minorBidi" w:hAnsiTheme="minorBidi" w:cstheme="minorBidi"/>
          <w:b w:val="0"/>
          <w:bCs w:val="0"/>
          <w:sz w:val="28"/>
          <w:szCs w:val="28"/>
          <w:rtl/>
        </w:rPr>
        <w:t xml:space="preserve">الإنسان، </w:t>
      </w:r>
      <w:r>
        <w:rPr>
          <w:rStyle w:val="Strong"/>
          <w:rFonts w:asciiTheme="minorBidi" w:hAnsiTheme="minorBidi" w:cstheme="minorBidi" w:hint="cs"/>
          <w:b w:val="0"/>
          <w:bCs w:val="0"/>
          <w:sz w:val="28"/>
          <w:szCs w:val="28"/>
          <w:rtl/>
        </w:rPr>
        <w:t>و</w:t>
      </w:r>
      <w:r w:rsidRPr="009772DD">
        <w:rPr>
          <w:rStyle w:val="Strong"/>
          <w:rFonts w:asciiTheme="minorBidi" w:hAnsiTheme="minorBidi" w:cstheme="minorBidi"/>
          <w:b w:val="0"/>
          <w:bCs w:val="0"/>
          <w:sz w:val="28"/>
          <w:szCs w:val="28"/>
          <w:rtl/>
        </w:rPr>
        <w:t>الأمن</w:t>
      </w:r>
      <w:r w:rsidRPr="009772DD">
        <w:rPr>
          <w:rFonts w:asciiTheme="minorBidi" w:hAnsiTheme="minorBidi" w:cstheme="minorBidi"/>
          <w:b/>
          <w:bCs/>
          <w:sz w:val="28"/>
          <w:szCs w:val="28"/>
          <w:rtl/>
        </w:rPr>
        <w:t>،</w:t>
      </w:r>
      <w:r>
        <w:rPr>
          <w:rFonts w:asciiTheme="minorBidi" w:hAnsiTheme="minorBidi" w:cstheme="minorBidi"/>
          <w:sz w:val="28"/>
          <w:szCs w:val="28"/>
          <w:rtl/>
        </w:rPr>
        <w:t xml:space="preserve"> </w:t>
      </w:r>
      <w:r w:rsidRPr="009772DD">
        <w:rPr>
          <w:rFonts w:asciiTheme="minorBidi" w:hAnsiTheme="minorBidi" w:cstheme="minorBidi"/>
          <w:sz w:val="28"/>
          <w:szCs w:val="28"/>
          <w:rtl/>
        </w:rPr>
        <w:t>ما يعني أن الهدف ليس جذب سكان جدد فحسب، بل إنتاج بيئة مؤسسية ومكانية وأمنية تجعل إعادة توزيع السكان قابلة للاستمرار</w:t>
      </w:r>
      <w:r>
        <w:rPr>
          <w:rFonts w:asciiTheme="minorBidi" w:hAnsiTheme="minorBidi" w:cstheme="minorBidi" w:hint="cs"/>
          <w:sz w:val="28"/>
          <w:szCs w:val="28"/>
          <w:rtl/>
        </w:rPr>
        <w:t>.</w:t>
      </w:r>
    </w:p>
    <w:p w:rsidR="009772DD" w:rsidRPr="009772DD" w:rsidRDefault="009772DD" w:rsidP="009772DD">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 xml:space="preserve">الأكثر دلالة أن الخطة تستهدف أيضًا </w:t>
      </w:r>
      <w:r w:rsidRPr="009772DD">
        <w:rPr>
          <w:rStyle w:val="Strong"/>
          <w:rFonts w:asciiTheme="minorBidi" w:hAnsiTheme="minorBidi" w:cstheme="minorBidi"/>
          <w:b w:val="0"/>
          <w:bCs w:val="0"/>
          <w:sz w:val="28"/>
          <w:szCs w:val="28"/>
          <w:rtl/>
        </w:rPr>
        <w:t>إعادة صياغة مؤسسات صناعة المكان نفسه</w:t>
      </w:r>
      <w:r>
        <w:rPr>
          <w:rFonts w:asciiTheme="minorBidi" w:hAnsiTheme="minorBidi" w:cstheme="minorBidi" w:hint="cs"/>
          <w:sz w:val="28"/>
          <w:szCs w:val="28"/>
          <w:rtl/>
        </w:rPr>
        <w:t>.</w:t>
      </w:r>
      <w:r w:rsidRPr="009772DD">
        <w:rPr>
          <w:rFonts w:asciiTheme="minorBidi" w:hAnsiTheme="minorBidi" w:cstheme="minorBidi"/>
          <w:sz w:val="28"/>
          <w:szCs w:val="28"/>
        </w:rPr>
        <w:t xml:space="preserve"> </w:t>
      </w:r>
      <w:r w:rsidRPr="009772DD">
        <w:rPr>
          <w:rFonts w:asciiTheme="minorBidi" w:hAnsiTheme="minorBidi" w:cstheme="minorBidi"/>
          <w:sz w:val="28"/>
          <w:szCs w:val="28"/>
          <w:rtl/>
        </w:rPr>
        <w:t xml:space="preserve">فقد أعلن سموتريتش أن حزبه سيطالب في الحكومة المقبلة بالسيطرة على </w:t>
      </w:r>
      <w:r w:rsidRPr="009772DD">
        <w:rPr>
          <w:rStyle w:val="Strong"/>
          <w:rFonts w:asciiTheme="minorBidi" w:hAnsiTheme="minorBidi" w:cstheme="minorBidi"/>
          <w:b w:val="0"/>
          <w:bCs w:val="0"/>
          <w:sz w:val="28"/>
          <w:szCs w:val="28"/>
          <w:rtl/>
        </w:rPr>
        <w:t>إدارة التخطيط وسلطة أراضي إسرائيل</w:t>
      </w:r>
      <w:r w:rsidRPr="009772DD">
        <w:rPr>
          <w:rFonts w:asciiTheme="minorBidi" w:hAnsiTheme="minorBidi" w:cstheme="minorBidi"/>
          <w:b/>
          <w:bCs/>
          <w:sz w:val="28"/>
          <w:szCs w:val="28"/>
          <w:rtl/>
        </w:rPr>
        <w:t>،</w:t>
      </w:r>
      <w:r w:rsidRPr="009772DD">
        <w:rPr>
          <w:rFonts w:asciiTheme="minorBidi" w:hAnsiTheme="minorBidi" w:cstheme="minorBidi"/>
          <w:sz w:val="28"/>
          <w:szCs w:val="28"/>
          <w:rtl/>
        </w:rPr>
        <w:t xml:space="preserve"> مع تغيير القوانين، وإزالة العوائق، وتعيين أشخاص يصفهم بأنهم ذوو رؤية صهيونية في مواقع القرار</w:t>
      </w:r>
      <w:r>
        <w:rPr>
          <w:rFonts w:asciiTheme="minorBidi" w:hAnsiTheme="minorBidi" w:cstheme="minorBidi" w:hint="cs"/>
          <w:sz w:val="28"/>
          <w:szCs w:val="28"/>
          <w:rtl/>
        </w:rPr>
        <w:t>.</w:t>
      </w:r>
    </w:p>
    <w:p w:rsidR="009772DD" w:rsidRPr="009772DD" w:rsidRDefault="009772DD" w:rsidP="009772DD">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 xml:space="preserve">ومن ثم، فإن جوهر المشروع لا يكمن فقط في </w:t>
      </w:r>
      <w:r>
        <w:rPr>
          <w:rFonts w:asciiTheme="minorBidi" w:hAnsiTheme="minorBidi" w:cstheme="minorBidi" w:hint="cs"/>
          <w:sz w:val="28"/>
          <w:szCs w:val="28"/>
          <w:rtl/>
        </w:rPr>
        <w:t>"</w:t>
      </w:r>
      <w:r w:rsidRPr="009772DD">
        <w:rPr>
          <w:rFonts w:asciiTheme="minorBidi" w:hAnsiTheme="minorBidi" w:cstheme="minorBidi"/>
          <w:sz w:val="28"/>
          <w:szCs w:val="28"/>
          <w:rtl/>
        </w:rPr>
        <w:t>40 بلدة جديدة</w:t>
      </w:r>
      <w:r>
        <w:rPr>
          <w:rFonts w:asciiTheme="minorBidi" w:hAnsiTheme="minorBidi" w:cstheme="minorBidi" w:hint="cs"/>
          <w:sz w:val="28"/>
          <w:szCs w:val="28"/>
          <w:rtl/>
        </w:rPr>
        <w:t>"</w:t>
      </w:r>
      <w:r w:rsidRPr="009772DD">
        <w:rPr>
          <w:rFonts w:asciiTheme="minorBidi" w:hAnsiTheme="minorBidi" w:cstheme="minorBidi"/>
          <w:sz w:val="28"/>
          <w:szCs w:val="28"/>
          <w:rtl/>
        </w:rPr>
        <w:t>، بل في محاولة الانتقال م</w:t>
      </w:r>
      <w:r>
        <w:rPr>
          <w:rFonts w:asciiTheme="minorBidi" w:hAnsiTheme="minorBidi" w:cstheme="minorBidi"/>
          <w:sz w:val="28"/>
          <w:szCs w:val="28"/>
          <w:rtl/>
        </w:rPr>
        <w:t>ن سياسة تتعامل مع الواقع الديمو</w:t>
      </w:r>
      <w:r>
        <w:rPr>
          <w:rFonts w:asciiTheme="minorBidi" w:hAnsiTheme="minorBidi" w:cstheme="minorBidi" w:hint="cs"/>
          <w:sz w:val="28"/>
          <w:szCs w:val="28"/>
          <w:rtl/>
        </w:rPr>
        <w:t>ج</w:t>
      </w:r>
      <w:r w:rsidRPr="009772DD">
        <w:rPr>
          <w:rFonts w:asciiTheme="minorBidi" w:hAnsiTheme="minorBidi" w:cstheme="minorBidi"/>
          <w:sz w:val="28"/>
          <w:szCs w:val="28"/>
          <w:rtl/>
        </w:rPr>
        <w:t xml:space="preserve">رافي كما هو إلى سياسة </w:t>
      </w:r>
      <w:r w:rsidRPr="009772DD">
        <w:rPr>
          <w:rStyle w:val="Strong"/>
          <w:rFonts w:asciiTheme="minorBidi" w:hAnsiTheme="minorBidi" w:cstheme="minorBidi"/>
          <w:b w:val="0"/>
          <w:bCs w:val="0"/>
          <w:sz w:val="28"/>
          <w:szCs w:val="28"/>
          <w:rtl/>
        </w:rPr>
        <w:t>تسعى إلى تصنيع واقع ديموغرافي جديد من خلال التحكم في أدوات إنتاجه</w:t>
      </w:r>
      <w:r>
        <w:rPr>
          <w:rFonts w:asciiTheme="minorBidi" w:hAnsiTheme="minorBidi" w:cstheme="minorBidi" w:hint="cs"/>
          <w:sz w:val="28"/>
          <w:szCs w:val="28"/>
          <w:rtl/>
        </w:rPr>
        <w:t>:</w:t>
      </w:r>
      <w:r w:rsidRPr="009772DD">
        <w:rPr>
          <w:rFonts w:asciiTheme="minorBidi" w:hAnsiTheme="minorBidi" w:cstheme="minorBidi"/>
          <w:sz w:val="28"/>
          <w:szCs w:val="28"/>
        </w:rPr>
        <w:t xml:space="preserve"> </w:t>
      </w:r>
      <w:r w:rsidRPr="009772DD">
        <w:rPr>
          <w:rFonts w:asciiTheme="minorBidi" w:hAnsiTheme="minorBidi" w:cstheme="minorBidi"/>
          <w:sz w:val="28"/>
          <w:szCs w:val="28"/>
          <w:rtl/>
        </w:rPr>
        <w:t xml:space="preserve">الأرض، </w:t>
      </w:r>
      <w:r>
        <w:rPr>
          <w:rFonts w:asciiTheme="minorBidi" w:hAnsiTheme="minorBidi" w:cstheme="minorBidi" w:hint="cs"/>
          <w:sz w:val="28"/>
          <w:szCs w:val="28"/>
          <w:rtl/>
        </w:rPr>
        <w:t>و</w:t>
      </w:r>
      <w:r w:rsidRPr="009772DD">
        <w:rPr>
          <w:rFonts w:asciiTheme="minorBidi" w:hAnsiTheme="minorBidi" w:cstheme="minorBidi"/>
          <w:sz w:val="28"/>
          <w:szCs w:val="28"/>
          <w:rtl/>
        </w:rPr>
        <w:t xml:space="preserve">التخطيط، </w:t>
      </w:r>
      <w:r>
        <w:rPr>
          <w:rFonts w:asciiTheme="minorBidi" w:hAnsiTheme="minorBidi" w:cstheme="minorBidi" w:hint="cs"/>
          <w:sz w:val="28"/>
          <w:szCs w:val="28"/>
          <w:rtl/>
        </w:rPr>
        <w:t>و</w:t>
      </w:r>
      <w:r w:rsidRPr="009772DD">
        <w:rPr>
          <w:rFonts w:asciiTheme="minorBidi" w:hAnsiTheme="minorBidi" w:cstheme="minorBidi"/>
          <w:sz w:val="28"/>
          <w:szCs w:val="28"/>
          <w:rtl/>
        </w:rPr>
        <w:t xml:space="preserve">السكن، </w:t>
      </w:r>
      <w:r>
        <w:rPr>
          <w:rFonts w:asciiTheme="minorBidi" w:hAnsiTheme="minorBidi" w:cstheme="minorBidi" w:hint="cs"/>
          <w:sz w:val="28"/>
          <w:szCs w:val="28"/>
          <w:rtl/>
        </w:rPr>
        <w:t>و</w:t>
      </w:r>
      <w:r w:rsidRPr="009772DD">
        <w:rPr>
          <w:rFonts w:asciiTheme="minorBidi" w:hAnsiTheme="minorBidi" w:cstheme="minorBidi"/>
          <w:sz w:val="28"/>
          <w:szCs w:val="28"/>
          <w:rtl/>
        </w:rPr>
        <w:t xml:space="preserve">الهجرة الداخلية، </w:t>
      </w:r>
      <w:r>
        <w:rPr>
          <w:rFonts w:asciiTheme="minorBidi" w:hAnsiTheme="minorBidi" w:cstheme="minorBidi" w:hint="cs"/>
          <w:sz w:val="28"/>
          <w:szCs w:val="28"/>
          <w:rtl/>
        </w:rPr>
        <w:t>و</w:t>
      </w:r>
      <w:r w:rsidRPr="009772DD">
        <w:rPr>
          <w:rFonts w:asciiTheme="minorBidi" w:hAnsiTheme="minorBidi" w:cstheme="minorBidi"/>
          <w:sz w:val="28"/>
          <w:szCs w:val="28"/>
          <w:rtl/>
        </w:rPr>
        <w:t xml:space="preserve">البنية التحتية، </w:t>
      </w:r>
      <w:r>
        <w:rPr>
          <w:rFonts w:asciiTheme="minorBidi" w:hAnsiTheme="minorBidi" w:cstheme="minorBidi" w:hint="cs"/>
          <w:sz w:val="28"/>
          <w:szCs w:val="28"/>
          <w:rtl/>
        </w:rPr>
        <w:t>و</w:t>
      </w:r>
      <w:r w:rsidRPr="009772DD">
        <w:rPr>
          <w:rFonts w:asciiTheme="minorBidi" w:hAnsiTheme="minorBidi" w:cstheme="minorBidi"/>
          <w:sz w:val="28"/>
          <w:szCs w:val="28"/>
          <w:rtl/>
        </w:rPr>
        <w:t xml:space="preserve">الاقتصاد، </w:t>
      </w:r>
      <w:r>
        <w:rPr>
          <w:rFonts w:asciiTheme="minorBidi" w:hAnsiTheme="minorBidi" w:cstheme="minorBidi" w:hint="cs"/>
          <w:sz w:val="28"/>
          <w:szCs w:val="28"/>
          <w:rtl/>
        </w:rPr>
        <w:t>و</w:t>
      </w:r>
      <w:r w:rsidRPr="009772DD">
        <w:rPr>
          <w:rFonts w:asciiTheme="minorBidi" w:hAnsiTheme="minorBidi" w:cstheme="minorBidi"/>
          <w:sz w:val="28"/>
          <w:szCs w:val="28"/>
          <w:rtl/>
        </w:rPr>
        <w:t>الأمن، والسلطات المحلية</w:t>
      </w:r>
      <w:r w:rsidRPr="009772DD">
        <w:rPr>
          <w:rFonts w:asciiTheme="minorBidi" w:hAnsiTheme="minorBidi" w:cstheme="minorBidi"/>
          <w:sz w:val="28"/>
          <w:szCs w:val="28"/>
        </w:rPr>
        <w:t>.</w:t>
      </w:r>
    </w:p>
    <w:p w:rsidR="009772DD" w:rsidRPr="009772DD" w:rsidRDefault="009772DD" w:rsidP="009772DD">
      <w:pPr>
        <w:pStyle w:val="NormalWeb"/>
        <w:bidi/>
        <w:spacing w:before="0" w:beforeAutospacing="0" w:after="0" w:afterAutospacing="0"/>
        <w:ind w:firstLine="284"/>
        <w:jc w:val="both"/>
        <w:rPr>
          <w:rFonts w:asciiTheme="minorBidi" w:hAnsiTheme="minorBidi" w:cstheme="minorBidi"/>
          <w:b/>
          <w:bCs/>
          <w:sz w:val="28"/>
          <w:szCs w:val="28"/>
        </w:rPr>
      </w:pPr>
      <w:r w:rsidRPr="009772DD">
        <w:rPr>
          <w:rFonts w:asciiTheme="minorBidi" w:hAnsiTheme="minorBidi" w:cstheme="minorBidi"/>
          <w:sz w:val="28"/>
          <w:szCs w:val="28"/>
          <w:rtl/>
        </w:rPr>
        <w:t xml:space="preserve">وهنا تكمن النقطة الأكثر خطورة استراتيجيًا: إذا نجح هذا النموذج، فإن الصراع حول النقب والجليل لن يبقى صراعًا على البناء أو الأراضي أو الموارد، بل سيتحول تدريجيًا إلى </w:t>
      </w:r>
      <w:r w:rsidRPr="009772DD">
        <w:rPr>
          <w:rStyle w:val="Strong"/>
          <w:rFonts w:asciiTheme="minorBidi" w:hAnsiTheme="minorBidi" w:cstheme="minorBidi"/>
          <w:b w:val="0"/>
          <w:bCs w:val="0"/>
          <w:sz w:val="28"/>
          <w:szCs w:val="28"/>
          <w:rtl/>
        </w:rPr>
        <w:t>صراع على ال</w:t>
      </w:r>
      <w:r>
        <w:rPr>
          <w:rStyle w:val="Strong"/>
          <w:rFonts w:asciiTheme="minorBidi" w:hAnsiTheme="minorBidi" w:cstheme="minorBidi"/>
          <w:b w:val="0"/>
          <w:bCs w:val="0"/>
          <w:sz w:val="28"/>
          <w:szCs w:val="28"/>
          <w:rtl/>
        </w:rPr>
        <w:t>شكل الديمو</w:t>
      </w:r>
      <w:r>
        <w:rPr>
          <w:rStyle w:val="Strong"/>
          <w:rFonts w:asciiTheme="minorBidi" w:hAnsiTheme="minorBidi" w:cstheme="minorBidi" w:hint="cs"/>
          <w:b w:val="0"/>
          <w:bCs w:val="0"/>
          <w:sz w:val="28"/>
          <w:szCs w:val="28"/>
          <w:rtl/>
        </w:rPr>
        <w:t>ج</w:t>
      </w:r>
      <w:r w:rsidRPr="009772DD">
        <w:rPr>
          <w:rStyle w:val="Strong"/>
          <w:rFonts w:asciiTheme="minorBidi" w:hAnsiTheme="minorBidi" w:cstheme="minorBidi"/>
          <w:b w:val="0"/>
          <w:bCs w:val="0"/>
          <w:sz w:val="28"/>
          <w:szCs w:val="28"/>
          <w:rtl/>
        </w:rPr>
        <w:t>رافي والمكاني للدولة ذاتها</w:t>
      </w:r>
      <w:r w:rsidRPr="009772DD">
        <w:rPr>
          <w:rFonts w:asciiTheme="minorBidi" w:hAnsiTheme="minorBidi" w:cstheme="minorBidi"/>
          <w:b/>
          <w:bCs/>
          <w:sz w:val="28"/>
          <w:szCs w:val="28"/>
        </w:rPr>
        <w:t>.</w:t>
      </w:r>
    </w:p>
    <w:p w:rsidR="009772DD" w:rsidRPr="009772DD" w:rsidRDefault="009772DD" w:rsidP="009772DD">
      <w:pPr>
        <w:pStyle w:val="Heading1"/>
        <w:jc w:val="both"/>
        <w:rPr>
          <w:rFonts w:asciiTheme="minorBidi" w:hAnsiTheme="minorBidi" w:cstheme="minorBidi"/>
          <w:b/>
          <w:bCs/>
          <w:sz w:val="28"/>
          <w:szCs w:val="28"/>
        </w:rPr>
      </w:pPr>
      <w:r w:rsidRPr="009772DD">
        <w:rPr>
          <w:rFonts w:asciiTheme="minorBidi" w:hAnsiTheme="minorBidi" w:cstheme="minorBidi"/>
          <w:b/>
          <w:bCs/>
          <w:sz w:val="28"/>
          <w:szCs w:val="28"/>
          <w:rtl/>
        </w:rPr>
        <w:t>لماذا تمثل الخطة تحولًا استراتيجيًا؟</w:t>
      </w:r>
    </w:p>
    <w:p w:rsidR="009772DD" w:rsidRPr="00D77E91" w:rsidRDefault="009772DD" w:rsidP="00D77E91">
      <w:pPr>
        <w:pStyle w:val="NormalWeb"/>
        <w:bidi/>
        <w:spacing w:before="0" w:beforeAutospacing="0" w:after="0" w:afterAutospacing="0"/>
        <w:ind w:firstLine="284"/>
        <w:jc w:val="both"/>
        <w:rPr>
          <w:rFonts w:asciiTheme="minorBidi" w:hAnsiTheme="minorBidi" w:cstheme="minorBidi"/>
          <w:sz w:val="28"/>
          <w:szCs w:val="28"/>
        </w:rPr>
      </w:pPr>
      <w:r w:rsidRPr="00D77E91">
        <w:rPr>
          <w:rFonts w:asciiTheme="minorBidi" w:hAnsiTheme="minorBidi" w:cstheme="minorBidi"/>
          <w:sz w:val="28"/>
          <w:szCs w:val="28"/>
          <w:rtl/>
        </w:rPr>
        <w:t>لطالما استخدمت إسرائيل سياسات تطوير النقب والجليل باعتبارهما منطقتين تحتاجان إلى الاستثمار والبنية التحتية وتحسين مستوى الخدمات. كما توجد بالفعل مؤسسات حكومية مخصصة لتنمية المنطقتين، بينما تعمل سلطة أراضي إسرائيل في تخطيط وإتاحة الأراضي للتطوير السكني والاقتصادي</w:t>
      </w:r>
      <w:r w:rsidR="00D77E91" w:rsidRPr="00D77E91">
        <w:rPr>
          <w:rFonts w:asciiTheme="minorBidi" w:hAnsiTheme="minorBidi" w:cstheme="minorBidi" w:hint="cs"/>
          <w:sz w:val="28"/>
          <w:szCs w:val="28"/>
          <w:rtl/>
        </w:rPr>
        <w:t xml:space="preserve">. </w:t>
      </w:r>
      <w:r w:rsidRPr="00D77E91">
        <w:rPr>
          <w:rFonts w:asciiTheme="minorBidi" w:hAnsiTheme="minorBidi" w:cstheme="minorBidi"/>
          <w:sz w:val="28"/>
          <w:szCs w:val="28"/>
          <w:rtl/>
        </w:rPr>
        <w:t xml:space="preserve">لكن خطاب سموتريتش يذهب إلى أبعد من مفهوم </w:t>
      </w:r>
      <w:r w:rsidR="00D77E91">
        <w:rPr>
          <w:rFonts w:hint="cs"/>
          <w:sz w:val="28"/>
          <w:szCs w:val="28"/>
          <w:rtl/>
        </w:rPr>
        <w:t>"</w:t>
      </w:r>
      <w:r w:rsidRPr="00D77E91">
        <w:rPr>
          <w:sz w:val="28"/>
          <w:szCs w:val="28"/>
          <w:rtl/>
        </w:rPr>
        <w:t>التنمية الإقليمية</w:t>
      </w:r>
      <w:r w:rsidR="00D77E91">
        <w:rPr>
          <w:rFonts w:hint="cs"/>
          <w:sz w:val="28"/>
          <w:szCs w:val="28"/>
          <w:rtl/>
        </w:rPr>
        <w:t>".</w:t>
      </w:r>
      <w:r w:rsidR="00D77E91">
        <w:rPr>
          <w:rFonts w:asciiTheme="minorBidi" w:hAnsiTheme="minorBidi" w:cstheme="minorBidi" w:hint="cs"/>
          <w:sz w:val="28"/>
          <w:szCs w:val="28"/>
          <w:rtl/>
        </w:rPr>
        <w:t xml:space="preserve"> </w:t>
      </w:r>
      <w:r w:rsidRPr="00D77E91">
        <w:rPr>
          <w:rFonts w:asciiTheme="minorBidi" w:hAnsiTheme="minorBidi" w:cstheme="minorBidi"/>
          <w:sz w:val="28"/>
          <w:szCs w:val="28"/>
          <w:rtl/>
        </w:rPr>
        <w:t xml:space="preserve">فهو يستخدم بصورة مباشرة مفهوم </w:t>
      </w:r>
      <w:r w:rsidR="00D77E91">
        <w:rPr>
          <w:rFonts w:hint="cs"/>
          <w:sz w:val="28"/>
          <w:szCs w:val="28"/>
          <w:rtl/>
        </w:rPr>
        <w:t>"</w:t>
      </w:r>
      <w:r w:rsidRPr="00D77E91">
        <w:rPr>
          <w:sz w:val="28"/>
          <w:szCs w:val="28"/>
          <w:rtl/>
        </w:rPr>
        <w:t>التهويد</w:t>
      </w:r>
      <w:r w:rsidR="00D77E91">
        <w:rPr>
          <w:rFonts w:hint="cs"/>
          <w:sz w:val="28"/>
          <w:szCs w:val="28"/>
          <w:rtl/>
        </w:rPr>
        <w:t>"</w:t>
      </w:r>
      <w:r w:rsidRPr="00D77E91">
        <w:rPr>
          <w:rFonts w:asciiTheme="minorBidi" w:hAnsiTheme="minorBidi" w:cstheme="minorBidi"/>
          <w:sz w:val="28"/>
          <w:szCs w:val="28"/>
          <w:rtl/>
        </w:rPr>
        <w:t>، ويضعه باعتباره الغاية السياسية للتخطيط، لا مجرد نتيجة محتملة له</w:t>
      </w:r>
      <w:r w:rsidRPr="00D77E91">
        <w:rPr>
          <w:rFonts w:asciiTheme="minorBidi" w:hAnsiTheme="minorBidi" w:cstheme="minorBidi"/>
          <w:sz w:val="28"/>
          <w:szCs w:val="28"/>
        </w:rPr>
        <w:t>.</w:t>
      </w:r>
    </w:p>
    <w:p w:rsidR="009772DD" w:rsidRPr="00D77E91" w:rsidRDefault="009772DD" w:rsidP="00D77E91">
      <w:pPr>
        <w:pStyle w:val="NormalWeb"/>
        <w:bidi/>
        <w:spacing w:before="0" w:beforeAutospacing="0" w:after="0" w:afterAutospacing="0"/>
        <w:ind w:firstLine="284"/>
        <w:jc w:val="both"/>
        <w:rPr>
          <w:rFonts w:asciiTheme="minorBidi" w:hAnsiTheme="minorBidi" w:cstheme="minorBidi"/>
          <w:sz w:val="28"/>
          <w:szCs w:val="28"/>
        </w:rPr>
      </w:pPr>
      <w:r w:rsidRPr="00D77E91">
        <w:rPr>
          <w:rFonts w:asciiTheme="minorBidi" w:hAnsiTheme="minorBidi" w:cstheme="minorBidi"/>
          <w:sz w:val="28"/>
          <w:szCs w:val="28"/>
          <w:rtl/>
        </w:rPr>
        <w:t>وهذه النقلة اللغوية مهمة جدًا؛ لأنها تكشف أن المسألة في تصور صاحب الخطة ليست</w:t>
      </w:r>
      <w:r w:rsidRPr="00D77E91">
        <w:rPr>
          <w:rFonts w:asciiTheme="minorBidi" w:hAnsiTheme="minorBidi" w:cstheme="minorBidi"/>
          <w:sz w:val="28"/>
          <w:szCs w:val="28"/>
        </w:rPr>
        <w:t>:</w:t>
      </w:r>
      <w:r w:rsidR="00D77E91">
        <w:rPr>
          <w:rFonts w:asciiTheme="minorBidi" w:hAnsiTheme="minorBidi" w:cstheme="minorBidi" w:hint="cs"/>
          <w:sz w:val="28"/>
          <w:szCs w:val="28"/>
          <w:rtl/>
          <w:lang w:bidi="ar-EG"/>
        </w:rPr>
        <w:t xml:space="preserve"> </w:t>
      </w:r>
      <w:r w:rsidRPr="00D77E91">
        <w:rPr>
          <w:rFonts w:asciiTheme="minorBidi" w:hAnsiTheme="minorBidi" w:cstheme="minorBidi"/>
          <w:sz w:val="28"/>
          <w:szCs w:val="28"/>
          <w:rtl/>
        </w:rPr>
        <w:t>كيف نطور النقب والجليل؟</w:t>
      </w:r>
      <w:r w:rsidR="00D77E91">
        <w:rPr>
          <w:rFonts w:asciiTheme="minorBidi" w:hAnsiTheme="minorBidi" w:cstheme="minorBidi" w:hint="cs"/>
          <w:sz w:val="28"/>
          <w:szCs w:val="28"/>
          <w:rtl/>
          <w:lang w:bidi="ar-EG"/>
        </w:rPr>
        <w:t xml:space="preserve"> </w:t>
      </w:r>
      <w:r w:rsidRPr="00D77E91">
        <w:rPr>
          <w:rFonts w:asciiTheme="minorBidi" w:hAnsiTheme="minorBidi" w:cstheme="minorBidi"/>
          <w:sz w:val="28"/>
          <w:szCs w:val="28"/>
          <w:rtl/>
        </w:rPr>
        <w:t>بل</w:t>
      </w:r>
      <w:r w:rsidRPr="00D77E91">
        <w:rPr>
          <w:rFonts w:asciiTheme="minorBidi" w:hAnsiTheme="minorBidi" w:cstheme="minorBidi"/>
          <w:sz w:val="28"/>
          <w:szCs w:val="28"/>
        </w:rPr>
        <w:t>:</w:t>
      </w:r>
      <w:r w:rsidR="00D77E91">
        <w:rPr>
          <w:rFonts w:asciiTheme="minorBidi" w:hAnsiTheme="minorBidi" w:cstheme="minorBidi" w:hint="cs"/>
          <w:sz w:val="28"/>
          <w:szCs w:val="28"/>
          <w:rtl/>
          <w:lang w:bidi="ar-EG"/>
        </w:rPr>
        <w:t xml:space="preserve"> </w:t>
      </w:r>
      <w:r w:rsidR="00D77E91">
        <w:rPr>
          <w:sz w:val="28"/>
          <w:szCs w:val="28"/>
          <w:rtl/>
        </w:rPr>
        <w:t>كيف نعيد تشكيل التوازن الديمو</w:t>
      </w:r>
      <w:r w:rsidR="00D77E91">
        <w:rPr>
          <w:rFonts w:hint="cs"/>
          <w:sz w:val="28"/>
          <w:szCs w:val="28"/>
          <w:rtl/>
        </w:rPr>
        <w:t>ج</w:t>
      </w:r>
      <w:r w:rsidRPr="00D77E91">
        <w:rPr>
          <w:sz w:val="28"/>
          <w:szCs w:val="28"/>
          <w:rtl/>
        </w:rPr>
        <w:t>رافي والمكاني فيهما؟</w:t>
      </w:r>
      <w:r w:rsidR="00D77E91">
        <w:rPr>
          <w:rFonts w:asciiTheme="minorBidi" w:hAnsiTheme="minorBidi" w:cstheme="minorBidi" w:hint="cs"/>
          <w:sz w:val="28"/>
          <w:szCs w:val="28"/>
          <w:rtl/>
        </w:rPr>
        <w:t xml:space="preserve"> </w:t>
      </w:r>
      <w:r w:rsidRPr="00D77E91">
        <w:rPr>
          <w:rFonts w:asciiTheme="minorBidi" w:hAnsiTheme="minorBidi" w:cstheme="minorBidi"/>
          <w:sz w:val="28"/>
          <w:szCs w:val="28"/>
          <w:rtl/>
        </w:rPr>
        <w:t>وهذا ما يفسر إصرار سموتريتش على أن تكون السيطرة على مؤسسات التخطيط والأرض جزءًا من المشروع نفسه</w:t>
      </w:r>
      <w:r w:rsidRPr="00D77E91">
        <w:rPr>
          <w:rFonts w:asciiTheme="minorBidi" w:hAnsiTheme="minorBidi" w:cstheme="minorBidi"/>
          <w:sz w:val="28"/>
          <w:szCs w:val="28"/>
        </w:rPr>
        <w:t>.</w:t>
      </w:r>
      <w:r w:rsidR="00D77E91">
        <w:rPr>
          <w:rFonts w:asciiTheme="minorBidi" w:hAnsiTheme="minorBidi" w:cstheme="minorBidi" w:hint="cs"/>
          <w:sz w:val="28"/>
          <w:szCs w:val="28"/>
          <w:rtl/>
          <w:lang w:bidi="ar-EG"/>
        </w:rPr>
        <w:t xml:space="preserve"> </w:t>
      </w:r>
      <w:r w:rsidRPr="00D77E91">
        <w:rPr>
          <w:rFonts w:asciiTheme="minorBidi" w:hAnsiTheme="minorBidi" w:cstheme="minorBidi"/>
          <w:sz w:val="28"/>
          <w:szCs w:val="28"/>
          <w:rtl/>
        </w:rPr>
        <w:t xml:space="preserve">فالتخطيط هنا لا يعود أداة محايدة لتوزيع الموارد، وإنما يتحول إلى </w:t>
      </w:r>
      <w:r w:rsidRPr="00D77E91">
        <w:rPr>
          <w:sz w:val="28"/>
          <w:szCs w:val="28"/>
          <w:rtl/>
        </w:rPr>
        <w:t>أداة استراتيجية لإعادة توزيع السكان والحيز الجغرافي</w:t>
      </w:r>
      <w:r w:rsidRPr="00D77E91">
        <w:rPr>
          <w:rFonts w:asciiTheme="minorBidi" w:hAnsiTheme="minorBidi" w:cstheme="minorBidi"/>
          <w:sz w:val="28"/>
          <w:szCs w:val="28"/>
        </w:rPr>
        <w:t>.</w:t>
      </w:r>
    </w:p>
    <w:p w:rsidR="009772DD" w:rsidRPr="00D77E91" w:rsidRDefault="00D77E91" w:rsidP="00D77E91">
      <w:pPr>
        <w:pStyle w:val="Heading1"/>
        <w:jc w:val="both"/>
        <w:rPr>
          <w:rFonts w:asciiTheme="minorBidi" w:hAnsiTheme="minorBidi" w:cstheme="minorBidi"/>
          <w:b/>
          <w:bCs/>
          <w:sz w:val="28"/>
          <w:szCs w:val="28"/>
        </w:rPr>
      </w:pPr>
      <w:r w:rsidRPr="00D77E91">
        <w:rPr>
          <w:rFonts w:asciiTheme="minorBidi" w:hAnsiTheme="minorBidi" w:cstheme="minorBidi" w:hint="cs"/>
          <w:b/>
          <w:bCs/>
          <w:sz w:val="28"/>
          <w:szCs w:val="28"/>
          <w:rtl/>
        </w:rPr>
        <w:t>"</w:t>
      </w:r>
      <w:r w:rsidR="009772DD" w:rsidRPr="00D77E91">
        <w:rPr>
          <w:rFonts w:asciiTheme="minorBidi" w:hAnsiTheme="minorBidi" w:cstheme="minorBidi"/>
          <w:b/>
          <w:bCs/>
          <w:sz w:val="28"/>
          <w:szCs w:val="28"/>
          <w:rtl/>
        </w:rPr>
        <w:t>استنساخ نموذج الضفة</w:t>
      </w:r>
      <w:r w:rsidRPr="00D77E91">
        <w:rPr>
          <w:rFonts w:asciiTheme="minorBidi" w:hAnsiTheme="minorBidi" w:cstheme="minorBidi" w:hint="cs"/>
          <w:b/>
          <w:bCs/>
          <w:sz w:val="28"/>
          <w:szCs w:val="28"/>
          <w:rtl/>
        </w:rPr>
        <w:t>"</w:t>
      </w:r>
      <w:r w:rsidR="009772DD" w:rsidRPr="00D77E91">
        <w:rPr>
          <w:rFonts w:asciiTheme="minorBidi" w:hAnsiTheme="minorBidi" w:cstheme="minorBidi"/>
          <w:b/>
          <w:bCs/>
          <w:sz w:val="28"/>
          <w:szCs w:val="28"/>
          <w:rtl/>
        </w:rPr>
        <w:t xml:space="preserve"> داخل إسرائيل</w:t>
      </w:r>
    </w:p>
    <w:p w:rsidR="009772DD" w:rsidRPr="00D77E91" w:rsidRDefault="009772DD" w:rsidP="00D77E91">
      <w:pPr>
        <w:pStyle w:val="NormalWeb"/>
        <w:bidi/>
        <w:spacing w:before="0" w:beforeAutospacing="0" w:after="0" w:afterAutospacing="0"/>
        <w:ind w:firstLine="284"/>
        <w:jc w:val="both"/>
        <w:rPr>
          <w:rFonts w:asciiTheme="minorBidi" w:hAnsiTheme="minorBidi" w:cstheme="minorBidi"/>
          <w:sz w:val="28"/>
          <w:szCs w:val="28"/>
          <w:lang w:bidi="ar-EG"/>
        </w:rPr>
      </w:pPr>
      <w:r w:rsidRPr="00D77E91">
        <w:rPr>
          <w:rFonts w:asciiTheme="minorBidi" w:hAnsiTheme="minorBidi" w:cstheme="minorBidi"/>
          <w:sz w:val="28"/>
          <w:szCs w:val="28"/>
          <w:rtl/>
        </w:rPr>
        <w:t>من أهم الجمل التي ينبغي التوقف عندها في الخطة أن سموتريتش يقدم ما جرى في الضفة الغربية باعتباره نموذجًا يمكن نقله إلى النقب والجليل</w:t>
      </w:r>
      <w:r w:rsidRPr="00D77E91">
        <w:rPr>
          <w:rFonts w:asciiTheme="minorBidi" w:hAnsiTheme="minorBidi" w:cstheme="minorBidi"/>
          <w:sz w:val="28"/>
          <w:szCs w:val="28"/>
        </w:rPr>
        <w:t>.</w:t>
      </w:r>
      <w:r w:rsidR="00D77E91">
        <w:rPr>
          <w:rFonts w:asciiTheme="minorBidi" w:hAnsiTheme="minorBidi" w:cstheme="minorBidi" w:hint="cs"/>
          <w:sz w:val="28"/>
          <w:szCs w:val="28"/>
          <w:rtl/>
          <w:lang w:bidi="ar-EG"/>
        </w:rPr>
        <w:t xml:space="preserve"> </w:t>
      </w:r>
      <w:r w:rsidRPr="00D77E91">
        <w:rPr>
          <w:rFonts w:asciiTheme="minorBidi" w:hAnsiTheme="minorBidi" w:cstheme="minorBidi"/>
          <w:sz w:val="28"/>
          <w:szCs w:val="28"/>
          <w:rtl/>
        </w:rPr>
        <w:t>فقد قال إن ما وصفه بـ</w:t>
      </w:r>
      <w:r w:rsidR="00D77E91">
        <w:rPr>
          <w:rFonts w:asciiTheme="minorBidi" w:hAnsiTheme="minorBidi" w:cstheme="minorBidi" w:hint="cs"/>
          <w:sz w:val="28"/>
          <w:szCs w:val="28"/>
          <w:rtl/>
        </w:rPr>
        <w:t>"</w:t>
      </w:r>
      <w:r w:rsidRPr="00D77E91">
        <w:rPr>
          <w:rFonts w:asciiTheme="minorBidi" w:hAnsiTheme="minorBidi" w:cstheme="minorBidi"/>
          <w:sz w:val="28"/>
          <w:szCs w:val="28"/>
          <w:rtl/>
        </w:rPr>
        <w:t>ثورة الاستيطان</w:t>
      </w:r>
      <w:r w:rsidR="00D77E91">
        <w:rPr>
          <w:rFonts w:asciiTheme="minorBidi" w:hAnsiTheme="minorBidi" w:cstheme="minorBidi" w:hint="cs"/>
          <w:sz w:val="28"/>
          <w:szCs w:val="28"/>
          <w:rtl/>
        </w:rPr>
        <w:t>"</w:t>
      </w:r>
      <w:r w:rsidRPr="00D77E91">
        <w:rPr>
          <w:rFonts w:asciiTheme="minorBidi" w:hAnsiTheme="minorBidi" w:cstheme="minorBidi"/>
          <w:sz w:val="28"/>
          <w:szCs w:val="28"/>
          <w:rtl/>
        </w:rPr>
        <w:t xml:space="preserve"> في</w:t>
      </w:r>
      <w:r w:rsidR="00D77E91">
        <w:rPr>
          <w:rFonts w:asciiTheme="minorBidi" w:hAnsiTheme="minorBidi" w:cstheme="minorBidi" w:hint="cs"/>
          <w:sz w:val="28"/>
          <w:szCs w:val="28"/>
          <w:rtl/>
        </w:rPr>
        <w:t>ما يسميه</w:t>
      </w:r>
      <w:r w:rsidRPr="00D77E91">
        <w:rPr>
          <w:rFonts w:asciiTheme="minorBidi" w:hAnsiTheme="minorBidi" w:cstheme="minorBidi"/>
          <w:sz w:val="28"/>
          <w:szCs w:val="28"/>
          <w:rtl/>
        </w:rPr>
        <w:t xml:space="preserve"> </w:t>
      </w:r>
      <w:r w:rsidR="00D77E91">
        <w:rPr>
          <w:rFonts w:asciiTheme="minorBidi" w:hAnsiTheme="minorBidi" w:cstheme="minorBidi" w:hint="cs"/>
          <w:sz w:val="28"/>
          <w:szCs w:val="28"/>
          <w:rtl/>
        </w:rPr>
        <w:t>"</w:t>
      </w:r>
      <w:r w:rsidRPr="00D77E91">
        <w:rPr>
          <w:rFonts w:asciiTheme="minorBidi" w:hAnsiTheme="minorBidi" w:cstheme="minorBidi"/>
          <w:sz w:val="28"/>
          <w:szCs w:val="28"/>
          <w:rtl/>
        </w:rPr>
        <w:t>يهودا والسامرة</w:t>
      </w:r>
      <w:r w:rsidR="00D77E91">
        <w:rPr>
          <w:rFonts w:asciiTheme="minorBidi" w:hAnsiTheme="minorBidi" w:cstheme="minorBidi" w:hint="cs"/>
          <w:sz w:val="28"/>
          <w:szCs w:val="28"/>
          <w:rtl/>
        </w:rPr>
        <w:t>"</w:t>
      </w:r>
      <w:r w:rsidRPr="00D77E91">
        <w:rPr>
          <w:rFonts w:asciiTheme="minorBidi" w:hAnsiTheme="minorBidi" w:cstheme="minorBidi"/>
          <w:sz w:val="28"/>
          <w:szCs w:val="28"/>
          <w:rtl/>
        </w:rPr>
        <w:t xml:space="preserve"> ينبغي أن يُنقل إلى النقب والجليل، بينما ورد في مواد الخطة أن </w:t>
      </w:r>
      <w:r w:rsidR="00D77E91">
        <w:rPr>
          <w:rFonts w:asciiTheme="minorBidi" w:hAnsiTheme="minorBidi" w:cstheme="minorBidi" w:hint="cs"/>
          <w:sz w:val="28"/>
          <w:szCs w:val="28"/>
          <w:rtl/>
        </w:rPr>
        <w:t>"</w:t>
      </w:r>
      <w:r w:rsidRPr="00D77E91">
        <w:rPr>
          <w:rFonts w:asciiTheme="minorBidi" w:hAnsiTheme="minorBidi" w:cstheme="minorBidi"/>
          <w:sz w:val="28"/>
          <w:szCs w:val="28"/>
          <w:rtl/>
        </w:rPr>
        <w:t>الآن جاء دور النقب والجليل</w:t>
      </w:r>
      <w:r w:rsidR="00D77E91">
        <w:rPr>
          <w:rFonts w:asciiTheme="minorBidi" w:hAnsiTheme="minorBidi" w:cstheme="minorBidi" w:hint="cs"/>
          <w:sz w:val="28"/>
          <w:szCs w:val="28"/>
          <w:rtl/>
        </w:rPr>
        <w:t xml:space="preserve">". </w:t>
      </w:r>
      <w:r w:rsidRPr="00D77E91">
        <w:rPr>
          <w:rFonts w:asciiTheme="minorBidi" w:hAnsiTheme="minorBidi" w:cstheme="minorBidi"/>
          <w:sz w:val="28"/>
          <w:szCs w:val="28"/>
          <w:rtl/>
        </w:rPr>
        <w:t xml:space="preserve">وهذا يكشف عن </w:t>
      </w:r>
      <w:r w:rsidRPr="00D77E91">
        <w:rPr>
          <w:sz w:val="28"/>
          <w:szCs w:val="28"/>
          <w:rtl/>
        </w:rPr>
        <w:t>منطق استراتيجي واحد</w:t>
      </w:r>
      <w:r w:rsidRPr="00D77E91">
        <w:rPr>
          <w:rFonts w:asciiTheme="minorBidi" w:hAnsiTheme="minorBidi" w:cstheme="minorBidi"/>
          <w:sz w:val="28"/>
          <w:szCs w:val="28"/>
          <w:rtl/>
        </w:rPr>
        <w:t xml:space="preserve"> يربط بين المساحات الثلاث</w:t>
      </w:r>
      <w:r w:rsidRPr="00D77E91">
        <w:rPr>
          <w:rFonts w:asciiTheme="minorBidi" w:hAnsiTheme="minorBidi" w:cstheme="minorBidi"/>
          <w:sz w:val="28"/>
          <w:szCs w:val="28"/>
        </w:rPr>
        <w:t>:</w:t>
      </w:r>
      <w:r w:rsidR="00D77E91">
        <w:rPr>
          <w:rFonts w:asciiTheme="minorBidi" w:hAnsiTheme="minorBidi" w:cstheme="minorBidi" w:hint="cs"/>
          <w:sz w:val="28"/>
          <w:szCs w:val="28"/>
          <w:rtl/>
          <w:lang w:bidi="ar-EG"/>
        </w:rPr>
        <w:t xml:space="preserve"> </w:t>
      </w:r>
      <w:r w:rsidRPr="00D77E91">
        <w:rPr>
          <w:sz w:val="28"/>
          <w:szCs w:val="28"/>
          <w:rtl/>
        </w:rPr>
        <w:t>الضفة الغربية</w:t>
      </w:r>
      <w:r w:rsidR="00D77E91">
        <w:rPr>
          <w:rFonts w:hint="cs"/>
          <w:sz w:val="28"/>
          <w:szCs w:val="28"/>
          <w:rtl/>
        </w:rPr>
        <w:t>، و</w:t>
      </w:r>
      <w:r w:rsidRPr="00D77E91">
        <w:rPr>
          <w:sz w:val="28"/>
          <w:szCs w:val="28"/>
          <w:rtl/>
        </w:rPr>
        <w:t>النقب</w:t>
      </w:r>
      <w:r w:rsidR="00D77E91">
        <w:rPr>
          <w:rFonts w:hint="cs"/>
          <w:sz w:val="28"/>
          <w:szCs w:val="28"/>
          <w:rtl/>
        </w:rPr>
        <w:t>، و</w:t>
      </w:r>
      <w:r w:rsidRPr="00D77E91">
        <w:rPr>
          <w:sz w:val="28"/>
          <w:szCs w:val="28"/>
          <w:rtl/>
        </w:rPr>
        <w:t>الجليل</w:t>
      </w:r>
      <w:r w:rsidRPr="00D77E91">
        <w:rPr>
          <w:sz w:val="28"/>
          <w:szCs w:val="28"/>
        </w:rPr>
        <w:t>.</w:t>
      </w:r>
      <w:r w:rsidR="00D77E91">
        <w:rPr>
          <w:rFonts w:asciiTheme="minorBidi" w:hAnsiTheme="minorBidi" w:cstheme="minorBidi" w:hint="cs"/>
          <w:sz w:val="28"/>
          <w:szCs w:val="28"/>
          <w:rtl/>
          <w:lang w:bidi="ar-EG"/>
        </w:rPr>
        <w:t xml:space="preserve"> </w:t>
      </w:r>
      <w:r w:rsidRPr="00D77E91">
        <w:rPr>
          <w:rFonts w:asciiTheme="minorBidi" w:hAnsiTheme="minorBidi" w:cstheme="minorBidi"/>
          <w:sz w:val="28"/>
          <w:szCs w:val="28"/>
          <w:rtl/>
        </w:rPr>
        <w:t>والجامع بينها، في تصور التيار الذي يمثله سموتريتش، هو أن الأرض لا ينبغي أ</w:t>
      </w:r>
      <w:r w:rsidR="00D77E91">
        <w:rPr>
          <w:rFonts w:asciiTheme="minorBidi" w:hAnsiTheme="minorBidi" w:cstheme="minorBidi"/>
          <w:sz w:val="28"/>
          <w:szCs w:val="28"/>
          <w:rtl/>
        </w:rPr>
        <w:t>ن تُترك لتطور ديمو</w:t>
      </w:r>
      <w:r w:rsidR="00D77E91">
        <w:rPr>
          <w:rFonts w:asciiTheme="minorBidi" w:hAnsiTheme="minorBidi" w:cstheme="minorBidi" w:hint="cs"/>
          <w:sz w:val="28"/>
          <w:szCs w:val="28"/>
          <w:rtl/>
        </w:rPr>
        <w:t>ج</w:t>
      </w:r>
      <w:r w:rsidRPr="00D77E91">
        <w:rPr>
          <w:rFonts w:asciiTheme="minorBidi" w:hAnsiTheme="minorBidi" w:cstheme="minorBidi"/>
          <w:sz w:val="28"/>
          <w:szCs w:val="28"/>
          <w:rtl/>
        </w:rPr>
        <w:t xml:space="preserve">رافي طبيعي، بل ينبغي أن تكون الدولة قادرة على </w:t>
      </w:r>
      <w:r w:rsidRPr="00D77E91">
        <w:rPr>
          <w:sz w:val="28"/>
          <w:szCs w:val="28"/>
          <w:rtl/>
        </w:rPr>
        <w:t>توجيه الاستيطان وتوزيع السكان وتحديد الأولويات المكانية</w:t>
      </w:r>
      <w:r w:rsidRPr="00D77E91">
        <w:rPr>
          <w:rFonts w:asciiTheme="minorBidi" w:hAnsiTheme="minorBidi" w:cstheme="minorBidi"/>
          <w:sz w:val="28"/>
          <w:szCs w:val="28"/>
        </w:rPr>
        <w:t>.</w:t>
      </w:r>
    </w:p>
    <w:p w:rsidR="009772DD" w:rsidRPr="00D77E91" w:rsidRDefault="009772DD" w:rsidP="009270D8">
      <w:pPr>
        <w:pStyle w:val="NormalWeb"/>
        <w:bidi/>
        <w:spacing w:before="0" w:beforeAutospacing="0" w:after="0" w:afterAutospacing="0"/>
        <w:ind w:firstLine="284"/>
        <w:jc w:val="both"/>
        <w:rPr>
          <w:rFonts w:asciiTheme="minorBidi" w:hAnsiTheme="minorBidi" w:cstheme="minorBidi"/>
          <w:sz w:val="28"/>
          <w:szCs w:val="28"/>
        </w:rPr>
      </w:pPr>
      <w:r w:rsidRPr="00D77E91">
        <w:rPr>
          <w:rFonts w:asciiTheme="minorBidi" w:hAnsiTheme="minorBidi" w:cstheme="minorBidi"/>
          <w:sz w:val="28"/>
          <w:szCs w:val="28"/>
          <w:rtl/>
        </w:rPr>
        <w:lastRenderedPageBreak/>
        <w:t xml:space="preserve">وبذلك تنتقل </w:t>
      </w:r>
      <w:r w:rsidR="00D77E91">
        <w:rPr>
          <w:rFonts w:asciiTheme="minorBidi" w:hAnsiTheme="minorBidi" w:cstheme="minorBidi" w:hint="cs"/>
          <w:sz w:val="28"/>
          <w:szCs w:val="28"/>
          <w:rtl/>
        </w:rPr>
        <w:t>"</w:t>
      </w:r>
      <w:r w:rsidRPr="00D77E91">
        <w:rPr>
          <w:rFonts w:asciiTheme="minorBidi" w:hAnsiTheme="minorBidi" w:cstheme="minorBidi"/>
          <w:sz w:val="28"/>
          <w:szCs w:val="28"/>
          <w:rtl/>
        </w:rPr>
        <w:t>عقيدة الاستيطان</w:t>
      </w:r>
      <w:r w:rsidR="00D77E91">
        <w:rPr>
          <w:rFonts w:asciiTheme="minorBidi" w:hAnsiTheme="minorBidi" w:cstheme="minorBidi" w:hint="cs"/>
          <w:sz w:val="28"/>
          <w:szCs w:val="28"/>
          <w:rtl/>
        </w:rPr>
        <w:t>"</w:t>
      </w:r>
      <w:r w:rsidRPr="00D77E91">
        <w:rPr>
          <w:rFonts w:asciiTheme="minorBidi" w:hAnsiTheme="minorBidi" w:cstheme="minorBidi"/>
          <w:sz w:val="28"/>
          <w:szCs w:val="28"/>
          <w:rtl/>
        </w:rPr>
        <w:t xml:space="preserve"> من المجال الذي يُنظر إليه دوليًا بوصفه أرضًا محتلة إلى المجال الداخلي للدولة</w:t>
      </w:r>
      <w:r w:rsidR="009270D8">
        <w:rPr>
          <w:rFonts w:asciiTheme="minorBidi" w:hAnsiTheme="minorBidi" w:cstheme="minorBidi"/>
          <w:sz w:val="28"/>
          <w:szCs w:val="28"/>
        </w:rPr>
        <w:t>.</w:t>
      </w:r>
      <w:r w:rsidR="009270D8">
        <w:rPr>
          <w:rFonts w:asciiTheme="minorBidi" w:hAnsiTheme="minorBidi" w:cstheme="minorBidi" w:hint="cs"/>
          <w:sz w:val="28"/>
          <w:szCs w:val="28"/>
          <w:rtl/>
          <w:lang w:bidi="ar-EG"/>
        </w:rPr>
        <w:t xml:space="preserve"> </w:t>
      </w:r>
      <w:r w:rsidRPr="00D77E91">
        <w:rPr>
          <w:rFonts w:asciiTheme="minorBidi" w:hAnsiTheme="minorBidi" w:cstheme="minorBidi"/>
          <w:sz w:val="28"/>
          <w:szCs w:val="28"/>
          <w:rtl/>
        </w:rPr>
        <w:t>وهذه نقطة شديدة الأهمية</w:t>
      </w:r>
      <w:r w:rsidR="009270D8">
        <w:rPr>
          <w:rFonts w:asciiTheme="minorBidi" w:hAnsiTheme="minorBidi" w:cstheme="minorBidi"/>
          <w:sz w:val="28"/>
          <w:szCs w:val="28"/>
        </w:rPr>
        <w:t>.</w:t>
      </w:r>
      <w:r w:rsidR="009270D8">
        <w:rPr>
          <w:rFonts w:asciiTheme="minorBidi" w:hAnsiTheme="minorBidi" w:cstheme="minorBidi" w:hint="cs"/>
          <w:sz w:val="28"/>
          <w:szCs w:val="28"/>
          <w:rtl/>
          <w:lang w:bidi="ar-EG"/>
        </w:rPr>
        <w:t xml:space="preserve"> </w:t>
      </w:r>
      <w:r w:rsidRPr="00D77E91">
        <w:rPr>
          <w:rFonts w:asciiTheme="minorBidi" w:hAnsiTheme="minorBidi" w:cstheme="minorBidi"/>
          <w:sz w:val="28"/>
          <w:szCs w:val="28"/>
          <w:rtl/>
        </w:rPr>
        <w:t xml:space="preserve">فالمشروع لا يعني ببساطة </w:t>
      </w:r>
      <w:r w:rsidR="009270D8">
        <w:rPr>
          <w:rFonts w:asciiTheme="minorBidi" w:hAnsiTheme="minorBidi" w:cstheme="minorBidi" w:hint="cs"/>
          <w:sz w:val="28"/>
          <w:szCs w:val="28"/>
          <w:rtl/>
        </w:rPr>
        <w:t>"</w:t>
      </w:r>
      <w:r w:rsidRPr="00D77E91">
        <w:rPr>
          <w:rFonts w:asciiTheme="minorBidi" w:hAnsiTheme="minorBidi" w:cstheme="minorBidi"/>
          <w:sz w:val="28"/>
          <w:szCs w:val="28"/>
          <w:rtl/>
        </w:rPr>
        <w:t>المزيد من اليهود في الأطراف</w:t>
      </w:r>
      <w:r w:rsidR="009270D8">
        <w:rPr>
          <w:rFonts w:asciiTheme="minorBidi" w:hAnsiTheme="minorBidi" w:cstheme="minorBidi" w:hint="cs"/>
          <w:sz w:val="28"/>
          <w:szCs w:val="28"/>
          <w:rtl/>
        </w:rPr>
        <w:t>"</w:t>
      </w:r>
      <w:r w:rsidRPr="00D77E91">
        <w:rPr>
          <w:rFonts w:asciiTheme="minorBidi" w:hAnsiTheme="minorBidi" w:cstheme="minorBidi"/>
          <w:sz w:val="28"/>
          <w:szCs w:val="28"/>
          <w:rtl/>
        </w:rPr>
        <w:t xml:space="preserve">، وإنما يعني </w:t>
      </w:r>
      <w:r w:rsidRPr="00D77E91">
        <w:rPr>
          <w:sz w:val="28"/>
          <w:szCs w:val="28"/>
          <w:rtl/>
        </w:rPr>
        <w:t>تعميم منطق الاستيطان بوصفه أداة لإنتاج الواقع السياسي والجغرافي</w:t>
      </w:r>
      <w:r w:rsidRPr="00D77E91">
        <w:rPr>
          <w:rFonts w:asciiTheme="minorBidi" w:hAnsiTheme="minorBidi" w:cstheme="minorBidi"/>
          <w:sz w:val="28"/>
          <w:szCs w:val="28"/>
        </w:rPr>
        <w:t>.</w:t>
      </w:r>
    </w:p>
    <w:p w:rsidR="009772DD" w:rsidRPr="009270D8" w:rsidRDefault="009772DD" w:rsidP="009772DD">
      <w:pPr>
        <w:pStyle w:val="Heading1"/>
        <w:jc w:val="both"/>
        <w:rPr>
          <w:rFonts w:asciiTheme="minorBidi" w:hAnsiTheme="minorBidi" w:cstheme="minorBidi"/>
          <w:b/>
          <w:bCs/>
          <w:sz w:val="28"/>
          <w:szCs w:val="28"/>
        </w:rPr>
      </w:pPr>
      <w:r w:rsidRPr="009270D8">
        <w:rPr>
          <w:rFonts w:asciiTheme="minorBidi" w:hAnsiTheme="minorBidi" w:cstheme="minorBidi"/>
          <w:b/>
          <w:bCs/>
          <w:sz w:val="28"/>
          <w:szCs w:val="28"/>
          <w:rtl/>
        </w:rPr>
        <w:t>المليون اليهودي ليس مجرد رقم</w:t>
      </w:r>
    </w:p>
    <w:p w:rsidR="009772DD" w:rsidRPr="009772DD" w:rsidRDefault="009772DD" w:rsidP="00CF58D3">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قد يبدو هدف إضافة مليون يهودي في النقب والجليل رقمًا دعائيًا أو انتخابيًا ضخمًا</w:t>
      </w:r>
      <w:r w:rsidR="00CF58D3">
        <w:rPr>
          <w:rFonts w:asciiTheme="minorBidi" w:hAnsiTheme="minorBidi" w:cstheme="minorBidi" w:hint="cs"/>
          <w:sz w:val="28"/>
          <w:szCs w:val="28"/>
          <w:rtl/>
        </w:rPr>
        <w:t xml:space="preserve">، </w:t>
      </w:r>
      <w:r w:rsidRPr="009772DD">
        <w:rPr>
          <w:rFonts w:asciiTheme="minorBidi" w:hAnsiTheme="minorBidi" w:cstheme="minorBidi"/>
          <w:sz w:val="28"/>
          <w:szCs w:val="28"/>
          <w:rtl/>
        </w:rPr>
        <w:t>لكن القراءة الاستراتيجية له تكشف أنه يؤدي عدة وظائف في وقت واحد</w:t>
      </w:r>
      <w:r w:rsidR="00CF58D3">
        <w:rPr>
          <w:rFonts w:asciiTheme="minorBidi" w:hAnsiTheme="minorBidi" w:cstheme="minorBidi" w:hint="cs"/>
          <w:sz w:val="28"/>
          <w:szCs w:val="28"/>
          <w:rtl/>
        </w:rPr>
        <w:t>،منها:</w:t>
      </w:r>
    </w:p>
    <w:p w:rsidR="009772DD" w:rsidRPr="009772DD" w:rsidRDefault="00CF58D3" w:rsidP="00CF58D3">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وظ</w:t>
      </w:r>
      <w:r>
        <w:rPr>
          <w:rFonts w:asciiTheme="minorBidi" w:hAnsiTheme="minorBidi" w:cstheme="minorBidi"/>
          <w:sz w:val="28"/>
          <w:szCs w:val="28"/>
          <w:rtl/>
        </w:rPr>
        <w:t>يفة ديمو</w:t>
      </w:r>
      <w:r>
        <w:rPr>
          <w:rFonts w:asciiTheme="minorBidi" w:hAnsiTheme="minorBidi" w:cstheme="minorBidi" w:hint="cs"/>
          <w:sz w:val="28"/>
          <w:szCs w:val="28"/>
          <w:rtl/>
        </w:rPr>
        <w:t>ج</w:t>
      </w:r>
      <w:r w:rsidR="009772DD" w:rsidRPr="009772DD">
        <w:rPr>
          <w:rFonts w:asciiTheme="minorBidi" w:hAnsiTheme="minorBidi" w:cstheme="minorBidi"/>
          <w:sz w:val="28"/>
          <w:szCs w:val="28"/>
          <w:rtl/>
        </w:rPr>
        <w:t>رافية</w:t>
      </w:r>
      <w:r>
        <w:rPr>
          <w:rFonts w:asciiTheme="minorBidi" w:hAnsiTheme="minorBidi" w:cstheme="minorBidi" w:hint="cs"/>
          <w:sz w:val="28"/>
          <w:szCs w:val="28"/>
          <w:rtl/>
        </w:rPr>
        <w:t xml:space="preserve">: </w:t>
      </w:r>
      <w:r w:rsidR="009772DD" w:rsidRPr="00CF58D3">
        <w:rPr>
          <w:rFonts w:asciiTheme="minorBidi" w:hAnsiTheme="minorBidi" w:cstheme="minorBidi"/>
          <w:b w:val="0"/>
          <w:bCs w:val="0"/>
          <w:sz w:val="28"/>
          <w:szCs w:val="28"/>
          <w:rtl/>
        </w:rPr>
        <w:t xml:space="preserve">زيادة عدد السكان اليهود في منطقتين تتميزان بوجود </w:t>
      </w:r>
      <w:r w:rsidRPr="00CF58D3">
        <w:rPr>
          <w:rFonts w:asciiTheme="minorBidi" w:hAnsiTheme="minorBidi" w:cstheme="minorBidi" w:hint="cs"/>
          <w:b w:val="0"/>
          <w:bCs w:val="0"/>
          <w:sz w:val="28"/>
          <w:szCs w:val="28"/>
          <w:rtl/>
        </w:rPr>
        <w:t>فلسطيني</w:t>
      </w:r>
      <w:r w:rsidR="009772DD" w:rsidRPr="00CF58D3">
        <w:rPr>
          <w:rFonts w:asciiTheme="minorBidi" w:hAnsiTheme="minorBidi" w:cstheme="minorBidi"/>
          <w:b w:val="0"/>
          <w:bCs w:val="0"/>
          <w:sz w:val="28"/>
          <w:szCs w:val="28"/>
          <w:rtl/>
        </w:rPr>
        <w:t xml:space="preserve"> كبير تعني، إذا تحقق الهدف، تغييرًا ملموسًا في الوزن النسبي للمكونات السكانية</w:t>
      </w:r>
      <w:r w:rsidR="009772DD" w:rsidRPr="00CF58D3">
        <w:rPr>
          <w:rFonts w:asciiTheme="minorBidi" w:hAnsiTheme="minorBidi" w:cstheme="minorBidi"/>
          <w:b w:val="0"/>
          <w:bCs w:val="0"/>
          <w:sz w:val="28"/>
          <w:szCs w:val="28"/>
        </w:rPr>
        <w:t>.</w:t>
      </w:r>
    </w:p>
    <w:p w:rsidR="009772DD" w:rsidRPr="009772DD" w:rsidRDefault="00CF58D3" w:rsidP="00CF58D3">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وظيفة جغرافية</w:t>
      </w:r>
      <w:r>
        <w:rPr>
          <w:rFonts w:asciiTheme="minorBidi" w:hAnsiTheme="minorBidi" w:cstheme="minorBidi" w:hint="cs"/>
          <w:sz w:val="28"/>
          <w:szCs w:val="28"/>
          <w:rtl/>
        </w:rPr>
        <w:t xml:space="preserve">: </w:t>
      </w:r>
      <w:r w:rsidR="009772DD" w:rsidRPr="00CF58D3">
        <w:rPr>
          <w:rFonts w:asciiTheme="minorBidi" w:hAnsiTheme="minorBidi" w:cstheme="minorBidi"/>
          <w:b w:val="0"/>
          <w:bCs w:val="0"/>
          <w:sz w:val="28"/>
          <w:szCs w:val="28"/>
          <w:rtl/>
        </w:rPr>
        <w:t>المليون شخص لا يمكن استيعابهم من خلال التوسع العمراني الطبيعي فقط؛ لذلك ترتبط الخطة بـ40 بلدة جديدة وعشرات المزارع وتوسيع البلدات القائمة ومئات آلاف الحلول السكنية</w:t>
      </w:r>
      <w:r w:rsidRPr="00CF58D3">
        <w:rPr>
          <w:rFonts w:asciiTheme="minorBidi" w:hAnsiTheme="minorBidi" w:cstheme="minorBidi" w:hint="cs"/>
          <w:b w:val="0"/>
          <w:bCs w:val="0"/>
          <w:sz w:val="28"/>
          <w:szCs w:val="28"/>
          <w:rtl/>
        </w:rPr>
        <w:t>.</w:t>
      </w:r>
    </w:p>
    <w:p w:rsidR="009772DD" w:rsidRPr="009772DD" w:rsidRDefault="00CF58D3" w:rsidP="00CF58D3">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وظيفة اقتصادية</w:t>
      </w:r>
      <w:r>
        <w:rPr>
          <w:rFonts w:asciiTheme="minorBidi" w:hAnsiTheme="minorBidi" w:cstheme="minorBidi" w:hint="cs"/>
          <w:sz w:val="28"/>
          <w:szCs w:val="28"/>
          <w:rtl/>
        </w:rPr>
        <w:t xml:space="preserve">: </w:t>
      </w:r>
      <w:r w:rsidR="009772DD" w:rsidRPr="00CF58D3">
        <w:rPr>
          <w:rFonts w:asciiTheme="minorBidi" w:hAnsiTheme="minorBidi" w:cstheme="minorBidi"/>
          <w:b w:val="0"/>
          <w:bCs w:val="0"/>
          <w:sz w:val="28"/>
          <w:szCs w:val="28"/>
          <w:rtl/>
        </w:rPr>
        <w:t>تحتاج كتلة سكانية بهذا الحجم إلى</w:t>
      </w:r>
      <w:r w:rsidRPr="00CF58D3">
        <w:rPr>
          <w:rFonts w:asciiTheme="minorBidi" w:hAnsiTheme="minorBidi" w:cstheme="minorBidi" w:hint="cs"/>
          <w:b w:val="0"/>
          <w:bCs w:val="0"/>
          <w:sz w:val="28"/>
          <w:szCs w:val="28"/>
          <w:rtl/>
        </w:rPr>
        <w:t xml:space="preserve"> </w:t>
      </w:r>
      <w:r w:rsidR="009772DD" w:rsidRPr="00CF58D3">
        <w:rPr>
          <w:rFonts w:asciiTheme="minorBidi" w:hAnsiTheme="minorBidi" w:cstheme="minorBidi"/>
          <w:b w:val="0"/>
          <w:bCs w:val="0"/>
          <w:sz w:val="28"/>
          <w:szCs w:val="28"/>
          <w:rtl/>
        </w:rPr>
        <w:t>مناطق صناعية</w:t>
      </w:r>
      <w:r w:rsidRPr="00CF58D3">
        <w:rPr>
          <w:rFonts w:asciiTheme="minorBidi" w:hAnsiTheme="minorBidi" w:cstheme="minorBidi" w:hint="cs"/>
          <w:b w:val="0"/>
          <w:bCs w:val="0"/>
          <w:sz w:val="28"/>
          <w:szCs w:val="28"/>
          <w:rtl/>
        </w:rPr>
        <w:t>، و</w:t>
      </w:r>
      <w:r w:rsidR="009772DD" w:rsidRPr="00CF58D3">
        <w:rPr>
          <w:rFonts w:asciiTheme="minorBidi" w:hAnsiTheme="minorBidi" w:cstheme="minorBidi"/>
          <w:b w:val="0"/>
          <w:bCs w:val="0"/>
          <w:sz w:val="28"/>
          <w:szCs w:val="28"/>
          <w:rtl/>
        </w:rPr>
        <w:t>مراكز توظيف</w:t>
      </w:r>
      <w:r w:rsidRPr="00CF58D3">
        <w:rPr>
          <w:rFonts w:asciiTheme="minorBidi" w:hAnsiTheme="minorBidi" w:cstheme="minorBidi" w:hint="cs"/>
          <w:b w:val="0"/>
          <w:bCs w:val="0"/>
          <w:sz w:val="28"/>
          <w:szCs w:val="28"/>
          <w:rtl/>
        </w:rPr>
        <w:t>، و</w:t>
      </w:r>
      <w:r w:rsidRPr="00CF58D3">
        <w:rPr>
          <w:rFonts w:asciiTheme="minorBidi" w:hAnsiTheme="minorBidi" w:cstheme="minorBidi"/>
          <w:b w:val="0"/>
          <w:bCs w:val="0"/>
          <w:sz w:val="28"/>
          <w:szCs w:val="28"/>
          <w:rtl/>
        </w:rPr>
        <w:t>مستشفيات ومراكز طبية</w:t>
      </w:r>
      <w:r w:rsidRPr="00CF58D3">
        <w:rPr>
          <w:rFonts w:asciiTheme="minorBidi" w:hAnsiTheme="minorBidi" w:cstheme="minorBidi" w:hint="cs"/>
          <w:b w:val="0"/>
          <w:bCs w:val="0"/>
          <w:sz w:val="28"/>
          <w:szCs w:val="28"/>
          <w:rtl/>
        </w:rPr>
        <w:t>، و</w:t>
      </w:r>
      <w:r w:rsidR="009772DD" w:rsidRPr="00CF58D3">
        <w:rPr>
          <w:rFonts w:asciiTheme="minorBidi" w:hAnsiTheme="minorBidi" w:cstheme="minorBidi"/>
          <w:b w:val="0"/>
          <w:bCs w:val="0"/>
          <w:sz w:val="28"/>
          <w:szCs w:val="28"/>
          <w:rtl/>
        </w:rPr>
        <w:t>مؤسسات تعليمية</w:t>
      </w:r>
      <w:r w:rsidRPr="00CF58D3">
        <w:rPr>
          <w:rFonts w:asciiTheme="minorBidi" w:hAnsiTheme="minorBidi" w:cstheme="minorBidi" w:hint="cs"/>
          <w:b w:val="0"/>
          <w:bCs w:val="0"/>
          <w:sz w:val="28"/>
          <w:szCs w:val="28"/>
          <w:rtl/>
        </w:rPr>
        <w:t>، و</w:t>
      </w:r>
      <w:r w:rsidR="009772DD" w:rsidRPr="00CF58D3">
        <w:rPr>
          <w:rFonts w:asciiTheme="minorBidi" w:hAnsiTheme="minorBidi" w:cstheme="minorBidi"/>
          <w:b w:val="0"/>
          <w:bCs w:val="0"/>
          <w:sz w:val="28"/>
          <w:szCs w:val="28"/>
          <w:rtl/>
        </w:rPr>
        <w:t>طرق وقطارات</w:t>
      </w:r>
      <w:r w:rsidRPr="00CF58D3">
        <w:rPr>
          <w:rFonts w:asciiTheme="minorBidi" w:hAnsiTheme="minorBidi" w:cstheme="minorBidi" w:hint="cs"/>
          <w:b w:val="0"/>
          <w:bCs w:val="0"/>
          <w:sz w:val="28"/>
          <w:szCs w:val="28"/>
          <w:rtl/>
        </w:rPr>
        <w:t>، و</w:t>
      </w:r>
      <w:r w:rsidR="009772DD" w:rsidRPr="00CF58D3">
        <w:rPr>
          <w:rFonts w:asciiTheme="minorBidi" w:hAnsiTheme="minorBidi" w:cstheme="minorBidi"/>
          <w:b w:val="0"/>
          <w:bCs w:val="0"/>
          <w:sz w:val="28"/>
          <w:szCs w:val="28"/>
          <w:rtl/>
        </w:rPr>
        <w:t>خدمات بلدية</w:t>
      </w:r>
      <w:r w:rsidRPr="00CF58D3">
        <w:rPr>
          <w:rFonts w:asciiTheme="minorBidi" w:hAnsiTheme="minorBidi" w:cstheme="minorBidi" w:hint="cs"/>
          <w:b w:val="0"/>
          <w:bCs w:val="0"/>
          <w:sz w:val="28"/>
          <w:szCs w:val="28"/>
          <w:rtl/>
        </w:rPr>
        <w:t>، و</w:t>
      </w:r>
      <w:r w:rsidR="009772DD" w:rsidRPr="00CF58D3">
        <w:rPr>
          <w:rFonts w:asciiTheme="minorBidi" w:hAnsiTheme="minorBidi" w:cstheme="minorBidi"/>
          <w:b w:val="0"/>
          <w:bCs w:val="0"/>
          <w:sz w:val="28"/>
          <w:szCs w:val="28"/>
          <w:rtl/>
        </w:rPr>
        <w:t>بنية رقمية</w:t>
      </w:r>
      <w:r w:rsidRPr="00CF58D3">
        <w:rPr>
          <w:rFonts w:asciiTheme="minorBidi" w:hAnsiTheme="minorBidi" w:cstheme="minorBidi" w:hint="cs"/>
          <w:b w:val="0"/>
          <w:bCs w:val="0"/>
          <w:sz w:val="28"/>
          <w:szCs w:val="28"/>
          <w:rtl/>
        </w:rPr>
        <w:t>، و</w:t>
      </w:r>
      <w:r w:rsidR="009772DD" w:rsidRPr="00CF58D3">
        <w:rPr>
          <w:rFonts w:asciiTheme="minorBidi" w:hAnsiTheme="minorBidi" w:cstheme="minorBidi"/>
          <w:b w:val="0"/>
          <w:bCs w:val="0"/>
          <w:sz w:val="28"/>
          <w:szCs w:val="28"/>
          <w:rtl/>
        </w:rPr>
        <w:t>طاقة ومياه</w:t>
      </w:r>
      <w:r w:rsidRPr="00CF58D3">
        <w:rPr>
          <w:rFonts w:asciiTheme="minorBidi" w:hAnsiTheme="minorBidi" w:cstheme="minorBidi" w:hint="cs"/>
          <w:b w:val="0"/>
          <w:bCs w:val="0"/>
          <w:sz w:val="28"/>
          <w:szCs w:val="28"/>
          <w:rtl/>
        </w:rPr>
        <w:t>، و</w:t>
      </w:r>
      <w:r w:rsidR="009772DD" w:rsidRPr="00CF58D3">
        <w:rPr>
          <w:rFonts w:asciiTheme="minorBidi" w:hAnsiTheme="minorBidi" w:cstheme="minorBidi"/>
          <w:b w:val="0"/>
          <w:bCs w:val="0"/>
          <w:sz w:val="28"/>
          <w:szCs w:val="28"/>
          <w:rtl/>
        </w:rPr>
        <w:t>تجارة وخدمات</w:t>
      </w:r>
      <w:r w:rsidRPr="00CF58D3">
        <w:rPr>
          <w:rFonts w:asciiTheme="minorBidi" w:hAnsiTheme="minorBidi" w:cstheme="minorBidi" w:hint="cs"/>
          <w:b w:val="0"/>
          <w:bCs w:val="0"/>
          <w:sz w:val="28"/>
          <w:szCs w:val="28"/>
          <w:rtl/>
        </w:rPr>
        <w:t xml:space="preserve">. </w:t>
      </w:r>
      <w:r w:rsidR="009772DD" w:rsidRPr="00CF58D3">
        <w:rPr>
          <w:rFonts w:asciiTheme="minorBidi" w:hAnsiTheme="minorBidi" w:cstheme="minorBidi"/>
          <w:b w:val="0"/>
          <w:bCs w:val="0"/>
          <w:sz w:val="28"/>
          <w:szCs w:val="28"/>
          <w:rtl/>
        </w:rPr>
        <w:t xml:space="preserve">وبالتالي فإن </w:t>
      </w:r>
      <w:r w:rsidRPr="00CF58D3">
        <w:rPr>
          <w:rFonts w:asciiTheme="minorBidi" w:hAnsiTheme="minorBidi" w:cstheme="minorBidi" w:hint="cs"/>
          <w:b w:val="0"/>
          <w:bCs w:val="0"/>
          <w:sz w:val="28"/>
          <w:szCs w:val="28"/>
          <w:rtl/>
        </w:rPr>
        <w:t>"</w:t>
      </w:r>
      <w:r w:rsidR="009772DD" w:rsidRPr="00CF58D3">
        <w:rPr>
          <w:rFonts w:asciiTheme="minorBidi" w:hAnsiTheme="minorBidi" w:cstheme="minorBidi"/>
          <w:b w:val="0"/>
          <w:bCs w:val="0"/>
          <w:sz w:val="28"/>
          <w:szCs w:val="28"/>
          <w:rtl/>
        </w:rPr>
        <w:t>المليون</w:t>
      </w:r>
      <w:r w:rsidRPr="00CF58D3">
        <w:rPr>
          <w:rFonts w:asciiTheme="minorBidi" w:hAnsiTheme="minorBidi" w:cstheme="minorBidi" w:hint="cs"/>
          <w:b w:val="0"/>
          <w:bCs w:val="0"/>
          <w:sz w:val="28"/>
          <w:szCs w:val="28"/>
          <w:rtl/>
        </w:rPr>
        <w:t>"</w:t>
      </w:r>
      <w:r w:rsidR="009772DD" w:rsidRPr="00CF58D3">
        <w:rPr>
          <w:rFonts w:asciiTheme="minorBidi" w:hAnsiTheme="minorBidi" w:cstheme="minorBidi"/>
          <w:b w:val="0"/>
          <w:bCs w:val="0"/>
          <w:sz w:val="28"/>
          <w:szCs w:val="28"/>
          <w:rtl/>
        </w:rPr>
        <w:t xml:space="preserve"> يصبح</w:t>
      </w:r>
      <w:r w:rsidR="009772DD" w:rsidRPr="009772DD">
        <w:rPr>
          <w:rFonts w:asciiTheme="minorBidi" w:hAnsiTheme="minorBidi" w:cstheme="minorBidi"/>
          <w:sz w:val="28"/>
          <w:szCs w:val="28"/>
          <w:rtl/>
        </w:rPr>
        <w:t xml:space="preserve"> </w:t>
      </w:r>
      <w:r w:rsidR="009772DD" w:rsidRPr="009772DD">
        <w:rPr>
          <w:rStyle w:val="Strong"/>
          <w:rFonts w:asciiTheme="minorBidi" w:hAnsiTheme="minorBidi" w:cstheme="minorBidi"/>
          <w:sz w:val="28"/>
          <w:szCs w:val="28"/>
          <w:rtl/>
        </w:rPr>
        <w:t>محركًا لإعادة توجيه الاستثمار الحكومي</w:t>
      </w:r>
      <w:r w:rsidR="009772DD" w:rsidRPr="009772DD">
        <w:rPr>
          <w:rFonts w:asciiTheme="minorBidi" w:hAnsiTheme="minorBidi" w:cstheme="minorBidi"/>
          <w:sz w:val="28"/>
          <w:szCs w:val="28"/>
        </w:rPr>
        <w:t>.</w:t>
      </w:r>
    </w:p>
    <w:p w:rsidR="009772DD" w:rsidRPr="009772DD" w:rsidRDefault="00406100" w:rsidP="00406100">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وظيفة سياسية</w:t>
      </w:r>
      <w:r>
        <w:rPr>
          <w:rFonts w:asciiTheme="minorBidi" w:hAnsiTheme="minorBidi" w:cstheme="minorBidi" w:hint="cs"/>
          <w:sz w:val="28"/>
          <w:szCs w:val="28"/>
          <w:rtl/>
        </w:rPr>
        <w:t xml:space="preserve">: </w:t>
      </w:r>
      <w:r w:rsidR="009772DD" w:rsidRPr="00406100">
        <w:rPr>
          <w:rFonts w:asciiTheme="minorBidi" w:hAnsiTheme="minorBidi" w:cstheme="minorBidi"/>
          <w:b w:val="0"/>
          <w:bCs w:val="0"/>
          <w:sz w:val="28"/>
          <w:szCs w:val="28"/>
          <w:rtl/>
        </w:rPr>
        <w:t xml:space="preserve">إنشاء كتلة سكانية يهودية كبيرة في مناطق ذات كثافة </w:t>
      </w:r>
      <w:r w:rsidRPr="00406100">
        <w:rPr>
          <w:rFonts w:asciiTheme="minorBidi" w:hAnsiTheme="minorBidi" w:cstheme="minorBidi" w:hint="cs"/>
          <w:b w:val="0"/>
          <w:bCs w:val="0"/>
          <w:sz w:val="28"/>
          <w:szCs w:val="28"/>
          <w:rtl/>
        </w:rPr>
        <w:t>فلسطينية</w:t>
      </w:r>
      <w:r w:rsidR="009772DD" w:rsidRPr="00406100">
        <w:rPr>
          <w:rFonts w:asciiTheme="minorBidi" w:hAnsiTheme="minorBidi" w:cstheme="minorBidi"/>
          <w:b w:val="0"/>
          <w:bCs w:val="0"/>
          <w:sz w:val="28"/>
          <w:szCs w:val="28"/>
          <w:rtl/>
        </w:rPr>
        <w:t xml:space="preserve"> سيخلق مع الوقت واقعًا انتخابيًا وسياسيًا جديدًا</w:t>
      </w:r>
      <w:r w:rsidR="009772DD" w:rsidRPr="00406100">
        <w:rPr>
          <w:rFonts w:asciiTheme="minorBidi" w:hAnsiTheme="minorBidi" w:cstheme="minorBidi"/>
          <w:b w:val="0"/>
          <w:bCs w:val="0"/>
          <w:sz w:val="28"/>
          <w:szCs w:val="28"/>
        </w:rPr>
        <w:t>.</w:t>
      </w:r>
    </w:p>
    <w:p w:rsidR="009772DD" w:rsidRPr="00406100" w:rsidRDefault="00406100" w:rsidP="00406100">
      <w:pPr>
        <w:pStyle w:val="Heading3"/>
        <w:spacing w:line="240" w:lineRule="auto"/>
        <w:ind w:left="284" w:hanging="284"/>
        <w:jc w:val="both"/>
        <w:rPr>
          <w:rFonts w:asciiTheme="minorBidi" w:hAnsiTheme="minorBidi" w:cstheme="minorBidi"/>
          <w:b w:val="0"/>
          <w:bCs w:val="0"/>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وظيفة أمنية</w:t>
      </w:r>
      <w:r>
        <w:rPr>
          <w:rFonts w:asciiTheme="minorBidi" w:hAnsiTheme="minorBidi" w:cstheme="minorBidi" w:hint="cs"/>
          <w:sz w:val="28"/>
          <w:szCs w:val="28"/>
          <w:rtl/>
        </w:rPr>
        <w:t xml:space="preserve">: </w:t>
      </w:r>
      <w:r w:rsidR="009772DD" w:rsidRPr="00406100">
        <w:rPr>
          <w:rFonts w:asciiTheme="minorBidi" w:hAnsiTheme="minorBidi" w:cstheme="minorBidi"/>
          <w:b w:val="0"/>
          <w:bCs w:val="0"/>
          <w:sz w:val="28"/>
          <w:szCs w:val="28"/>
          <w:rtl/>
        </w:rPr>
        <w:t>ربط الخطة بمحاربة الجريمة والأسلحة غير القانونية يعني أن الأمن يُستخدم باعتباره شرطًا لنجاح مشروع الاستيطان والتوطين</w:t>
      </w:r>
      <w:r w:rsidR="009772DD" w:rsidRPr="00406100">
        <w:rPr>
          <w:rFonts w:asciiTheme="minorBidi" w:hAnsiTheme="minorBidi" w:cstheme="minorBidi"/>
          <w:b w:val="0"/>
          <w:bCs w:val="0"/>
          <w:sz w:val="28"/>
          <w:szCs w:val="28"/>
        </w:rPr>
        <w:t>.</w:t>
      </w:r>
    </w:p>
    <w:p w:rsidR="009772DD" w:rsidRPr="009772DD" w:rsidRDefault="009772DD" w:rsidP="00406100">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 xml:space="preserve">من هنا، فالرقم ليس مجرد هدف سكاني؛ وإنما هو </w:t>
      </w:r>
      <w:r w:rsidRPr="00406100">
        <w:rPr>
          <w:rFonts w:asciiTheme="minorBidi" w:hAnsiTheme="minorBidi" w:cstheme="minorBidi"/>
          <w:sz w:val="28"/>
          <w:szCs w:val="28"/>
          <w:rtl/>
        </w:rPr>
        <w:t>أداة لإعادة تعريف المجال نفسه</w:t>
      </w:r>
      <w:r w:rsidRPr="009772DD">
        <w:rPr>
          <w:rFonts w:asciiTheme="minorBidi" w:hAnsiTheme="minorBidi" w:cstheme="minorBidi"/>
          <w:sz w:val="28"/>
          <w:szCs w:val="28"/>
        </w:rPr>
        <w:t>.</w:t>
      </w:r>
    </w:p>
    <w:p w:rsidR="009772DD" w:rsidRPr="00406100" w:rsidRDefault="009772DD" w:rsidP="009772DD">
      <w:pPr>
        <w:pStyle w:val="Heading1"/>
        <w:jc w:val="both"/>
        <w:rPr>
          <w:rFonts w:asciiTheme="minorBidi" w:hAnsiTheme="minorBidi" w:cstheme="minorBidi"/>
          <w:b/>
          <w:bCs/>
          <w:sz w:val="28"/>
          <w:szCs w:val="28"/>
        </w:rPr>
      </w:pPr>
      <w:r w:rsidRPr="00406100">
        <w:rPr>
          <w:rFonts w:asciiTheme="minorBidi" w:hAnsiTheme="minorBidi" w:cstheme="minorBidi"/>
          <w:b/>
          <w:bCs/>
          <w:sz w:val="28"/>
          <w:szCs w:val="28"/>
          <w:rtl/>
        </w:rPr>
        <w:t>لماذا 40 بلدة؟</w:t>
      </w:r>
    </w:p>
    <w:p w:rsidR="009772DD" w:rsidRPr="009772DD" w:rsidRDefault="009772DD" w:rsidP="00765FE3">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 xml:space="preserve">تبدو عبارة </w:t>
      </w:r>
      <w:r w:rsidR="00406100">
        <w:rPr>
          <w:rFonts w:asciiTheme="minorBidi" w:hAnsiTheme="minorBidi" w:cstheme="minorBidi" w:hint="cs"/>
          <w:sz w:val="28"/>
          <w:szCs w:val="28"/>
          <w:rtl/>
        </w:rPr>
        <w:t>"</w:t>
      </w:r>
      <w:r w:rsidRPr="009772DD">
        <w:rPr>
          <w:rFonts w:asciiTheme="minorBidi" w:hAnsiTheme="minorBidi" w:cstheme="minorBidi"/>
          <w:sz w:val="28"/>
          <w:szCs w:val="28"/>
          <w:rtl/>
        </w:rPr>
        <w:t>40 بلدة جديدة</w:t>
      </w:r>
      <w:r w:rsidR="00406100">
        <w:rPr>
          <w:rFonts w:asciiTheme="minorBidi" w:hAnsiTheme="minorBidi" w:cstheme="minorBidi" w:hint="cs"/>
          <w:sz w:val="28"/>
          <w:szCs w:val="28"/>
          <w:rtl/>
        </w:rPr>
        <w:t>"</w:t>
      </w:r>
      <w:r w:rsidRPr="009772DD">
        <w:rPr>
          <w:rFonts w:asciiTheme="minorBidi" w:hAnsiTheme="minorBidi" w:cstheme="minorBidi"/>
          <w:sz w:val="28"/>
          <w:szCs w:val="28"/>
          <w:rtl/>
        </w:rPr>
        <w:t xml:space="preserve"> أكثر دلالة عندما نقرأها إلى جانب التوزيع المقترح</w:t>
      </w:r>
      <w:r w:rsidR="00765FE3">
        <w:rPr>
          <w:rFonts w:asciiTheme="minorBidi" w:hAnsiTheme="minorBidi" w:cstheme="minorBidi"/>
          <w:sz w:val="28"/>
          <w:szCs w:val="28"/>
        </w:rPr>
        <w:t>:</w:t>
      </w:r>
      <w:r w:rsidR="00765FE3">
        <w:rPr>
          <w:rFonts w:asciiTheme="minorBidi" w:hAnsiTheme="minorBidi" w:cstheme="minorBidi" w:hint="cs"/>
          <w:sz w:val="28"/>
          <w:szCs w:val="28"/>
          <w:rtl/>
          <w:lang w:bidi="ar-EG"/>
        </w:rPr>
        <w:t xml:space="preserve"> </w:t>
      </w:r>
      <w:r w:rsidRPr="00406100">
        <w:rPr>
          <w:rFonts w:asciiTheme="minorBidi" w:hAnsiTheme="minorBidi" w:cstheme="minorBidi"/>
          <w:sz w:val="28"/>
          <w:szCs w:val="28"/>
        </w:rPr>
        <w:t>20</w:t>
      </w:r>
      <w:r w:rsidR="00765FE3">
        <w:rPr>
          <w:rFonts w:asciiTheme="minorBidi" w:hAnsiTheme="minorBidi" w:cstheme="minorBidi" w:hint="cs"/>
          <w:sz w:val="28"/>
          <w:szCs w:val="28"/>
          <w:rtl/>
        </w:rPr>
        <w:t xml:space="preserve"> </w:t>
      </w:r>
      <w:r w:rsidRPr="00406100">
        <w:rPr>
          <w:rFonts w:asciiTheme="minorBidi" w:hAnsiTheme="minorBidi" w:cstheme="minorBidi"/>
          <w:sz w:val="28"/>
          <w:szCs w:val="28"/>
          <w:rtl/>
        </w:rPr>
        <w:t>بلدة في النقب</w:t>
      </w:r>
      <w:r w:rsidR="00765FE3">
        <w:rPr>
          <w:rFonts w:asciiTheme="minorBidi" w:hAnsiTheme="minorBidi" w:cstheme="minorBidi" w:hint="cs"/>
          <w:sz w:val="28"/>
          <w:szCs w:val="28"/>
          <w:rtl/>
        </w:rPr>
        <w:t xml:space="preserve"> و</w:t>
      </w:r>
      <w:r w:rsidRPr="00406100">
        <w:rPr>
          <w:rFonts w:asciiTheme="minorBidi" w:hAnsiTheme="minorBidi" w:cstheme="minorBidi"/>
          <w:sz w:val="28"/>
          <w:szCs w:val="28"/>
          <w:rtl/>
        </w:rPr>
        <w:t>20 بلدة في الجليل</w:t>
      </w:r>
      <w:r w:rsidR="00765FE3">
        <w:rPr>
          <w:rFonts w:asciiTheme="minorBidi" w:hAnsiTheme="minorBidi" w:cstheme="minorBidi" w:hint="cs"/>
          <w:sz w:val="28"/>
          <w:szCs w:val="28"/>
          <w:rtl/>
        </w:rPr>
        <w:t xml:space="preserve">. </w:t>
      </w:r>
      <w:r w:rsidRPr="009772DD">
        <w:rPr>
          <w:rFonts w:asciiTheme="minorBidi" w:hAnsiTheme="minorBidi" w:cstheme="minorBidi"/>
          <w:sz w:val="28"/>
          <w:szCs w:val="28"/>
          <w:rtl/>
        </w:rPr>
        <w:t xml:space="preserve">وهذا يعني أن الخطة لا تعتمد على مدينة مركزية أو مشروع إسكان ضخم واحد، بل على </w:t>
      </w:r>
      <w:r w:rsidRPr="00406100">
        <w:rPr>
          <w:rFonts w:asciiTheme="minorBidi" w:hAnsiTheme="minorBidi" w:cstheme="minorBidi"/>
          <w:sz w:val="28"/>
          <w:szCs w:val="28"/>
          <w:rtl/>
        </w:rPr>
        <w:t>شبكة من نقاط الاستيطان</w:t>
      </w:r>
      <w:r w:rsidRPr="009772DD">
        <w:rPr>
          <w:rFonts w:asciiTheme="minorBidi" w:hAnsiTheme="minorBidi" w:cstheme="minorBidi"/>
          <w:sz w:val="28"/>
          <w:szCs w:val="28"/>
        </w:rPr>
        <w:t>.</w:t>
      </w:r>
      <w:r w:rsidR="00765FE3">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وهذه النقطة ذات أهمية جغرافية كبيرة</w:t>
      </w:r>
      <w:r w:rsidR="00765FE3">
        <w:rPr>
          <w:rFonts w:asciiTheme="minorBidi" w:hAnsiTheme="minorBidi" w:cstheme="minorBidi"/>
          <w:sz w:val="28"/>
          <w:szCs w:val="28"/>
        </w:rPr>
        <w:t>.</w:t>
      </w:r>
      <w:r w:rsidR="00765FE3">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فالبلدات الجديدة يمكن أن تؤدي إلى</w:t>
      </w:r>
      <w:r w:rsidR="00765FE3">
        <w:rPr>
          <w:rFonts w:asciiTheme="minorBidi" w:hAnsiTheme="minorBidi" w:cstheme="minorBidi" w:hint="cs"/>
          <w:sz w:val="28"/>
          <w:szCs w:val="28"/>
          <w:rtl/>
        </w:rPr>
        <w:t xml:space="preserve"> </w:t>
      </w:r>
      <w:r w:rsidRPr="00406100">
        <w:rPr>
          <w:rFonts w:asciiTheme="minorBidi" w:hAnsiTheme="minorBidi" w:cstheme="minorBidi"/>
          <w:sz w:val="28"/>
          <w:szCs w:val="28"/>
          <w:rtl/>
        </w:rPr>
        <w:t>نقاط سكانية</w:t>
      </w:r>
      <w:r w:rsidR="00765FE3">
        <w:rPr>
          <w:rFonts w:asciiTheme="minorBidi" w:hAnsiTheme="minorBidi" w:cstheme="minorBidi" w:hint="cs"/>
          <w:sz w:val="28"/>
          <w:szCs w:val="28"/>
          <w:rtl/>
        </w:rPr>
        <w:t>، و</w:t>
      </w:r>
      <w:r w:rsidRPr="00406100">
        <w:rPr>
          <w:rFonts w:asciiTheme="minorBidi" w:hAnsiTheme="minorBidi" w:cstheme="minorBidi"/>
          <w:sz w:val="28"/>
          <w:szCs w:val="28"/>
          <w:rtl/>
        </w:rPr>
        <w:t>طرق</w:t>
      </w:r>
      <w:r w:rsidR="00765FE3">
        <w:rPr>
          <w:rFonts w:asciiTheme="minorBidi" w:hAnsiTheme="minorBidi" w:cstheme="minorBidi" w:hint="cs"/>
          <w:sz w:val="28"/>
          <w:szCs w:val="28"/>
          <w:rtl/>
        </w:rPr>
        <w:t>، و</w:t>
      </w:r>
      <w:r w:rsidRPr="00406100">
        <w:rPr>
          <w:rFonts w:asciiTheme="minorBidi" w:hAnsiTheme="minorBidi" w:cstheme="minorBidi"/>
          <w:sz w:val="28"/>
          <w:szCs w:val="28"/>
          <w:rtl/>
        </w:rPr>
        <w:t>بنية تحتية</w:t>
      </w:r>
      <w:r w:rsidR="00765FE3">
        <w:rPr>
          <w:rFonts w:asciiTheme="minorBidi" w:hAnsiTheme="minorBidi" w:cstheme="minorBidi" w:hint="cs"/>
          <w:sz w:val="28"/>
          <w:szCs w:val="28"/>
          <w:rtl/>
        </w:rPr>
        <w:t>، و</w:t>
      </w:r>
      <w:r w:rsidRPr="00406100">
        <w:rPr>
          <w:rFonts w:asciiTheme="minorBidi" w:hAnsiTheme="minorBidi" w:cstheme="minorBidi"/>
          <w:sz w:val="28"/>
          <w:szCs w:val="28"/>
          <w:rtl/>
        </w:rPr>
        <w:t>مناطق اقتصادية</w:t>
      </w:r>
      <w:r w:rsidR="00765FE3">
        <w:rPr>
          <w:rFonts w:asciiTheme="minorBidi" w:hAnsiTheme="minorBidi" w:cstheme="minorBidi" w:hint="cs"/>
          <w:sz w:val="28"/>
          <w:szCs w:val="28"/>
          <w:rtl/>
        </w:rPr>
        <w:t>، و</w:t>
      </w:r>
      <w:r w:rsidRPr="00406100">
        <w:rPr>
          <w:rFonts w:asciiTheme="minorBidi" w:hAnsiTheme="minorBidi" w:cstheme="minorBidi"/>
          <w:sz w:val="28"/>
          <w:szCs w:val="28"/>
          <w:rtl/>
        </w:rPr>
        <w:t>توسع عمراني</w:t>
      </w:r>
      <w:r w:rsidR="00765FE3">
        <w:rPr>
          <w:rFonts w:asciiTheme="minorBidi" w:hAnsiTheme="minorBidi" w:cstheme="minorBidi" w:hint="cs"/>
          <w:sz w:val="28"/>
          <w:szCs w:val="28"/>
          <w:rtl/>
        </w:rPr>
        <w:t>، و</w:t>
      </w:r>
      <w:r w:rsidRPr="00406100">
        <w:rPr>
          <w:rFonts w:asciiTheme="minorBidi" w:hAnsiTheme="minorBidi" w:cstheme="minorBidi"/>
          <w:sz w:val="28"/>
          <w:szCs w:val="28"/>
          <w:rtl/>
        </w:rPr>
        <w:t>اتصال بين التجمعات</w:t>
      </w:r>
      <w:r w:rsidRPr="00406100">
        <w:rPr>
          <w:rFonts w:asciiTheme="minorBidi" w:hAnsiTheme="minorBidi" w:cstheme="minorBidi"/>
          <w:sz w:val="28"/>
          <w:szCs w:val="28"/>
        </w:rPr>
        <w:t>.</w:t>
      </w:r>
      <w:r w:rsidR="00765FE3">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 xml:space="preserve">وبمرور الوقت يمكن أن تتحول هذه النقاط إلى </w:t>
      </w:r>
      <w:r w:rsidRPr="00406100">
        <w:rPr>
          <w:rFonts w:asciiTheme="minorBidi" w:hAnsiTheme="minorBidi" w:cstheme="minorBidi"/>
          <w:sz w:val="28"/>
          <w:szCs w:val="28"/>
          <w:rtl/>
        </w:rPr>
        <w:t>شبكات مكانية متصلة أو شبه متصلة</w:t>
      </w:r>
      <w:r w:rsidR="00765FE3">
        <w:rPr>
          <w:rFonts w:asciiTheme="minorBidi" w:hAnsiTheme="minorBidi" w:cstheme="minorBidi"/>
          <w:sz w:val="28"/>
          <w:szCs w:val="28"/>
        </w:rPr>
        <w:t>.</w:t>
      </w:r>
      <w:r w:rsidR="00765FE3">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 xml:space="preserve">وهنا يصبح مفهوم </w:t>
      </w:r>
      <w:r w:rsidR="00765FE3">
        <w:rPr>
          <w:rFonts w:asciiTheme="minorBidi" w:hAnsiTheme="minorBidi" w:cstheme="minorBidi" w:hint="cs"/>
          <w:sz w:val="28"/>
          <w:szCs w:val="28"/>
          <w:rtl/>
        </w:rPr>
        <w:t>"</w:t>
      </w:r>
      <w:r w:rsidRPr="009772DD">
        <w:rPr>
          <w:rFonts w:asciiTheme="minorBidi" w:hAnsiTheme="minorBidi" w:cstheme="minorBidi"/>
          <w:sz w:val="28"/>
          <w:szCs w:val="28"/>
          <w:rtl/>
        </w:rPr>
        <w:t>الاستيطان</w:t>
      </w:r>
      <w:r w:rsidR="00765FE3">
        <w:rPr>
          <w:rFonts w:asciiTheme="minorBidi" w:hAnsiTheme="minorBidi" w:cstheme="minorBidi" w:hint="cs"/>
          <w:sz w:val="28"/>
          <w:szCs w:val="28"/>
          <w:rtl/>
        </w:rPr>
        <w:t>"</w:t>
      </w:r>
      <w:r w:rsidRPr="009772DD">
        <w:rPr>
          <w:rFonts w:asciiTheme="minorBidi" w:hAnsiTheme="minorBidi" w:cstheme="minorBidi"/>
          <w:sz w:val="28"/>
          <w:szCs w:val="28"/>
          <w:rtl/>
        </w:rPr>
        <w:t xml:space="preserve"> أوسع من مجرد إنشاء مساكن؛ إذ يصبح وسيلة لإعادة رسم الخريطة البشرية</w:t>
      </w:r>
      <w:r w:rsidRPr="009772DD">
        <w:rPr>
          <w:rFonts w:asciiTheme="minorBidi" w:hAnsiTheme="minorBidi" w:cstheme="minorBidi"/>
          <w:sz w:val="28"/>
          <w:szCs w:val="28"/>
        </w:rPr>
        <w:t>.</w:t>
      </w:r>
    </w:p>
    <w:p w:rsidR="009772DD" w:rsidRPr="002E4FC9" w:rsidRDefault="002E4FC9" w:rsidP="009772DD">
      <w:pPr>
        <w:pStyle w:val="Heading1"/>
        <w:jc w:val="both"/>
        <w:rPr>
          <w:rFonts w:asciiTheme="minorBidi" w:hAnsiTheme="minorBidi" w:cstheme="minorBidi"/>
          <w:b/>
          <w:bCs/>
          <w:sz w:val="28"/>
          <w:szCs w:val="28"/>
        </w:rPr>
      </w:pPr>
      <w:r w:rsidRPr="002E4FC9">
        <w:rPr>
          <w:rFonts w:asciiTheme="minorBidi" w:hAnsiTheme="minorBidi" w:cstheme="minorBidi"/>
          <w:b/>
          <w:bCs/>
          <w:sz w:val="28"/>
          <w:szCs w:val="28"/>
          <w:rtl/>
        </w:rPr>
        <w:t xml:space="preserve">المزارع </w:t>
      </w:r>
      <w:r w:rsidR="009772DD" w:rsidRPr="002E4FC9">
        <w:rPr>
          <w:rFonts w:asciiTheme="minorBidi" w:hAnsiTheme="minorBidi" w:cstheme="minorBidi"/>
          <w:b/>
          <w:bCs/>
          <w:sz w:val="28"/>
          <w:szCs w:val="28"/>
          <w:rtl/>
        </w:rPr>
        <w:t>أداة للسيطرة على المجال</w:t>
      </w:r>
    </w:p>
    <w:p w:rsidR="009772DD" w:rsidRPr="009772DD" w:rsidRDefault="009772DD" w:rsidP="002E4FC9">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 xml:space="preserve">إحدى أكثر أدوات الخطة إثارة للاهتمام هي </w:t>
      </w:r>
      <w:r w:rsidRPr="002E4FC9">
        <w:rPr>
          <w:rFonts w:asciiTheme="minorBidi" w:hAnsiTheme="minorBidi" w:cstheme="minorBidi"/>
          <w:sz w:val="28"/>
          <w:szCs w:val="28"/>
          <w:rtl/>
        </w:rPr>
        <w:t>إقامة عشرات المزارع</w:t>
      </w:r>
      <w:r w:rsidR="002E4FC9">
        <w:rPr>
          <w:rFonts w:asciiTheme="minorBidi" w:hAnsiTheme="minorBidi" w:cstheme="minorBidi" w:hint="cs"/>
          <w:sz w:val="28"/>
          <w:szCs w:val="28"/>
          <w:rtl/>
        </w:rPr>
        <w:t xml:space="preserve">، </w:t>
      </w:r>
      <w:r w:rsidRPr="009772DD">
        <w:rPr>
          <w:rFonts w:asciiTheme="minorBidi" w:hAnsiTheme="minorBidi" w:cstheme="minorBidi"/>
          <w:sz w:val="28"/>
          <w:szCs w:val="28"/>
          <w:rtl/>
        </w:rPr>
        <w:t>فالمزرعة تختلف عن المدينة</w:t>
      </w:r>
      <w:r w:rsidR="002E4FC9">
        <w:rPr>
          <w:rFonts w:asciiTheme="minorBidi" w:hAnsiTheme="minorBidi" w:cstheme="minorBidi"/>
          <w:sz w:val="28"/>
          <w:szCs w:val="28"/>
        </w:rPr>
        <w:t>.</w:t>
      </w:r>
      <w:r w:rsidR="002E4FC9">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المدينة تحتاج إلى كتلة سكانية كبيرة، بينما يمكن للمزرعة أن تؤدي وظيفة مرتبطة بالأرض والمساحة والسيطرة على المجال المفتوح</w:t>
      </w:r>
      <w:r w:rsidRPr="009772DD">
        <w:rPr>
          <w:rFonts w:asciiTheme="minorBidi" w:hAnsiTheme="minorBidi" w:cstheme="minorBidi"/>
          <w:sz w:val="28"/>
          <w:szCs w:val="28"/>
        </w:rPr>
        <w:t>.</w:t>
      </w:r>
      <w:r w:rsidR="002E4FC9">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ولهذا فإن الجمع بين</w:t>
      </w:r>
      <w:r w:rsidR="002E4FC9">
        <w:rPr>
          <w:rFonts w:asciiTheme="minorBidi" w:hAnsiTheme="minorBidi" w:cstheme="minorBidi" w:hint="cs"/>
          <w:sz w:val="28"/>
          <w:szCs w:val="28"/>
          <w:rtl/>
          <w:lang w:bidi="ar-EG"/>
        </w:rPr>
        <w:t xml:space="preserve"> </w:t>
      </w:r>
      <w:r w:rsidRPr="002E4FC9">
        <w:rPr>
          <w:rFonts w:asciiTheme="minorBidi" w:hAnsiTheme="minorBidi" w:cstheme="minorBidi"/>
          <w:sz w:val="28"/>
          <w:szCs w:val="28"/>
          <w:rtl/>
        </w:rPr>
        <w:t>البلدات</w:t>
      </w:r>
      <w:r w:rsidR="002E4FC9">
        <w:rPr>
          <w:rFonts w:asciiTheme="minorBidi" w:hAnsiTheme="minorBidi" w:cstheme="minorBidi" w:hint="cs"/>
          <w:sz w:val="28"/>
          <w:szCs w:val="28"/>
          <w:rtl/>
        </w:rPr>
        <w:t>، و</w:t>
      </w:r>
      <w:r w:rsidRPr="002E4FC9">
        <w:rPr>
          <w:rFonts w:asciiTheme="minorBidi" w:hAnsiTheme="minorBidi" w:cstheme="minorBidi"/>
          <w:sz w:val="28"/>
          <w:szCs w:val="28"/>
          <w:rtl/>
        </w:rPr>
        <w:t>المزارع</w:t>
      </w:r>
      <w:r w:rsidR="002E4FC9">
        <w:rPr>
          <w:rFonts w:asciiTheme="minorBidi" w:hAnsiTheme="minorBidi" w:cstheme="minorBidi" w:hint="cs"/>
          <w:sz w:val="28"/>
          <w:szCs w:val="28"/>
          <w:rtl/>
        </w:rPr>
        <w:t>، و</w:t>
      </w:r>
      <w:r w:rsidRPr="002E4FC9">
        <w:rPr>
          <w:rFonts w:asciiTheme="minorBidi" w:hAnsiTheme="minorBidi" w:cstheme="minorBidi"/>
          <w:sz w:val="28"/>
          <w:szCs w:val="28"/>
          <w:rtl/>
        </w:rPr>
        <w:t>توسيع البلدات القائمة</w:t>
      </w:r>
      <w:r w:rsidR="002E4FC9">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يمكن أن ينتج نمطًا متدرجًا للوجود السكاني</w:t>
      </w:r>
      <w:r w:rsidR="002E4FC9">
        <w:rPr>
          <w:rFonts w:asciiTheme="minorBidi" w:hAnsiTheme="minorBidi" w:cstheme="minorBidi"/>
          <w:sz w:val="28"/>
          <w:szCs w:val="28"/>
        </w:rPr>
        <w:t>:</w:t>
      </w:r>
      <w:r w:rsidR="002E4FC9">
        <w:rPr>
          <w:rFonts w:asciiTheme="minorBidi" w:hAnsiTheme="minorBidi" w:cstheme="minorBidi" w:hint="cs"/>
          <w:sz w:val="28"/>
          <w:szCs w:val="28"/>
          <w:rtl/>
          <w:lang w:bidi="ar-EG"/>
        </w:rPr>
        <w:t xml:space="preserve"> </w:t>
      </w:r>
      <w:r w:rsidRPr="002E4FC9">
        <w:rPr>
          <w:rFonts w:asciiTheme="minorBidi" w:hAnsiTheme="minorBidi" w:cstheme="minorBidi"/>
          <w:sz w:val="28"/>
          <w:szCs w:val="28"/>
          <w:rtl/>
        </w:rPr>
        <w:t>مراكز سكانية كثيفة</w:t>
      </w:r>
      <w:r w:rsidR="002E4FC9">
        <w:rPr>
          <w:rFonts w:asciiTheme="minorBidi" w:hAnsiTheme="minorBidi" w:cstheme="minorBidi" w:hint="cs"/>
          <w:sz w:val="28"/>
          <w:szCs w:val="28"/>
          <w:rtl/>
        </w:rPr>
        <w:t>، و</w:t>
      </w:r>
      <w:r w:rsidRPr="002E4FC9">
        <w:rPr>
          <w:rFonts w:asciiTheme="minorBidi" w:hAnsiTheme="minorBidi" w:cstheme="minorBidi"/>
          <w:sz w:val="28"/>
          <w:szCs w:val="28"/>
          <w:rtl/>
        </w:rPr>
        <w:t>جيوب استيطانية ريفية</w:t>
      </w:r>
      <w:r w:rsidR="002E4FC9">
        <w:rPr>
          <w:rFonts w:asciiTheme="minorBidi" w:hAnsiTheme="minorBidi" w:cstheme="minorBidi" w:hint="cs"/>
          <w:sz w:val="28"/>
          <w:szCs w:val="28"/>
          <w:rtl/>
        </w:rPr>
        <w:t>، و</w:t>
      </w:r>
      <w:r w:rsidRPr="002E4FC9">
        <w:rPr>
          <w:rFonts w:asciiTheme="minorBidi" w:hAnsiTheme="minorBidi" w:cstheme="minorBidi"/>
          <w:sz w:val="28"/>
          <w:szCs w:val="28"/>
          <w:rtl/>
        </w:rPr>
        <w:t>مساحات زراعية</w:t>
      </w:r>
      <w:r w:rsidR="002E4FC9">
        <w:rPr>
          <w:rFonts w:asciiTheme="minorBidi" w:hAnsiTheme="minorBidi" w:cstheme="minorBidi" w:hint="cs"/>
          <w:sz w:val="28"/>
          <w:szCs w:val="28"/>
          <w:rtl/>
        </w:rPr>
        <w:t>، و</w:t>
      </w:r>
      <w:r w:rsidRPr="002E4FC9">
        <w:rPr>
          <w:rFonts w:asciiTheme="minorBidi" w:hAnsiTheme="minorBidi" w:cstheme="minorBidi"/>
          <w:sz w:val="28"/>
          <w:szCs w:val="28"/>
          <w:rtl/>
        </w:rPr>
        <w:t>شبكات طرق</w:t>
      </w:r>
      <w:r w:rsidRPr="002E4FC9">
        <w:rPr>
          <w:rFonts w:asciiTheme="minorBidi" w:hAnsiTheme="minorBidi" w:cstheme="minorBidi"/>
          <w:sz w:val="28"/>
          <w:szCs w:val="28"/>
        </w:rPr>
        <w:t>.</w:t>
      </w:r>
    </w:p>
    <w:p w:rsidR="009772DD" w:rsidRPr="009772DD" w:rsidRDefault="009772DD" w:rsidP="002E4FC9">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ومن ثم تصبح السيطرة على الأرض أكثر اتساعًا من حدود المناطق المبنية فعليًا</w:t>
      </w:r>
      <w:r w:rsidR="002E4FC9">
        <w:rPr>
          <w:rFonts w:asciiTheme="minorBidi" w:hAnsiTheme="minorBidi" w:cstheme="minorBidi"/>
          <w:sz w:val="28"/>
          <w:szCs w:val="28"/>
        </w:rPr>
        <w:t>.</w:t>
      </w:r>
      <w:r w:rsidR="002E4FC9">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وهذا يفسر أهمية حديث سموتريتش عن إزالة العوائق أمام إقامة المزارع، بل وتصريحاته بشأن تجاوز الإجراءات والأشخاص الذين يعرقلون هذا المسار</w:t>
      </w:r>
      <w:r w:rsidRPr="009772DD">
        <w:rPr>
          <w:rFonts w:asciiTheme="minorBidi" w:hAnsiTheme="minorBidi" w:cstheme="minorBidi"/>
          <w:sz w:val="28"/>
          <w:szCs w:val="28"/>
        </w:rPr>
        <w:t>.</w:t>
      </w:r>
    </w:p>
    <w:p w:rsidR="009772DD" w:rsidRPr="0019585C" w:rsidRDefault="009772DD" w:rsidP="0019585C">
      <w:pPr>
        <w:pStyle w:val="Heading1"/>
        <w:jc w:val="both"/>
        <w:rPr>
          <w:rFonts w:asciiTheme="minorBidi" w:hAnsiTheme="minorBidi" w:cstheme="minorBidi"/>
          <w:b/>
          <w:bCs/>
          <w:sz w:val="28"/>
          <w:szCs w:val="28"/>
        </w:rPr>
      </w:pPr>
      <w:r w:rsidRPr="0019585C">
        <w:rPr>
          <w:rFonts w:asciiTheme="minorBidi" w:hAnsiTheme="minorBidi" w:cstheme="minorBidi"/>
          <w:b/>
          <w:bCs/>
          <w:sz w:val="28"/>
          <w:szCs w:val="28"/>
          <w:rtl/>
        </w:rPr>
        <w:t xml:space="preserve">المعركة الحقيقية قد تكون في </w:t>
      </w:r>
      <w:r w:rsidR="0019585C">
        <w:rPr>
          <w:rFonts w:asciiTheme="minorBidi" w:hAnsiTheme="minorBidi" w:cstheme="minorBidi" w:hint="cs"/>
          <w:b/>
          <w:bCs/>
          <w:sz w:val="28"/>
          <w:szCs w:val="28"/>
          <w:rtl/>
        </w:rPr>
        <w:t>"</w:t>
      </w:r>
      <w:r w:rsidRPr="0019585C">
        <w:rPr>
          <w:rFonts w:asciiTheme="minorBidi" w:hAnsiTheme="minorBidi" w:cstheme="minorBidi"/>
          <w:b/>
          <w:bCs/>
          <w:sz w:val="28"/>
          <w:szCs w:val="28"/>
          <w:rtl/>
        </w:rPr>
        <w:t>إدارة التخطيط</w:t>
      </w:r>
      <w:r w:rsidR="0019585C">
        <w:rPr>
          <w:rFonts w:asciiTheme="minorBidi" w:hAnsiTheme="minorBidi" w:cstheme="minorBidi" w:hint="cs"/>
          <w:b/>
          <w:bCs/>
          <w:sz w:val="28"/>
          <w:szCs w:val="28"/>
          <w:rtl/>
        </w:rPr>
        <w:t>"</w:t>
      </w:r>
    </w:p>
    <w:p w:rsidR="009772DD" w:rsidRPr="009772DD" w:rsidRDefault="009772DD" w:rsidP="0019585C">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ربما تكون هذه النقطة أهم من إنشاء البلدات نفسها</w:t>
      </w:r>
      <w:r w:rsidR="0019585C">
        <w:rPr>
          <w:rFonts w:asciiTheme="minorBidi" w:hAnsiTheme="minorBidi" w:cstheme="minorBidi"/>
          <w:sz w:val="28"/>
          <w:szCs w:val="28"/>
        </w:rPr>
        <w:t>.</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 xml:space="preserve">فسموتريتش أعلن أن حزبه سيطالب في الحكومة المقبلة بمسؤولية </w:t>
      </w:r>
      <w:r w:rsidRPr="0019585C">
        <w:rPr>
          <w:rFonts w:asciiTheme="minorBidi" w:hAnsiTheme="minorBidi" w:cstheme="minorBidi"/>
          <w:sz w:val="28"/>
          <w:szCs w:val="28"/>
          <w:rtl/>
        </w:rPr>
        <w:t>إدارة التخطيط وسلطة أراضي إسرائيل</w:t>
      </w:r>
      <w:r w:rsidR="0019585C">
        <w:rPr>
          <w:rFonts w:asciiTheme="minorBidi" w:hAnsiTheme="minorBidi" w:cstheme="minorBidi" w:hint="cs"/>
          <w:sz w:val="28"/>
          <w:szCs w:val="28"/>
          <w:rtl/>
        </w:rPr>
        <w:t xml:space="preserve">. </w:t>
      </w:r>
      <w:r w:rsidRPr="009772DD">
        <w:rPr>
          <w:rFonts w:asciiTheme="minorBidi" w:hAnsiTheme="minorBidi" w:cstheme="minorBidi"/>
          <w:sz w:val="28"/>
          <w:szCs w:val="28"/>
          <w:rtl/>
        </w:rPr>
        <w:t>ولفهم أهمية ذلك ينبغي إدراك أن إدارة الأراضي والتخطيط تحدد عمليًا</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أين يمكن البناء؟</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ماذا يمكن أن يبنى؟</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بأي كثافة؟</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لمن تخصص الأرض؟</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ما الأولويات؟</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ما سرعة المصادقة؟</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ما المناطق التي تُحافظ عليها كأراضٍ مفتوحة؟</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ما المناطق التي تتحول إلى مناطق سكنية؟</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كيف تتوسع البلدات؟</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أين تمر الطرق؟</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أين تقام المناطق الصناعية؟</w:t>
      </w:r>
    </w:p>
    <w:p w:rsidR="009772DD" w:rsidRPr="009772DD" w:rsidRDefault="009772DD" w:rsidP="0019585C">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lastRenderedPageBreak/>
        <w:t>وتوضح سلطة أراضي إسرائيل رسميًا أن قسم التخطيط فيها يعمل على توفير مخزون من الأراضي المخططة والمتاحة للتطوير، بما يشمل الإسكان والتجارة والتوظيف والبنية التحتية، ويتابع إجراءات التخطيط ويعمل على إزالة عوائقها</w:t>
      </w:r>
      <w:r w:rsidR="0019585C">
        <w:rPr>
          <w:rFonts w:asciiTheme="minorBidi" w:hAnsiTheme="minorBidi" w:cstheme="minorBidi" w:hint="cs"/>
          <w:sz w:val="28"/>
          <w:szCs w:val="28"/>
          <w:rtl/>
        </w:rPr>
        <w:t xml:space="preserve">، </w:t>
      </w:r>
      <w:r w:rsidRPr="009772DD">
        <w:rPr>
          <w:rFonts w:asciiTheme="minorBidi" w:hAnsiTheme="minorBidi" w:cstheme="minorBidi"/>
          <w:sz w:val="28"/>
          <w:szCs w:val="28"/>
          <w:rtl/>
        </w:rPr>
        <w:t xml:space="preserve">لذلك فإن </w:t>
      </w:r>
      <w:r w:rsidRPr="0019585C">
        <w:rPr>
          <w:rFonts w:asciiTheme="minorBidi" w:hAnsiTheme="minorBidi" w:cstheme="minorBidi"/>
          <w:sz w:val="28"/>
          <w:szCs w:val="28"/>
          <w:rtl/>
        </w:rPr>
        <w:t xml:space="preserve">السيطرة السياسية على هذه المؤسسات تمنح القدرة على التأثير في </w:t>
      </w:r>
      <w:r w:rsidR="0019585C">
        <w:rPr>
          <w:rFonts w:asciiTheme="minorBidi" w:hAnsiTheme="minorBidi" w:cstheme="minorBidi" w:hint="cs"/>
          <w:sz w:val="28"/>
          <w:szCs w:val="28"/>
          <w:rtl/>
        </w:rPr>
        <w:t>"</w:t>
      </w:r>
      <w:r w:rsidRPr="0019585C">
        <w:rPr>
          <w:rFonts w:asciiTheme="minorBidi" w:hAnsiTheme="minorBidi" w:cstheme="minorBidi"/>
          <w:sz w:val="28"/>
          <w:szCs w:val="28"/>
          <w:rtl/>
        </w:rPr>
        <w:t>إنتاج الجغرافيا</w:t>
      </w:r>
      <w:r w:rsidR="0019585C">
        <w:rPr>
          <w:rFonts w:asciiTheme="minorBidi" w:hAnsiTheme="minorBidi" w:cstheme="minorBidi" w:hint="cs"/>
          <w:sz w:val="28"/>
          <w:szCs w:val="28"/>
          <w:rtl/>
        </w:rPr>
        <w:t>"</w:t>
      </w:r>
      <w:r w:rsidRPr="0019585C">
        <w:rPr>
          <w:rFonts w:asciiTheme="minorBidi" w:hAnsiTheme="minorBidi" w:cstheme="minorBidi"/>
          <w:sz w:val="28"/>
          <w:szCs w:val="28"/>
          <w:rtl/>
        </w:rPr>
        <w:t xml:space="preserve"> نفسها</w:t>
      </w:r>
      <w:r w:rsidR="0019585C">
        <w:rPr>
          <w:rFonts w:asciiTheme="minorBidi" w:hAnsiTheme="minorBidi" w:cstheme="minorBidi" w:hint="cs"/>
          <w:sz w:val="28"/>
          <w:szCs w:val="28"/>
          <w:rtl/>
        </w:rPr>
        <w:t xml:space="preserve">، </w:t>
      </w:r>
      <w:r w:rsidRPr="009772DD">
        <w:rPr>
          <w:rFonts w:asciiTheme="minorBidi" w:hAnsiTheme="minorBidi" w:cstheme="minorBidi"/>
          <w:sz w:val="28"/>
          <w:szCs w:val="28"/>
          <w:rtl/>
        </w:rPr>
        <w:t>وهذا هو قلب الخطة</w:t>
      </w:r>
      <w:r w:rsidRPr="009772DD">
        <w:rPr>
          <w:rFonts w:asciiTheme="minorBidi" w:hAnsiTheme="minorBidi" w:cstheme="minorBidi"/>
          <w:sz w:val="28"/>
          <w:szCs w:val="28"/>
        </w:rPr>
        <w:t>.</w:t>
      </w:r>
    </w:p>
    <w:p w:rsidR="009772DD" w:rsidRPr="0019585C" w:rsidRDefault="009772DD" w:rsidP="0019585C">
      <w:pPr>
        <w:pStyle w:val="Heading1"/>
        <w:jc w:val="both"/>
        <w:rPr>
          <w:rFonts w:asciiTheme="minorBidi" w:hAnsiTheme="minorBidi" w:cstheme="minorBidi"/>
          <w:b/>
          <w:bCs/>
          <w:sz w:val="28"/>
          <w:szCs w:val="28"/>
        </w:rPr>
      </w:pPr>
      <w:r w:rsidRPr="0019585C">
        <w:rPr>
          <w:rFonts w:asciiTheme="minorBidi" w:hAnsiTheme="minorBidi" w:cstheme="minorBidi"/>
          <w:b/>
          <w:bCs/>
          <w:sz w:val="28"/>
          <w:szCs w:val="28"/>
          <w:rtl/>
        </w:rPr>
        <w:t xml:space="preserve">من </w:t>
      </w:r>
      <w:r w:rsidR="0019585C" w:rsidRPr="0019585C">
        <w:rPr>
          <w:rFonts w:asciiTheme="minorBidi" w:hAnsiTheme="minorBidi" w:cstheme="minorBidi" w:hint="cs"/>
          <w:b/>
          <w:bCs/>
          <w:sz w:val="28"/>
          <w:szCs w:val="28"/>
          <w:rtl/>
        </w:rPr>
        <w:t>"</w:t>
      </w:r>
      <w:r w:rsidR="0019585C" w:rsidRPr="0019585C">
        <w:rPr>
          <w:rFonts w:asciiTheme="minorBidi" w:hAnsiTheme="minorBidi" w:cstheme="minorBidi"/>
          <w:b/>
          <w:bCs/>
          <w:sz w:val="28"/>
          <w:szCs w:val="28"/>
          <w:rtl/>
        </w:rPr>
        <w:t>الديمو</w:t>
      </w:r>
      <w:r w:rsidR="0019585C" w:rsidRPr="0019585C">
        <w:rPr>
          <w:rFonts w:asciiTheme="minorBidi" w:hAnsiTheme="minorBidi" w:cstheme="minorBidi" w:hint="cs"/>
          <w:b/>
          <w:bCs/>
          <w:sz w:val="28"/>
          <w:szCs w:val="28"/>
          <w:rtl/>
        </w:rPr>
        <w:t>ج</w:t>
      </w:r>
      <w:r w:rsidRPr="0019585C">
        <w:rPr>
          <w:rFonts w:asciiTheme="minorBidi" w:hAnsiTheme="minorBidi" w:cstheme="minorBidi"/>
          <w:b/>
          <w:bCs/>
          <w:sz w:val="28"/>
          <w:szCs w:val="28"/>
          <w:rtl/>
        </w:rPr>
        <w:t>رافيا</w:t>
      </w:r>
      <w:r w:rsidR="0019585C" w:rsidRPr="0019585C">
        <w:rPr>
          <w:rFonts w:asciiTheme="minorBidi" w:hAnsiTheme="minorBidi" w:cstheme="minorBidi" w:hint="cs"/>
          <w:b/>
          <w:bCs/>
          <w:sz w:val="28"/>
          <w:szCs w:val="28"/>
          <w:rtl/>
        </w:rPr>
        <w:t>"</w:t>
      </w:r>
      <w:r w:rsidRPr="0019585C">
        <w:rPr>
          <w:rFonts w:asciiTheme="minorBidi" w:hAnsiTheme="minorBidi" w:cstheme="minorBidi"/>
          <w:b/>
          <w:bCs/>
          <w:sz w:val="28"/>
          <w:szCs w:val="28"/>
          <w:rtl/>
        </w:rPr>
        <w:t xml:space="preserve"> إلى </w:t>
      </w:r>
      <w:r w:rsidR="0019585C" w:rsidRPr="0019585C">
        <w:rPr>
          <w:rFonts w:asciiTheme="minorBidi" w:hAnsiTheme="minorBidi" w:cstheme="minorBidi" w:hint="cs"/>
          <w:b/>
          <w:bCs/>
          <w:sz w:val="28"/>
          <w:szCs w:val="28"/>
          <w:rtl/>
        </w:rPr>
        <w:t>"</w:t>
      </w:r>
      <w:r w:rsidR="0019585C" w:rsidRPr="0019585C">
        <w:rPr>
          <w:rFonts w:asciiTheme="minorBidi" w:hAnsiTheme="minorBidi" w:cstheme="minorBidi"/>
          <w:b/>
          <w:bCs/>
          <w:sz w:val="28"/>
          <w:szCs w:val="28"/>
          <w:rtl/>
        </w:rPr>
        <w:t>هندسة الديمو</w:t>
      </w:r>
      <w:r w:rsidR="0019585C" w:rsidRPr="0019585C">
        <w:rPr>
          <w:rFonts w:asciiTheme="minorBidi" w:hAnsiTheme="minorBidi" w:cstheme="minorBidi" w:hint="cs"/>
          <w:b/>
          <w:bCs/>
          <w:sz w:val="28"/>
          <w:szCs w:val="28"/>
          <w:rtl/>
        </w:rPr>
        <w:t>ج</w:t>
      </w:r>
      <w:r w:rsidRPr="0019585C">
        <w:rPr>
          <w:rFonts w:asciiTheme="minorBidi" w:hAnsiTheme="minorBidi" w:cstheme="minorBidi"/>
          <w:b/>
          <w:bCs/>
          <w:sz w:val="28"/>
          <w:szCs w:val="28"/>
          <w:rtl/>
        </w:rPr>
        <w:t>رافيا</w:t>
      </w:r>
      <w:r w:rsidR="0019585C" w:rsidRPr="0019585C">
        <w:rPr>
          <w:rFonts w:asciiTheme="minorBidi" w:hAnsiTheme="minorBidi" w:cstheme="minorBidi" w:hint="cs"/>
          <w:b/>
          <w:bCs/>
          <w:sz w:val="28"/>
          <w:szCs w:val="28"/>
          <w:rtl/>
        </w:rPr>
        <w:t>"</w:t>
      </w:r>
    </w:p>
    <w:p w:rsidR="009772DD" w:rsidRPr="009772DD" w:rsidRDefault="009772DD" w:rsidP="0019585C">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يمكن التمييز هنا بين نموذجين</w:t>
      </w:r>
      <w:r w:rsidRPr="009772DD">
        <w:rPr>
          <w:rFonts w:asciiTheme="minorBidi" w:hAnsiTheme="minorBidi" w:cstheme="minorBidi"/>
          <w:sz w:val="28"/>
          <w:szCs w:val="28"/>
        </w:rPr>
        <w:t>:</w:t>
      </w:r>
    </w:p>
    <w:p w:rsidR="009772DD" w:rsidRPr="0019585C" w:rsidRDefault="009772DD" w:rsidP="0019585C">
      <w:pPr>
        <w:pStyle w:val="NormalWeb"/>
        <w:bidi/>
        <w:spacing w:before="0" w:beforeAutospacing="0" w:after="0" w:afterAutospacing="0"/>
        <w:ind w:left="284" w:hanging="284"/>
        <w:jc w:val="both"/>
        <w:rPr>
          <w:rFonts w:asciiTheme="minorBidi" w:hAnsiTheme="minorBidi" w:cstheme="minorBidi"/>
          <w:b/>
          <w:bCs/>
          <w:sz w:val="28"/>
          <w:szCs w:val="28"/>
        </w:rPr>
      </w:pPr>
      <w:r w:rsidRPr="0019585C">
        <w:rPr>
          <w:rFonts w:asciiTheme="minorBidi" w:hAnsiTheme="minorBidi" w:cstheme="minorBidi"/>
          <w:b/>
          <w:bCs/>
          <w:sz w:val="28"/>
          <w:szCs w:val="28"/>
          <w:rtl/>
        </w:rPr>
        <w:t>النموذج الأول</w:t>
      </w:r>
      <w:r w:rsidR="0019585C">
        <w:rPr>
          <w:rFonts w:asciiTheme="minorBidi" w:hAnsiTheme="minorBidi" w:cstheme="minorBidi" w:hint="cs"/>
          <w:b/>
          <w:bCs/>
          <w:sz w:val="28"/>
          <w:szCs w:val="28"/>
          <w:rtl/>
        </w:rPr>
        <w:t>..</w:t>
      </w:r>
      <w:r w:rsidR="0019585C">
        <w:rPr>
          <w:rFonts w:asciiTheme="minorBidi" w:hAnsiTheme="minorBidi" w:cstheme="minorBidi"/>
          <w:b/>
          <w:bCs/>
          <w:sz w:val="28"/>
          <w:szCs w:val="28"/>
          <w:rtl/>
        </w:rPr>
        <w:t xml:space="preserve"> التطور الديمو</w:t>
      </w:r>
      <w:r w:rsidR="0019585C">
        <w:rPr>
          <w:rFonts w:asciiTheme="minorBidi" w:hAnsiTheme="minorBidi" w:cstheme="minorBidi" w:hint="cs"/>
          <w:b/>
          <w:bCs/>
          <w:sz w:val="28"/>
          <w:szCs w:val="28"/>
          <w:rtl/>
        </w:rPr>
        <w:t>ج</w:t>
      </w:r>
      <w:r w:rsidRPr="0019585C">
        <w:rPr>
          <w:rFonts w:asciiTheme="minorBidi" w:hAnsiTheme="minorBidi" w:cstheme="minorBidi"/>
          <w:b/>
          <w:bCs/>
          <w:sz w:val="28"/>
          <w:szCs w:val="28"/>
          <w:rtl/>
        </w:rPr>
        <w:t>رافي الطبيعي</w:t>
      </w:r>
      <w:r w:rsidR="0019585C">
        <w:rPr>
          <w:rFonts w:asciiTheme="minorBidi" w:hAnsiTheme="minorBidi" w:cstheme="minorBidi" w:hint="cs"/>
          <w:b/>
          <w:bCs/>
          <w:sz w:val="28"/>
          <w:szCs w:val="28"/>
          <w:rtl/>
        </w:rPr>
        <w:t>:</w:t>
      </w:r>
      <w:r w:rsidR="0019585C">
        <w:rPr>
          <w:rFonts w:asciiTheme="minorBidi" w:hAnsiTheme="minorBidi" w:cstheme="minorBidi" w:hint="cs"/>
          <w:b/>
          <w:bCs/>
          <w:sz w:val="28"/>
          <w:szCs w:val="28"/>
          <w:rtl/>
          <w:lang w:bidi="ar-EG"/>
        </w:rPr>
        <w:t xml:space="preserve"> </w:t>
      </w:r>
      <w:r w:rsidRPr="009772DD">
        <w:rPr>
          <w:rFonts w:asciiTheme="minorBidi" w:hAnsiTheme="minorBidi" w:cstheme="minorBidi"/>
          <w:sz w:val="28"/>
          <w:szCs w:val="28"/>
          <w:rtl/>
        </w:rPr>
        <w:t>ينمو السكان وفق</w:t>
      </w:r>
      <w:r w:rsidR="0019585C">
        <w:rPr>
          <w:rFonts w:asciiTheme="minorBidi" w:hAnsiTheme="minorBidi" w:cstheme="minorBidi" w:hint="cs"/>
          <w:b/>
          <w:bCs/>
          <w:sz w:val="28"/>
          <w:szCs w:val="28"/>
          <w:rtl/>
          <w:lang w:bidi="ar-EG"/>
        </w:rPr>
        <w:t xml:space="preserve"> </w:t>
      </w:r>
      <w:r w:rsidRPr="009772DD">
        <w:rPr>
          <w:rFonts w:asciiTheme="minorBidi" w:hAnsiTheme="minorBidi" w:cstheme="minorBidi"/>
          <w:sz w:val="28"/>
          <w:szCs w:val="28"/>
          <w:rtl/>
        </w:rPr>
        <w:t>معدلات الولادة</w:t>
      </w:r>
      <w:r w:rsidR="0019585C">
        <w:rPr>
          <w:rFonts w:asciiTheme="minorBidi" w:hAnsiTheme="minorBidi" w:cstheme="minorBidi" w:hint="cs"/>
          <w:sz w:val="28"/>
          <w:szCs w:val="28"/>
          <w:rtl/>
        </w:rPr>
        <w:t>، و</w:t>
      </w:r>
      <w:r w:rsidRPr="009772DD">
        <w:rPr>
          <w:rFonts w:asciiTheme="minorBidi" w:hAnsiTheme="minorBidi" w:cstheme="minorBidi"/>
          <w:sz w:val="28"/>
          <w:szCs w:val="28"/>
          <w:rtl/>
        </w:rPr>
        <w:t>الهجرة</w:t>
      </w:r>
      <w:r w:rsidR="0019585C">
        <w:rPr>
          <w:rFonts w:asciiTheme="minorBidi" w:hAnsiTheme="minorBidi" w:cstheme="minorBidi" w:hint="cs"/>
          <w:sz w:val="28"/>
          <w:szCs w:val="28"/>
          <w:rtl/>
        </w:rPr>
        <w:t>، و</w:t>
      </w:r>
      <w:r w:rsidRPr="009772DD">
        <w:rPr>
          <w:rFonts w:asciiTheme="minorBidi" w:hAnsiTheme="minorBidi" w:cstheme="minorBidi"/>
          <w:sz w:val="28"/>
          <w:szCs w:val="28"/>
          <w:rtl/>
        </w:rPr>
        <w:t>فرص العمل</w:t>
      </w:r>
      <w:r w:rsidR="0019585C">
        <w:rPr>
          <w:rFonts w:asciiTheme="minorBidi" w:hAnsiTheme="minorBidi" w:cstheme="minorBidi" w:hint="cs"/>
          <w:sz w:val="28"/>
          <w:szCs w:val="28"/>
          <w:rtl/>
        </w:rPr>
        <w:t>، و</w:t>
      </w:r>
      <w:r w:rsidRPr="009772DD">
        <w:rPr>
          <w:rFonts w:asciiTheme="minorBidi" w:hAnsiTheme="minorBidi" w:cstheme="minorBidi"/>
          <w:sz w:val="28"/>
          <w:szCs w:val="28"/>
          <w:rtl/>
        </w:rPr>
        <w:t>أسعار السكن</w:t>
      </w:r>
      <w:r w:rsidR="0019585C">
        <w:rPr>
          <w:rFonts w:asciiTheme="minorBidi" w:hAnsiTheme="minorBidi" w:cstheme="minorBidi" w:hint="cs"/>
          <w:sz w:val="28"/>
          <w:szCs w:val="28"/>
          <w:rtl/>
        </w:rPr>
        <w:t>، و</w:t>
      </w:r>
      <w:r w:rsidRPr="009772DD">
        <w:rPr>
          <w:rFonts w:asciiTheme="minorBidi" w:hAnsiTheme="minorBidi" w:cstheme="minorBidi"/>
          <w:sz w:val="28"/>
          <w:szCs w:val="28"/>
          <w:rtl/>
        </w:rPr>
        <w:t>جودة الخدمات</w:t>
      </w:r>
      <w:r w:rsidRPr="009772DD">
        <w:rPr>
          <w:rFonts w:asciiTheme="minorBidi" w:hAnsiTheme="minorBidi" w:cstheme="minorBidi"/>
          <w:sz w:val="28"/>
          <w:szCs w:val="28"/>
        </w:rPr>
        <w:t>.</w:t>
      </w:r>
    </w:p>
    <w:p w:rsidR="0019585C" w:rsidRDefault="009772DD" w:rsidP="0019585C">
      <w:pPr>
        <w:pStyle w:val="NormalWeb"/>
        <w:bidi/>
        <w:spacing w:before="0" w:beforeAutospacing="0" w:after="0" w:afterAutospacing="0"/>
        <w:ind w:left="284" w:hanging="284"/>
        <w:jc w:val="both"/>
        <w:rPr>
          <w:rFonts w:asciiTheme="minorBidi" w:hAnsiTheme="minorBidi" w:cstheme="minorBidi" w:hint="cs"/>
          <w:b/>
          <w:bCs/>
          <w:sz w:val="28"/>
          <w:szCs w:val="28"/>
          <w:rtl/>
          <w:lang w:bidi="ar-EG"/>
        </w:rPr>
      </w:pPr>
      <w:r w:rsidRPr="0019585C">
        <w:rPr>
          <w:rFonts w:asciiTheme="minorBidi" w:hAnsiTheme="minorBidi" w:cstheme="minorBidi"/>
          <w:b/>
          <w:bCs/>
          <w:sz w:val="28"/>
          <w:szCs w:val="28"/>
          <w:rtl/>
        </w:rPr>
        <w:t>النموذج الثاني</w:t>
      </w:r>
      <w:r w:rsidR="0019585C">
        <w:rPr>
          <w:rFonts w:asciiTheme="minorBidi" w:hAnsiTheme="minorBidi" w:cstheme="minorBidi" w:hint="cs"/>
          <w:b/>
          <w:bCs/>
          <w:sz w:val="28"/>
          <w:szCs w:val="28"/>
          <w:rtl/>
        </w:rPr>
        <w:t>..</w:t>
      </w:r>
      <w:r w:rsidR="0019585C">
        <w:rPr>
          <w:rFonts w:asciiTheme="minorBidi" w:hAnsiTheme="minorBidi" w:cstheme="minorBidi"/>
          <w:b/>
          <w:bCs/>
          <w:sz w:val="28"/>
          <w:szCs w:val="28"/>
          <w:rtl/>
        </w:rPr>
        <w:t xml:space="preserve"> الهندسة الديمو</w:t>
      </w:r>
      <w:r w:rsidR="0019585C">
        <w:rPr>
          <w:rFonts w:asciiTheme="minorBidi" w:hAnsiTheme="minorBidi" w:cstheme="minorBidi" w:hint="cs"/>
          <w:b/>
          <w:bCs/>
          <w:sz w:val="28"/>
          <w:szCs w:val="28"/>
          <w:rtl/>
        </w:rPr>
        <w:t>ج</w:t>
      </w:r>
      <w:r w:rsidRPr="0019585C">
        <w:rPr>
          <w:rFonts w:asciiTheme="minorBidi" w:hAnsiTheme="minorBidi" w:cstheme="minorBidi"/>
          <w:b/>
          <w:bCs/>
          <w:sz w:val="28"/>
          <w:szCs w:val="28"/>
          <w:rtl/>
        </w:rPr>
        <w:t>رافية</w:t>
      </w:r>
      <w:r w:rsidR="0019585C">
        <w:rPr>
          <w:rFonts w:asciiTheme="minorBidi" w:hAnsiTheme="minorBidi" w:cstheme="minorBidi" w:hint="cs"/>
          <w:b/>
          <w:bCs/>
          <w:sz w:val="28"/>
          <w:szCs w:val="28"/>
          <w:rtl/>
        </w:rPr>
        <w:t>:</w:t>
      </w:r>
      <w:r w:rsidR="0019585C">
        <w:rPr>
          <w:rFonts w:asciiTheme="minorBidi" w:hAnsiTheme="minorBidi" w:cstheme="minorBidi" w:hint="cs"/>
          <w:b/>
          <w:bCs/>
          <w:sz w:val="28"/>
          <w:szCs w:val="28"/>
          <w:rtl/>
          <w:lang w:bidi="ar-EG"/>
        </w:rPr>
        <w:t xml:space="preserve"> </w:t>
      </w:r>
      <w:r w:rsidRPr="009772DD">
        <w:rPr>
          <w:rFonts w:asciiTheme="minorBidi" w:hAnsiTheme="minorBidi" w:cstheme="minorBidi"/>
          <w:sz w:val="28"/>
          <w:szCs w:val="28"/>
          <w:rtl/>
        </w:rPr>
        <w:t>تقوم الدولة بتغيير هذه المتغيرات نفسها</w:t>
      </w:r>
      <w:r w:rsidRPr="009772DD">
        <w:rPr>
          <w:rFonts w:asciiTheme="minorBidi" w:hAnsiTheme="minorBidi" w:cstheme="minorBidi"/>
          <w:sz w:val="28"/>
          <w:szCs w:val="28"/>
        </w:rPr>
        <w:t>:</w:t>
      </w:r>
      <w:r w:rsidR="0019585C">
        <w:rPr>
          <w:rFonts w:asciiTheme="minorBidi" w:hAnsiTheme="minorBidi" w:cstheme="minorBidi" w:hint="cs"/>
          <w:b/>
          <w:bCs/>
          <w:sz w:val="28"/>
          <w:szCs w:val="28"/>
          <w:rtl/>
          <w:lang w:bidi="ar-EG"/>
        </w:rPr>
        <w:t xml:space="preserve"> </w:t>
      </w:r>
      <w:r w:rsidRPr="0019585C">
        <w:rPr>
          <w:sz w:val="28"/>
          <w:szCs w:val="28"/>
          <w:rtl/>
        </w:rPr>
        <w:t>الأرض الرخيصة</w:t>
      </w:r>
      <w:r w:rsidR="0019585C">
        <w:rPr>
          <w:rFonts w:hint="cs"/>
          <w:sz w:val="28"/>
          <w:szCs w:val="28"/>
          <w:rtl/>
        </w:rPr>
        <w:t>، و</w:t>
      </w:r>
      <w:r w:rsidRPr="0019585C">
        <w:rPr>
          <w:sz w:val="28"/>
          <w:szCs w:val="28"/>
          <w:rtl/>
        </w:rPr>
        <w:t>السكن المدعوم</w:t>
      </w:r>
      <w:r w:rsidR="0019585C">
        <w:rPr>
          <w:rFonts w:hint="cs"/>
          <w:sz w:val="28"/>
          <w:szCs w:val="28"/>
          <w:rtl/>
        </w:rPr>
        <w:t>، و</w:t>
      </w:r>
      <w:r w:rsidRPr="0019585C">
        <w:rPr>
          <w:sz w:val="28"/>
          <w:szCs w:val="28"/>
          <w:rtl/>
        </w:rPr>
        <w:t>البنية التحتية</w:t>
      </w:r>
      <w:r w:rsidR="0019585C">
        <w:rPr>
          <w:rFonts w:hint="cs"/>
          <w:sz w:val="28"/>
          <w:szCs w:val="28"/>
          <w:rtl/>
        </w:rPr>
        <w:t>، و</w:t>
      </w:r>
      <w:r w:rsidRPr="0019585C">
        <w:rPr>
          <w:sz w:val="28"/>
          <w:szCs w:val="28"/>
          <w:rtl/>
        </w:rPr>
        <w:t>فرص العمل</w:t>
      </w:r>
      <w:r w:rsidR="0019585C">
        <w:rPr>
          <w:rFonts w:hint="cs"/>
          <w:sz w:val="28"/>
          <w:szCs w:val="28"/>
          <w:rtl/>
        </w:rPr>
        <w:t>، و</w:t>
      </w:r>
      <w:r w:rsidRPr="0019585C">
        <w:rPr>
          <w:sz w:val="28"/>
          <w:szCs w:val="28"/>
          <w:rtl/>
        </w:rPr>
        <w:t>الأمن</w:t>
      </w:r>
      <w:r w:rsidR="0019585C">
        <w:rPr>
          <w:rFonts w:hint="cs"/>
          <w:sz w:val="28"/>
          <w:szCs w:val="28"/>
          <w:rtl/>
        </w:rPr>
        <w:t>، و</w:t>
      </w:r>
      <w:r w:rsidRPr="0019585C">
        <w:rPr>
          <w:sz w:val="28"/>
          <w:szCs w:val="28"/>
          <w:rtl/>
        </w:rPr>
        <w:t>الحوافز</w:t>
      </w:r>
      <w:r w:rsidR="0019585C">
        <w:rPr>
          <w:rFonts w:hint="cs"/>
          <w:sz w:val="28"/>
          <w:szCs w:val="28"/>
          <w:rtl/>
        </w:rPr>
        <w:t xml:space="preserve"> يعني</w:t>
      </w:r>
      <w:r w:rsidRPr="0019585C">
        <w:rPr>
          <w:sz w:val="28"/>
          <w:szCs w:val="28"/>
          <w:rtl/>
        </w:rPr>
        <w:t xml:space="preserve"> توجيه السكان إلى منطقة محددة</w:t>
      </w:r>
      <w:r w:rsidRPr="0019585C">
        <w:rPr>
          <w:sz w:val="28"/>
          <w:szCs w:val="28"/>
        </w:rPr>
        <w:t>.</w:t>
      </w:r>
      <w:r w:rsidR="0019585C">
        <w:rPr>
          <w:rFonts w:asciiTheme="minorBidi" w:hAnsiTheme="minorBidi" w:cstheme="minorBidi" w:hint="cs"/>
          <w:b/>
          <w:bCs/>
          <w:sz w:val="28"/>
          <w:szCs w:val="28"/>
          <w:rtl/>
          <w:lang w:bidi="ar-EG"/>
        </w:rPr>
        <w:t xml:space="preserve"> </w:t>
      </w:r>
      <w:r w:rsidRPr="009772DD">
        <w:rPr>
          <w:rFonts w:asciiTheme="minorBidi" w:hAnsiTheme="minorBidi" w:cstheme="minorBidi"/>
          <w:sz w:val="28"/>
          <w:szCs w:val="28"/>
          <w:rtl/>
        </w:rPr>
        <w:t>وهذا هو الأقرب إلى فلسفة خطة سموتريتش</w:t>
      </w:r>
      <w:r w:rsidRPr="009772DD">
        <w:rPr>
          <w:rFonts w:asciiTheme="minorBidi" w:hAnsiTheme="minorBidi" w:cstheme="minorBidi"/>
          <w:sz w:val="28"/>
          <w:szCs w:val="28"/>
        </w:rPr>
        <w:t>.</w:t>
      </w:r>
      <w:r w:rsidR="0019585C">
        <w:rPr>
          <w:rFonts w:asciiTheme="minorBidi" w:hAnsiTheme="minorBidi" w:cstheme="minorBidi" w:hint="cs"/>
          <w:b/>
          <w:bCs/>
          <w:sz w:val="28"/>
          <w:szCs w:val="28"/>
          <w:rtl/>
          <w:lang w:bidi="ar-EG"/>
        </w:rPr>
        <w:t xml:space="preserve"> </w:t>
      </w:r>
    </w:p>
    <w:p w:rsidR="009772DD" w:rsidRPr="0019585C" w:rsidRDefault="009772DD" w:rsidP="0019585C">
      <w:pPr>
        <w:pStyle w:val="NormalWeb"/>
        <w:bidi/>
        <w:spacing w:before="0" w:beforeAutospacing="0" w:after="0" w:afterAutospacing="0"/>
        <w:ind w:left="284" w:hanging="284"/>
        <w:jc w:val="both"/>
        <w:rPr>
          <w:rFonts w:asciiTheme="minorBidi" w:hAnsiTheme="minorBidi" w:cstheme="minorBidi"/>
          <w:b/>
          <w:bCs/>
          <w:sz w:val="28"/>
          <w:szCs w:val="28"/>
        </w:rPr>
      </w:pPr>
      <w:r w:rsidRPr="0019585C">
        <w:rPr>
          <w:rFonts w:asciiTheme="minorBidi" w:hAnsiTheme="minorBidi" w:cstheme="minorBidi"/>
          <w:sz w:val="28"/>
          <w:szCs w:val="28"/>
          <w:rtl/>
        </w:rPr>
        <w:t xml:space="preserve">فهو يتحدث عن </w:t>
      </w:r>
      <w:r w:rsidRPr="0019585C">
        <w:rPr>
          <w:sz w:val="28"/>
          <w:szCs w:val="28"/>
          <w:rtl/>
        </w:rPr>
        <w:t>حوافز كبيرة في الأرض والسكن</w:t>
      </w:r>
      <w:r w:rsidRPr="0019585C">
        <w:rPr>
          <w:rFonts w:asciiTheme="minorBidi" w:hAnsiTheme="minorBidi" w:cstheme="minorBidi"/>
          <w:sz w:val="28"/>
          <w:szCs w:val="28"/>
          <w:rtl/>
        </w:rPr>
        <w:t xml:space="preserve"> لجذب العائلات، مع إعطاء أولوية لموظفي الخدمة العسكرية والاحتياط، واستقطاب الأطباء والمهنيين، وإنشاء مناطق صناعية وتوظيفية والاستثمار في البنية التحتية</w:t>
      </w:r>
      <w:r w:rsidR="0019585C">
        <w:rPr>
          <w:rFonts w:asciiTheme="minorBidi" w:hAnsiTheme="minorBidi" w:cstheme="minorBidi" w:hint="cs"/>
          <w:sz w:val="28"/>
          <w:szCs w:val="28"/>
          <w:rtl/>
        </w:rPr>
        <w:t xml:space="preserve">، </w:t>
      </w:r>
      <w:r w:rsidRPr="0019585C">
        <w:rPr>
          <w:rFonts w:asciiTheme="minorBidi" w:hAnsiTheme="minorBidi" w:cstheme="minorBidi"/>
          <w:sz w:val="28"/>
          <w:szCs w:val="28"/>
          <w:rtl/>
        </w:rPr>
        <w:t>وبالتالي فإن الخطة لا تنتظر أن يأتي مليون شخص إلى النقب والجليل</w:t>
      </w:r>
      <w:r w:rsidR="0019585C">
        <w:rPr>
          <w:rFonts w:asciiTheme="minorBidi" w:hAnsiTheme="minorBidi" w:cstheme="minorBidi" w:hint="cs"/>
          <w:sz w:val="28"/>
          <w:szCs w:val="28"/>
          <w:rtl/>
        </w:rPr>
        <w:t xml:space="preserve">. </w:t>
      </w:r>
      <w:r w:rsidRPr="0019585C">
        <w:rPr>
          <w:rFonts w:asciiTheme="minorBidi" w:hAnsiTheme="minorBidi" w:cstheme="minorBidi"/>
          <w:sz w:val="28"/>
          <w:szCs w:val="28"/>
          <w:rtl/>
        </w:rPr>
        <w:t xml:space="preserve">إنها تريد </w:t>
      </w:r>
      <w:r w:rsidRPr="0019585C">
        <w:rPr>
          <w:sz w:val="28"/>
          <w:szCs w:val="28"/>
          <w:rtl/>
        </w:rPr>
        <w:t>خلق الظروف التي تجعل انتقالهم قرارًا مدعومًا وموجهًا من الدولة</w:t>
      </w:r>
      <w:r w:rsidRPr="0019585C">
        <w:rPr>
          <w:rFonts w:asciiTheme="minorBidi" w:hAnsiTheme="minorBidi" w:cstheme="minorBidi"/>
          <w:sz w:val="28"/>
          <w:szCs w:val="28"/>
        </w:rPr>
        <w:t>.</w:t>
      </w:r>
    </w:p>
    <w:p w:rsidR="009772DD" w:rsidRPr="0019585C" w:rsidRDefault="0019585C" w:rsidP="0019585C">
      <w:pPr>
        <w:pStyle w:val="Heading1"/>
        <w:jc w:val="both"/>
        <w:rPr>
          <w:rFonts w:asciiTheme="minorBidi" w:hAnsiTheme="minorBidi" w:cstheme="minorBidi"/>
          <w:b/>
          <w:bCs/>
          <w:sz w:val="28"/>
          <w:szCs w:val="28"/>
        </w:rPr>
      </w:pPr>
      <w:r>
        <w:rPr>
          <w:rFonts w:asciiTheme="minorBidi" w:hAnsiTheme="minorBidi" w:cstheme="minorBidi" w:hint="cs"/>
          <w:b/>
          <w:bCs/>
          <w:sz w:val="28"/>
          <w:szCs w:val="28"/>
          <w:rtl/>
        </w:rPr>
        <w:t>"</w:t>
      </w:r>
      <w:r w:rsidR="009772DD" w:rsidRPr="0019585C">
        <w:rPr>
          <w:rFonts w:asciiTheme="minorBidi" w:hAnsiTheme="minorBidi" w:cstheme="minorBidi"/>
          <w:b/>
          <w:bCs/>
          <w:sz w:val="28"/>
          <w:szCs w:val="28"/>
          <w:rtl/>
        </w:rPr>
        <w:t xml:space="preserve">الأرض </w:t>
      </w:r>
      <w:r>
        <w:rPr>
          <w:rFonts w:asciiTheme="minorBidi" w:hAnsiTheme="minorBidi" w:cstheme="minorBidi" w:hint="cs"/>
          <w:b/>
          <w:bCs/>
          <w:sz w:val="28"/>
          <w:szCs w:val="28"/>
          <w:rtl/>
        </w:rPr>
        <w:t>-</w:t>
      </w:r>
      <w:r w:rsidR="009772DD" w:rsidRPr="0019585C">
        <w:rPr>
          <w:rFonts w:asciiTheme="minorBidi" w:hAnsiTheme="minorBidi" w:cstheme="minorBidi"/>
          <w:b/>
          <w:bCs/>
          <w:sz w:val="28"/>
          <w:szCs w:val="28"/>
          <w:rtl/>
        </w:rPr>
        <w:t xml:space="preserve"> الإنسان </w:t>
      </w:r>
      <w:r>
        <w:rPr>
          <w:rFonts w:asciiTheme="minorBidi" w:hAnsiTheme="minorBidi" w:cstheme="minorBidi"/>
          <w:b/>
          <w:bCs/>
          <w:sz w:val="28"/>
          <w:szCs w:val="28"/>
          <w:rtl/>
        </w:rPr>
        <w:t>–</w:t>
      </w:r>
      <w:r w:rsidR="009772DD" w:rsidRPr="0019585C">
        <w:rPr>
          <w:rFonts w:asciiTheme="minorBidi" w:hAnsiTheme="minorBidi" w:cstheme="minorBidi"/>
          <w:b/>
          <w:bCs/>
          <w:sz w:val="28"/>
          <w:szCs w:val="28"/>
          <w:rtl/>
        </w:rPr>
        <w:t xml:space="preserve"> الأمن</w:t>
      </w:r>
      <w:r>
        <w:rPr>
          <w:rFonts w:asciiTheme="minorBidi" w:hAnsiTheme="minorBidi" w:cstheme="minorBidi" w:hint="cs"/>
          <w:b/>
          <w:bCs/>
          <w:sz w:val="28"/>
          <w:szCs w:val="28"/>
          <w:rtl/>
        </w:rPr>
        <w:t>"</w:t>
      </w:r>
      <w:r w:rsidR="009772DD" w:rsidRPr="0019585C">
        <w:rPr>
          <w:rFonts w:asciiTheme="minorBidi" w:hAnsiTheme="minorBidi" w:cstheme="minorBidi"/>
          <w:b/>
          <w:bCs/>
          <w:sz w:val="28"/>
          <w:szCs w:val="28"/>
          <w:rtl/>
        </w:rPr>
        <w:t xml:space="preserve"> مثلث الخطة</w:t>
      </w:r>
    </w:p>
    <w:p w:rsidR="009772DD" w:rsidRPr="009772DD" w:rsidRDefault="009772DD" w:rsidP="0019585C">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يمكن اختزال الخطة في ثلاثة عناصر مترابطة</w:t>
      </w:r>
      <w:r w:rsidRPr="009772DD">
        <w:rPr>
          <w:rFonts w:asciiTheme="minorBidi" w:hAnsiTheme="minorBidi" w:cstheme="minorBidi"/>
          <w:sz w:val="28"/>
          <w:szCs w:val="28"/>
        </w:rPr>
        <w:t>:</w:t>
      </w:r>
    </w:p>
    <w:p w:rsidR="009772DD" w:rsidRPr="0019585C" w:rsidRDefault="0019585C" w:rsidP="0019585C">
      <w:pPr>
        <w:pStyle w:val="NormalWeb"/>
        <w:bidi/>
        <w:spacing w:before="0" w:beforeAutospacing="0" w:after="0" w:afterAutospacing="0"/>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9772DD" w:rsidRPr="0019585C">
        <w:rPr>
          <w:rFonts w:asciiTheme="minorBidi" w:hAnsiTheme="minorBidi" w:cstheme="minorBidi"/>
          <w:b/>
          <w:bCs/>
          <w:sz w:val="28"/>
          <w:szCs w:val="28"/>
          <w:rtl/>
        </w:rPr>
        <w:t>الأرض</w:t>
      </w:r>
      <w:r>
        <w:rPr>
          <w:rFonts w:asciiTheme="minorBidi" w:hAnsiTheme="minorBidi" w:cstheme="minorBidi" w:hint="cs"/>
          <w:b/>
          <w:bCs/>
          <w:sz w:val="28"/>
          <w:szCs w:val="28"/>
          <w:rtl/>
        </w:rPr>
        <w:t>:</w:t>
      </w:r>
      <w:r>
        <w:rPr>
          <w:rFonts w:asciiTheme="minorBidi" w:hAnsiTheme="minorBidi" w:cstheme="minorBidi" w:hint="cs"/>
          <w:b/>
          <w:bCs/>
          <w:sz w:val="28"/>
          <w:szCs w:val="28"/>
          <w:rtl/>
          <w:lang w:bidi="ar-EG"/>
        </w:rPr>
        <w:t xml:space="preserve"> </w:t>
      </w:r>
      <w:r w:rsidR="009772DD" w:rsidRPr="009772DD">
        <w:rPr>
          <w:rFonts w:asciiTheme="minorBidi" w:hAnsiTheme="minorBidi" w:cstheme="minorBidi"/>
          <w:sz w:val="28"/>
          <w:szCs w:val="28"/>
          <w:rtl/>
        </w:rPr>
        <w:t xml:space="preserve">توفير الأرض، </w:t>
      </w:r>
      <w:r>
        <w:rPr>
          <w:rFonts w:asciiTheme="minorBidi" w:hAnsiTheme="minorBidi" w:cstheme="minorBidi" w:hint="cs"/>
          <w:sz w:val="28"/>
          <w:szCs w:val="28"/>
          <w:rtl/>
        </w:rPr>
        <w:t>و</w:t>
      </w:r>
      <w:r w:rsidR="009772DD" w:rsidRPr="009772DD">
        <w:rPr>
          <w:rFonts w:asciiTheme="minorBidi" w:hAnsiTheme="minorBidi" w:cstheme="minorBidi"/>
          <w:sz w:val="28"/>
          <w:szCs w:val="28"/>
          <w:rtl/>
        </w:rPr>
        <w:t xml:space="preserve">إعادة تحديد أولويات التخطيط، </w:t>
      </w:r>
      <w:r>
        <w:rPr>
          <w:rFonts w:asciiTheme="minorBidi" w:hAnsiTheme="minorBidi" w:cstheme="minorBidi" w:hint="cs"/>
          <w:sz w:val="28"/>
          <w:szCs w:val="28"/>
          <w:rtl/>
        </w:rPr>
        <w:t>و</w:t>
      </w:r>
      <w:r w:rsidR="009772DD" w:rsidRPr="009772DD">
        <w:rPr>
          <w:rFonts w:asciiTheme="minorBidi" w:hAnsiTheme="minorBidi" w:cstheme="minorBidi"/>
          <w:sz w:val="28"/>
          <w:szCs w:val="28"/>
          <w:rtl/>
        </w:rPr>
        <w:t>إنشاء بلدات ومزارع، وتوسيع التجمعات القائمة</w:t>
      </w:r>
      <w:r w:rsidR="009772DD" w:rsidRPr="009772DD">
        <w:rPr>
          <w:rFonts w:asciiTheme="minorBidi" w:hAnsiTheme="minorBidi" w:cstheme="minorBidi"/>
          <w:sz w:val="28"/>
          <w:szCs w:val="28"/>
        </w:rPr>
        <w:t>.</w:t>
      </w:r>
    </w:p>
    <w:p w:rsidR="009772DD" w:rsidRPr="0019585C" w:rsidRDefault="0019585C" w:rsidP="0019585C">
      <w:pPr>
        <w:pStyle w:val="NormalWeb"/>
        <w:bidi/>
        <w:spacing w:before="0" w:beforeAutospacing="0" w:after="0" w:afterAutospacing="0"/>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-الفرد:</w:t>
      </w:r>
      <w:r>
        <w:rPr>
          <w:rFonts w:asciiTheme="minorBidi" w:hAnsiTheme="minorBidi" w:cstheme="minorBidi" w:hint="cs"/>
          <w:b/>
          <w:bCs/>
          <w:sz w:val="28"/>
          <w:szCs w:val="28"/>
          <w:rtl/>
          <w:lang w:bidi="ar-EG"/>
        </w:rPr>
        <w:t xml:space="preserve"> </w:t>
      </w:r>
      <w:r w:rsidR="009772DD" w:rsidRPr="009772DD">
        <w:rPr>
          <w:rFonts w:asciiTheme="minorBidi" w:hAnsiTheme="minorBidi" w:cstheme="minorBidi"/>
          <w:sz w:val="28"/>
          <w:szCs w:val="28"/>
          <w:rtl/>
        </w:rPr>
        <w:t>جذب مليون يهودي من خلال</w:t>
      </w:r>
      <w:r>
        <w:rPr>
          <w:rFonts w:asciiTheme="minorBidi" w:hAnsiTheme="minorBidi" w:cstheme="minorBidi" w:hint="cs"/>
          <w:b/>
          <w:bCs/>
          <w:sz w:val="28"/>
          <w:szCs w:val="28"/>
          <w:rtl/>
          <w:lang w:bidi="ar-EG"/>
        </w:rPr>
        <w:t xml:space="preserve"> </w:t>
      </w:r>
      <w:r w:rsidR="009772DD" w:rsidRPr="009772DD">
        <w:rPr>
          <w:rFonts w:asciiTheme="minorBidi" w:hAnsiTheme="minorBidi" w:cstheme="minorBidi"/>
          <w:sz w:val="28"/>
          <w:szCs w:val="28"/>
          <w:rtl/>
        </w:rPr>
        <w:t>السكن</w:t>
      </w:r>
      <w:r>
        <w:rPr>
          <w:rFonts w:asciiTheme="minorBidi" w:hAnsiTheme="minorBidi" w:cstheme="minorBidi" w:hint="cs"/>
          <w:sz w:val="28"/>
          <w:szCs w:val="28"/>
          <w:rtl/>
        </w:rPr>
        <w:t>، و</w:t>
      </w:r>
      <w:r w:rsidR="009772DD" w:rsidRPr="009772DD">
        <w:rPr>
          <w:rFonts w:asciiTheme="minorBidi" w:hAnsiTheme="minorBidi" w:cstheme="minorBidi"/>
          <w:sz w:val="28"/>
          <w:szCs w:val="28"/>
          <w:rtl/>
        </w:rPr>
        <w:t>الحوافز</w:t>
      </w:r>
      <w:r>
        <w:rPr>
          <w:rFonts w:asciiTheme="minorBidi" w:hAnsiTheme="minorBidi" w:cstheme="minorBidi" w:hint="cs"/>
          <w:sz w:val="28"/>
          <w:szCs w:val="28"/>
          <w:rtl/>
        </w:rPr>
        <w:t>، و</w:t>
      </w:r>
      <w:r w:rsidR="009772DD" w:rsidRPr="009772DD">
        <w:rPr>
          <w:rFonts w:asciiTheme="minorBidi" w:hAnsiTheme="minorBidi" w:cstheme="minorBidi"/>
          <w:sz w:val="28"/>
          <w:szCs w:val="28"/>
          <w:rtl/>
        </w:rPr>
        <w:t>العمل</w:t>
      </w:r>
      <w:r>
        <w:rPr>
          <w:rFonts w:asciiTheme="minorBidi" w:hAnsiTheme="minorBidi" w:cstheme="minorBidi" w:hint="cs"/>
          <w:sz w:val="28"/>
          <w:szCs w:val="28"/>
          <w:rtl/>
        </w:rPr>
        <w:t>، و</w:t>
      </w:r>
      <w:r w:rsidR="009772DD" w:rsidRPr="009772DD">
        <w:rPr>
          <w:rFonts w:asciiTheme="minorBidi" w:hAnsiTheme="minorBidi" w:cstheme="minorBidi"/>
          <w:sz w:val="28"/>
          <w:szCs w:val="28"/>
          <w:rtl/>
        </w:rPr>
        <w:t>الخدمات</w:t>
      </w:r>
      <w:r>
        <w:rPr>
          <w:rFonts w:asciiTheme="minorBidi" w:hAnsiTheme="minorBidi" w:cstheme="minorBidi" w:hint="cs"/>
          <w:sz w:val="28"/>
          <w:szCs w:val="28"/>
          <w:rtl/>
        </w:rPr>
        <w:t>، و</w:t>
      </w:r>
      <w:r w:rsidR="009772DD" w:rsidRPr="009772DD">
        <w:rPr>
          <w:rFonts w:asciiTheme="minorBidi" w:hAnsiTheme="minorBidi" w:cstheme="minorBidi"/>
          <w:sz w:val="28"/>
          <w:szCs w:val="28"/>
          <w:rtl/>
        </w:rPr>
        <w:t>استقطاب المهنيين</w:t>
      </w:r>
      <w:r>
        <w:rPr>
          <w:rFonts w:asciiTheme="minorBidi" w:hAnsiTheme="minorBidi" w:cstheme="minorBidi" w:hint="cs"/>
          <w:sz w:val="28"/>
          <w:szCs w:val="28"/>
          <w:rtl/>
        </w:rPr>
        <w:t>، و</w:t>
      </w:r>
      <w:r w:rsidR="009772DD" w:rsidRPr="009772DD">
        <w:rPr>
          <w:rFonts w:asciiTheme="minorBidi" w:hAnsiTheme="minorBidi" w:cstheme="minorBidi"/>
          <w:sz w:val="28"/>
          <w:szCs w:val="28"/>
          <w:rtl/>
        </w:rPr>
        <w:t>التركيز على العسكريين والاحتياط</w:t>
      </w:r>
      <w:r w:rsidR="009772DD" w:rsidRPr="009772DD">
        <w:rPr>
          <w:rFonts w:asciiTheme="minorBidi" w:hAnsiTheme="minorBidi" w:cstheme="minorBidi"/>
          <w:sz w:val="28"/>
          <w:szCs w:val="28"/>
        </w:rPr>
        <w:t>.</w:t>
      </w:r>
    </w:p>
    <w:p w:rsidR="009772DD" w:rsidRPr="0019585C" w:rsidRDefault="0019585C" w:rsidP="0019585C">
      <w:pPr>
        <w:pStyle w:val="NormalWeb"/>
        <w:bidi/>
        <w:spacing w:before="0" w:beforeAutospacing="0" w:after="0" w:afterAutospacing="0"/>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9772DD" w:rsidRPr="0019585C">
        <w:rPr>
          <w:rFonts w:asciiTheme="minorBidi" w:hAnsiTheme="minorBidi" w:cstheme="minorBidi"/>
          <w:b/>
          <w:bCs/>
          <w:sz w:val="28"/>
          <w:szCs w:val="28"/>
          <w:rtl/>
        </w:rPr>
        <w:t>الأمن</w:t>
      </w:r>
      <w:r>
        <w:rPr>
          <w:rFonts w:asciiTheme="minorBidi" w:hAnsiTheme="minorBidi" w:cstheme="minorBidi" w:hint="cs"/>
          <w:b/>
          <w:bCs/>
          <w:sz w:val="28"/>
          <w:szCs w:val="28"/>
          <w:rtl/>
        </w:rPr>
        <w:t>:</w:t>
      </w:r>
      <w:r>
        <w:rPr>
          <w:rFonts w:asciiTheme="minorBidi" w:hAnsiTheme="minorBidi" w:cstheme="minorBidi" w:hint="cs"/>
          <w:b/>
          <w:bCs/>
          <w:sz w:val="28"/>
          <w:szCs w:val="28"/>
          <w:rtl/>
          <w:lang w:bidi="ar-EG"/>
        </w:rPr>
        <w:t xml:space="preserve"> </w:t>
      </w:r>
      <w:r w:rsidR="009772DD" w:rsidRPr="009772DD">
        <w:rPr>
          <w:rFonts w:asciiTheme="minorBidi" w:hAnsiTheme="minorBidi" w:cstheme="minorBidi"/>
          <w:sz w:val="28"/>
          <w:szCs w:val="28"/>
          <w:rtl/>
        </w:rPr>
        <w:t>ضمان أن المناطق الجديدة قابلة للاستقرار من خلال مكافحة الأسلحة غير القانونية والجريمة</w:t>
      </w:r>
      <w:r>
        <w:rPr>
          <w:rFonts w:asciiTheme="minorBidi" w:hAnsiTheme="minorBidi" w:cstheme="minorBidi" w:hint="cs"/>
          <w:sz w:val="28"/>
          <w:szCs w:val="28"/>
          <w:rtl/>
        </w:rPr>
        <w:t xml:space="preserve"> </w:t>
      </w:r>
      <w:r w:rsidR="009772DD" w:rsidRPr="009772DD">
        <w:rPr>
          <w:rFonts w:asciiTheme="minorBidi" w:hAnsiTheme="minorBidi" w:cstheme="minorBidi"/>
          <w:sz w:val="28"/>
          <w:szCs w:val="28"/>
          <w:rtl/>
        </w:rPr>
        <w:t>وهذا هو سبب أهمية الأمن داخل الخطة</w:t>
      </w:r>
      <w:r w:rsidR="009772DD" w:rsidRPr="009772DD">
        <w:rPr>
          <w:rFonts w:asciiTheme="minorBidi" w:hAnsiTheme="minorBidi" w:cstheme="minorBidi"/>
          <w:sz w:val="28"/>
          <w:szCs w:val="28"/>
        </w:rPr>
        <w:t>.</w:t>
      </w:r>
      <w:r>
        <w:rPr>
          <w:rFonts w:asciiTheme="minorBidi" w:hAnsiTheme="minorBidi" w:cstheme="minorBidi" w:hint="cs"/>
          <w:b/>
          <w:bCs/>
          <w:sz w:val="28"/>
          <w:szCs w:val="28"/>
          <w:rtl/>
          <w:lang w:bidi="ar-EG"/>
        </w:rPr>
        <w:t xml:space="preserve"> </w:t>
      </w:r>
      <w:r w:rsidR="009772DD" w:rsidRPr="009772DD">
        <w:rPr>
          <w:rFonts w:asciiTheme="minorBidi" w:hAnsiTheme="minorBidi" w:cstheme="minorBidi"/>
          <w:sz w:val="28"/>
          <w:szCs w:val="28"/>
          <w:rtl/>
        </w:rPr>
        <w:t xml:space="preserve">فالأمن ليس سياسة منفصلة؛ بل </w:t>
      </w:r>
      <w:r>
        <w:rPr>
          <w:rStyle w:val="Strong"/>
          <w:rFonts w:asciiTheme="minorBidi" w:hAnsiTheme="minorBidi" w:cstheme="minorBidi"/>
          <w:b w:val="0"/>
          <w:bCs w:val="0"/>
          <w:sz w:val="28"/>
          <w:szCs w:val="28"/>
          <w:rtl/>
        </w:rPr>
        <w:t>شرط لتثبيت المشروع الديمو</w:t>
      </w:r>
      <w:r>
        <w:rPr>
          <w:rStyle w:val="Strong"/>
          <w:rFonts w:asciiTheme="minorBidi" w:hAnsiTheme="minorBidi" w:cstheme="minorBidi" w:hint="cs"/>
          <w:b w:val="0"/>
          <w:bCs w:val="0"/>
          <w:sz w:val="28"/>
          <w:szCs w:val="28"/>
          <w:rtl/>
        </w:rPr>
        <w:t>ج</w:t>
      </w:r>
      <w:r w:rsidR="009772DD" w:rsidRPr="0019585C">
        <w:rPr>
          <w:rStyle w:val="Strong"/>
          <w:rFonts w:asciiTheme="minorBidi" w:hAnsiTheme="minorBidi" w:cstheme="minorBidi"/>
          <w:b w:val="0"/>
          <w:bCs w:val="0"/>
          <w:sz w:val="28"/>
          <w:szCs w:val="28"/>
          <w:rtl/>
        </w:rPr>
        <w:t>رافي</w:t>
      </w:r>
      <w:r w:rsidR="009772DD" w:rsidRPr="0019585C">
        <w:rPr>
          <w:rFonts w:asciiTheme="minorBidi" w:hAnsiTheme="minorBidi" w:cstheme="minorBidi"/>
          <w:b/>
          <w:bCs/>
          <w:sz w:val="28"/>
          <w:szCs w:val="28"/>
        </w:rPr>
        <w:t>.</w:t>
      </w:r>
    </w:p>
    <w:p w:rsidR="009772DD" w:rsidRPr="0019585C" w:rsidRDefault="0019585C" w:rsidP="009772DD">
      <w:pPr>
        <w:pStyle w:val="Heading1"/>
        <w:jc w:val="both"/>
        <w:rPr>
          <w:rFonts w:asciiTheme="minorBidi" w:hAnsiTheme="minorBidi" w:cstheme="minorBidi"/>
          <w:b/>
          <w:bCs/>
          <w:sz w:val="28"/>
          <w:szCs w:val="28"/>
        </w:rPr>
      </w:pPr>
      <w:r>
        <w:rPr>
          <w:rFonts w:asciiTheme="minorBidi" w:hAnsiTheme="minorBidi" w:cstheme="minorBidi"/>
          <w:b/>
          <w:bCs/>
          <w:sz w:val="28"/>
          <w:szCs w:val="28"/>
          <w:rtl/>
        </w:rPr>
        <w:t xml:space="preserve">الأمن </w:t>
      </w:r>
      <w:r w:rsidR="009772DD" w:rsidRPr="0019585C">
        <w:rPr>
          <w:rFonts w:asciiTheme="minorBidi" w:hAnsiTheme="minorBidi" w:cstheme="minorBidi"/>
          <w:b/>
          <w:bCs/>
          <w:sz w:val="28"/>
          <w:szCs w:val="28"/>
          <w:rtl/>
        </w:rPr>
        <w:t>أداة لإعادة تشكيل المجال</w:t>
      </w:r>
    </w:p>
    <w:p w:rsidR="009772DD" w:rsidRPr="009772DD" w:rsidRDefault="009772DD" w:rsidP="0019585C">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تطرح الخطة إجراءات مشددة لمواجهة السلاح غير ال</w:t>
      </w:r>
      <w:r w:rsidR="0019585C">
        <w:rPr>
          <w:rFonts w:asciiTheme="minorBidi" w:hAnsiTheme="minorBidi" w:cstheme="minorBidi"/>
          <w:sz w:val="28"/>
          <w:szCs w:val="28"/>
          <w:rtl/>
        </w:rPr>
        <w:t xml:space="preserve">قانوني والمنظمات الإجرامية في </w:t>
      </w:r>
      <w:r w:rsidRPr="009772DD">
        <w:rPr>
          <w:rFonts w:asciiTheme="minorBidi" w:hAnsiTheme="minorBidi" w:cstheme="minorBidi"/>
          <w:sz w:val="28"/>
          <w:szCs w:val="28"/>
          <w:rtl/>
        </w:rPr>
        <w:t xml:space="preserve">مجتمع </w:t>
      </w:r>
      <w:r w:rsidR="0019585C">
        <w:rPr>
          <w:rFonts w:asciiTheme="minorBidi" w:hAnsiTheme="minorBidi" w:cstheme="minorBidi" w:hint="cs"/>
          <w:sz w:val="28"/>
          <w:szCs w:val="28"/>
          <w:rtl/>
        </w:rPr>
        <w:t>فلسطينيي الداخل</w:t>
      </w:r>
      <w:r w:rsidRPr="009772DD">
        <w:rPr>
          <w:rFonts w:asciiTheme="minorBidi" w:hAnsiTheme="minorBidi" w:cstheme="minorBidi"/>
          <w:sz w:val="28"/>
          <w:szCs w:val="28"/>
          <w:rtl/>
        </w:rPr>
        <w:t>، كما ظهر في التغطيات الإسرائيلية حديث عن منح أجهزة إنفاذ القانون أدوات إضافية، وعن دور للشاباك في التعامل مع ملف الأسلحة في النقب</w:t>
      </w:r>
      <w:r w:rsidR="0019585C">
        <w:rPr>
          <w:rFonts w:asciiTheme="minorBidi" w:hAnsiTheme="minorBidi" w:cstheme="minorBidi" w:hint="cs"/>
          <w:sz w:val="28"/>
          <w:szCs w:val="28"/>
          <w:rtl/>
        </w:rPr>
        <w:t>.</w:t>
      </w:r>
    </w:p>
    <w:p w:rsidR="009772DD" w:rsidRPr="009772DD" w:rsidRDefault="009772DD" w:rsidP="0019585C">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وهنا ينبغي الفصل بين قضيتين</w:t>
      </w:r>
      <w:r w:rsidR="0019585C">
        <w:rPr>
          <w:rFonts w:asciiTheme="minorBidi" w:hAnsiTheme="minorBidi" w:cstheme="minorBidi"/>
          <w:sz w:val="28"/>
          <w:szCs w:val="28"/>
        </w:rPr>
        <w:t>:</w:t>
      </w:r>
      <w:r w:rsidR="0019585C">
        <w:rPr>
          <w:rFonts w:asciiTheme="minorBidi" w:hAnsiTheme="minorBidi" w:cstheme="minorBidi" w:hint="cs"/>
          <w:sz w:val="28"/>
          <w:szCs w:val="28"/>
          <w:rtl/>
          <w:lang w:bidi="ar-EG"/>
        </w:rPr>
        <w:t xml:space="preserve"> </w:t>
      </w:r>
      <w:r w:rsidRPr="0019585C">
        <w:rPr>
          <w:rFonts w:asciiTheme="minorBidi" w:hAnsiTheme="minorBidi" w:cstheme="minorBidi"/>
          <w:sz w:val="28"/>
          <w:szCs w:val="28"/>
          <w:rtl/>
        </w:rPr>
        <w:t>مكافحة الجريمة</w:t>
      </w:r>
      <w:r w:rsidRPr="009772DD">
        <w:rPr>
          <w:rFonts w:asciiTheme="minorBidi" w:hAnsiTheme="minorBidi" w:cstheme="minorBidi"/>
          <w:sz w:val="28"/>
          <w:szCs w:val="28"/>
          <w:rtl/>
        </w:rPr>
        <w:t xml:space="preserve"> من جهة، و</w:t>
      </w:r>
      <w:r w:rsidRPr="0019585C">
        <w:rPr>
          <w:rFonts w:asciiTheme="minorBidi" w:hAnsiTheme="minorBidi" w:cstheme="minorBidi"/>
          <w:sz w:val="28"/>
          <w:szCs w:val="28"/>
          <w:rtl/>
        </w:rPr>
        <w:t xml:space="preserve">استخدام </w:t>
      </w:r>
      <w:r w:rsidR="0019585C">
        <w:rPr>
          <w:rFonts w:asciiTheme="minorBidi" w:hAnsiTheme="minorBidi" w:cstheme="minorBidi"/>
          <w:sz w:val="28"/>
          <w:szCs w:val="28"/>
          <w:rtl/>
        </w:rPr>
        <w:t>الأمن في مشروع إعادة هندسة ديمو</w:t>
      </w:r>
      <w:r w:rsidR="0019585C">
        <w:rPr>
          <w:rFonts w:asciiTheme="minorBidi" w:hAnsiTheme="minorBidi" w:cstheme="minorBidi" w:hint="cs"/>
          <w:sz w:val="28"/>
          <w:szCs w:val="28"/>
          <w:rtl/>
        </w:rPr>
        <w:t>ج</w:t>
      </w:r>
      <w:r w:rsidRPr="0019585C">
        <w:rPr>
          <w:rFonts w:asciiTheme="minorBidi" w:hAnsiTheme="minorBidi" w:cstheme="minorBidi"/>
          <w:sz w:val="28"/>
          <w:szCs w:val="28"/>
          <w:rtl/>
        </w:rPr>
        <w:t>رافية</w:t>
      </w:r>
      <w:r w:rsidRPr="009772DD">
        <w:rPr>
          <w:rFonts w:asciiTheme="minorBidi" w:hAnsiTheme="minorBidi" w:cstheme="minorBidi"/>
          <w:sz w:val="28"/>
          <w:szCs w:val="28"/>
          <w:rtl/>
        </w:rPr>
        <w:t xml:space="preserve"> من جهة أخرى</w:t>
      </w:r>
      <w:r w:rsidR="0019585C">
        <w:rPr>
          <w:rFonts w:asciiTheme="minorBidi" w:hAnsiTheme="minorBidi" w:cstheme="minorBidi"/>
          <w:sz w:val="28"/>
          <w:szCs w:val="28"/>
        </w:rPr>
        <w:t>.</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الأولى يمكن أن تكون هدفًا حكوميًا مشروعًا بحد ذاتها</w:t>
      </w:r>
      <w:r w:rsidR="0019585C">
        <w:rPr>
          <w:rFonts w:asciiTheme="minorBidi" w:hAnsiTheme="minorBidi" w:cstheme="minorBidi"/>
          <w:sz w:val="28"/>
          <w:szCs w:val="28"/>
        </w:rPr>
        <w:t>.</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 xml:space="preserve">لكن عندما تصبح مكافحة الجريمة جزءًا من خطة معلنة هدفها </w:t>
      </w:r>
      <w:r w:rsidR="0019585C">
        <w:rPr>
          <w:rFonts w:asciiTheme="minorBidi" w:hAnsiTheme="minorBidi" w:cstheme="minorBidi" w:hint="cs"/>
          <w:sz w:val="28"/>
          <w:szCs w:val="28"/>
          <w:rtl/>
        </w:rPr>
        <w:t>"</w:t>
      </w:r>
      <w:r w:rsidRPr="009772DD">
        <w:rPr>
          <w:rFonts w:asciiTheme="minorBidi" w:hAnsiTheme="minorBidi" w:cstheme="minorBidi"/>
          <w:sz w:val="28"/>
          <w:szCs w:val="28"/>
          <w:rtl/>
        </w:rPr>
        <w:t>تهويد</w:t>
      </w:r>
      <w:r w:rsidR="0019585C">
        <w:rPr>
          <w:rFonts w:asciiTheme="minorBidi" w:hAnsiTheme="minorBidi" w:cstheme="minorBidi" w:hint="cs"/>
          <w:sz w:val="28"/>
          <w:szCs w:val="28"/>
          <w:rtl/>
        </w:rPr>
        <w:t>"</w:t>
      </w:r>
      <w:r w:rsidRPr="009772DD">
        <w:rPr>
          <w:rFonts w:asciiTheme="minorBidi" w:hAnsiTheme="minorBidi" w:cstheme="minorBidi"/>
          <w:sz w:val="28"/>
          <w:szCs w:val="28"/>
          <w:rtl/>
        </w:rPr>
        <w:t xml:space="preserve"> المنطقة، فإن الأمن يدخل في بنية المشروع السياسي الأوسع</w:t>
      </w:r>
      <w:r w:rsidR="0019585C">
        <w:rPr>
          <w:rFonts w:asciiTheme="minorBidi" w:hAnsiTheme="minorBidi" w:cstheme="minorBidi"/>
          <w:sz w:val="28"/>
          <w:szCs w:val="28"/>
        </w:rPr>
        <w:t>.</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وهذا قد يؤدي إلى تحول تدريجي من</w:t>
      </w:r>
      <w:r w:rsidR="0019585C">
        <w:rPr>
          <w:rFonts w:asciiTheme="minorBidi" w:hAnsiTheme="minorBidi" w:cstheme="minorBidi" w:hint="cs"/>
          <w:sz w:val="28"/>
          <w:szCs w:val="28"/>
          <w:rtl/>
        </w:rPr>
        <w:t xml:space="preserve"> "</w:t>
      </w:r>
      <w:r w:rsidRPr="0019585C">
        <w:rPr>
          <w:rFonts w:asciiTheme="minorBidi" w:hAnsiTheme="minorBidi" w:cstheme="minorBidi"/>
          <w:sz w:val="28"/>
          <w:szCs w:val="28"/>
          <w:rtl/>
        </w:rPr>
        <w:t>استعادة الأمن</w:t>
      </w:r>
      <w:r w:rsidR="0019585C">
        <w:rPr>
          <w:rFonts w:asciiTheme="minorBidi" w:hAnsiTheme="minorBidi" w:cstheme="minorBidi" w:hint="cs"/>
          <w:sz w:val="28"/>
          <w:szCs w:val="28"/>
          <w:rtl/>
        </w:rPr>
        <w:t>"</w:t>
      </w:r>
      <w:r w:rsidR="0019585C">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إلى</w:t>
      </w:r>
      <w:r w:rsidR="0019585C">
        <w:rPr>
          <w:rFonts w:asciiTheme="minorBidi" w:hAnsiTheme="minorBidi" w:cstheme="minorBidi" w:hint="cs"/>
          <w:sz w:val="28"/>
          <w:szCs w:val="28"/>
          <w:rtl/>
          <w:lang w:bidi="ar-EG"/>
        </w:rPr>
        <w:t xml:space="preserve"> </w:t>
      </w:r>
      <w:r w:rsidR="0019585C">
        <w:rPr>
          <w:rFonts w:asciiTheme="minorBidi" w:hAnsiTheme="minorBidi" w:cstheme="minorBidi" w:hint="cs"/>
          <w:sz w:val="28"/>
          <w:szCs w:val="28"/>
          <w:rtl/>
        </w:rPr>
        <w:t>"</w:t>
      </w:r>
      <w:r w:rsidRPr="0019585C">
        <w:rPr>
          <w:rFonts w:asciiTheme="minorBidi" w:hAnsiTheme="minorBidi" w:cstheme="minorBidi"/>
          <w:sz w:val="28"/>
          <w:szCs w:val="28"/>
          <w:rtl/>
        </w:rPr>
        <w:t>تأمين المجال المطلوب لإعادة توزيع السكان</w:t>
      </w:r>
      <w:r w:rsidR="0019585C">
        <w:rPr>
          <w:rFonts w:asciiTheme="minorBidi" w:hAnsiTheme="minorBidi" w:cstheme="minorBidi" w:hint="cs"/>
          <w:sz w:val="28"/>
          <w:szCs w:val="28"/>
          <w:rtl/>
        </w:rPr>
        <w:t>".</w:t>
      </w:r>
    </w:p>
    <w:p w:rsidR="009772DD" w:rsidRPr="0019585C" w:rsidRDefault="009772DD" w:rsidP="0019585C">
      <w:pPr>
        <w:pStyle w:val="Heading1"/>
        <w:jc w:val="both"/>
        <w:rPr>
          <w:rFonts w:asciiTheme="minorBidi" w:hAnsiTheme="minorBidi" w:cstheme="minorBidi"/>
          <w:b/>
          <w:bCs/>
          <w:sz w:val="28"/>
          <w:szCs w:val="28"/>
        </w:rPr>
      </w:pPr>
      <w:r w:rsidRPr="0019585C">
        <w:rPr>
          <w:rFonts w:asciiTheme="minorBidi" w:hAnsiTheme="minorBidi" w:cstheme="minorBidi"/>
          <w:b/>
          <w:bCs/>
          <w:sz w:val="28"/>
          <w:szCs w:val="28"/>
          <w:rtl/>
        </w:rPr>
        <w:t xml:space="preserve">استهداف التخطيط </w:t>
      </w:r>
      <w:r w:rsidR="0019585C" w:rsidRPr="0019585C">
        <w:rPr>
          <w:rFonts w:asciiTheme="minorBidi" w:hAnsiTheme="minorBidi" w:cstheme="minorBidi" w:hint="cs"/>
          <w:b/>
          <w:bCs/>
          <w:sz w:val="28"/>
          <w:szCs w:val="28"/>
          <w:rtl/>
        </w:rPr>
        <w:t>الفلسطيني</w:t>
      </w:r>
    </w:p>
    <w:p w:rsidR="009772DD" w:rsidRPr="001B2C9B" w:rsidRDefault="009772DD" w:rsidP="001B2C9B">
      <w:pPr>
        <w:pStyle w:val="NormalWeb"/>
        <w:bidi/>
        <w:spacing w:before="0" w:beforeAutospacing="0" w:after="0" w:afterAutospacing="0"/>
        <w:ind w:firstLine="284"/>
        <w:jc w:val="both"/>
        <w:rPr>
          <w:rFonts w:asciiTheme="minorBidi" w:hAnsiTheme="minorBidi" w:cstheme="minorBidi"/>
          <w:sz w:val="28"/>
          <w:szCs w:val="28"/>
        </w:rPr>
      </w:pPr>
      <w:r w:rsidRPr="001B2C9B">
        <w:rPr>
          <w:rFonts w:asciiTheme="minorBidi" w:hAnsiTheme="minorBidi" w:cstheme="minorBidi"/>
          <w:sz w:val="28"/>
          <w:szCs w:val="28"/>
          <w:rtl/>
        </w:rPr>
        <w:t>أكثر عناصر الخطة حساسية هو ال</w:t>
      </w:r>
      <w:r w:rsidR="001B2C9B">
        <w:rPr>
          <w:rFonts w:asciiTheme="minorBidi" w:hAnsiTheme="minorBidi" w:cstheme="minorBidi"/>
          <w:sz w:val="28"/>
          <w:szCs w:val="28"/>
          <w:rtl/>
        </w:rPr>
        <w:t xml:space="preserve">حديث عن إلغاء أو تعديل خطط في </w:t>
      </w:r>
      <w:r w:rsidRPr="001B2C9B">
        <w:rPr>
          <w:rFonts w:asciiTheme="minorBidi" w:hAnsiTheme="minorBidi" w:cstheme="minorBidi"/>
          <w:sz w:val="28"/>
          <w:szCs w:val="28"/>
          <w:rtl/>
        </w:rPr>
        <w:t xml:space="preserve">بلدات </w:t>
      </w:r>
      <w:r w:rsidR="001B2C9B">
        <w:rPr>
          <w:rFonts w:asciiTheme="minorBidi" w:hAnsiTheme="minorBidi" w:cstheme="minorBidi" w:hint="cs"/>
          <w:sz w:val="28"/>
          <w:szCs w:val="28"/>
          <w:rtl/>
        </w:rPr>
        <w:t>فلسطيني الداخل</w:t>
      </w:r>
      <w:r w:rsidRPr="001B2C9B">
        <w:rPr>
          <w:rFonts w:asciiTheme="minorBidi" w:hAnsiTheme="minorBidi" w:cstheme="minorBidi"/>
          <w:sz w:val="28"/>
          <w:szCs w:val="28"/>
          <w:rtl/>
        </w:rPr>
        <w:t xml:space="preserve"> التي يصفها سموتريتش بأنها تهدد الاستيطان اليهودي أو تؤدي إلى </w:t>
      </w:r>
      <w:r w:rsidR="001B2C9B">
        <w:rPr>
          <w:rFonts w:asciiTheme="minorBidi" w:hAnsiTheme="minorBidi" w:cstheme="minorBidi" w:hint="cs"/>
          <w:sz w:val="28"/>
          <w:szCs w:val="28"/>
          <w:rtl/>
        </w:rPr>
        <w:t>"</w:t>
      </w:r>
      <w:r w:rsidRPr="001B2C9B">
        <w:rPr>
          <w:rFonts w:asciiTheme="minorBidi" w:hAnsiTheme="minorBidi" w:cstheme="minorBidi"/>
          <w:sz w:val="28"/>
          <w:szCs w:val="28"/>
          <w:rtl/>
        </w:rPr>
        <w:t>تواصل إقليمي عربي</w:t>
      </w:r>
      <w:r w:rsidR="001B2C9B">
        <w:rPr>
          <w:rFonts w:asciiTheme="minorBidi" w:hAnsiTheme="minorBidi" w:cstheme="minorBidi" w:hint="cs"/>
          <w:sz w:val="28"/>
          <w:szCs w:val="28"/>
          <w:rtl/>
        </w:rPr>
        <w:t xml:space="preserve">". </w:t>
      </w:r>
      <w:r w:rsidRPr="001B2C9B">
        <w:rPr>
          <w:rFonts w:asciiTheme="minorBidi" w:hAnsiTheme="minorBidi" w:cstheme="minorBidi"/>
          <w:sz w:val="28"/>
          <w:szCs w:val="28"/>
          <w:rtl/>
        </w:rPr>
        <w:t xml:space="preserve">وهنا تنتقل الخطة من </w:t>
      </w:r>
      <w:r w:rsidRPr="001B2C9B">
        <w:rPr>
          <w:sz w:val="28"/>
          <w:szCs w:val="28"/>
          <w:rtl/>
        </w:rPr>
        <w:t>بناء بديل يهودي</w:t>
      </w:r>
      <w:r w:rsidRPr="001B2C9B">
        <w:rPr>
          <w:rFonts w:asciiTheme="minorBidi" w:hAnsiTheme="minorBidi" w:cstheme="minorBidi"/>
          <w:sz w:val="28"/>
          <w:szCs w:val="28"/>
          <w:rtl/>
        </w:rPr>
        <w:t xml:space="preserve"> إلى احتمال </w:t>
      </w:r>
      <w:r w:rsidRPr="001B2C9B">
        <w:rPr>
          <w:sz w:val="28"/>
          <w:szCs w:val="28"/>
          <w:rtl/>
        </w:rPr>
        <w:t xml:space="preserve">التدخل في مسار النمو العمراني </w:t>
      </w:r>
      <w:r w:rsidR="001B2C9B">
        <w:rPr>
          <w:rFonts w:hint="cs"/>
          <w:sz w:val="28"/>
          <w:szCs w:val="28"/>
          <w:rtl/>
        </w:rPr>
        <w:t>لفاسطيني الداخل</w:t>
      </w:r>
      <w:r w:rsidR="001B2C9B">
        <w:rPr>
          <w:rFonts w:asciiTheme="minorBidi" w:hAnsiTheme="minorBidi" w:cstheme="minorBidi"/>
          <w:sz w:val="28"/>
          <w:szCs w:val="28"/>
        </w:rPr>
        <w:t>.</w:t>
      </w:r>
      <w:r w:rsidR="001B2C9B">
        <w:rPr>
          <w:rFonts w:asciiTheme="minorBidi" w:hAnsiTheme="minorBidi" w:cstheme="minorBidi" w:hint="cs"/>
          <w:sz w:val="28"/>
          <w:szCs w:val="28"/>
          <w:rtl/>
          <w:lang w:bidi="ar-EG"/>
        </w:rPr>
        <w:t xml:space="preserve"> </w:t>
      </w:r>
      <w:r w:rsidRPr="001B2C9B">
        <w:rPr>
          <w:rFonts w:asciiTheme="minorBidi" w:hAnsiTheme="minorBidi" w:cstheme="minorBidi"/>
          <w:sz w:val="28"/>
          <w:szCs w:val="28"/>
          <w:rtl/>
        </w:rPr>
        <w:t>وهذا فرق جوهري</w:t>
      </w:r>
      <w:r w:rsidRPr="001B2C9B">
        <w:rPr>
          <w:rFonts w:asciiTheme="minorBidi" w:hAnsiTheme="minorBidi" w:cstheme="minorBidi"/>
          <w:sz w:val="28"/>
          <w:szCs w:val="28"/>
        </w:rPr>
        <w:t>.</w:t>
      </w:r>
    </w:p>
    <w:p w:rsidR="009772DD" w:rsidRPr="001B2C9B" w:rsidRDefault="009772DD" w:rsidP="001B2C9B">
      <w:pPr>
        <w:pStyle w:val="NormalWeb"/>
        <w:bidi/>
        <w:spacing w:before="0" w:beforeAutospacing="0" w:after="0" w:afterAutospacing="0"/>
        <w:ind w:firstLine="284"/>
        <w:jc w:val="both"/>
        <w:rPr>
          <w:rFonts w:asciiTheme="minorBidi" w:hAnsiTheme="minorBidi" w:cstheme="minorBidi"/>
          <w:sz w:val="28"/>
          <w:szCs w:val="28"/>
        </w:rPr>
      </w:pPr>
      <w:r w:rsidRPr="001B2C9B">
        <w:rPr>
          <w:rFonts w:asciiTheme="minorBidi" w:hAnsiTheme="minorBidi" w:cstheme="minorBidi"/>
          <w:sz w:val="28"/>
          <w:szCs w:val="28"/>
          <w:rtl/>
        </w:rPr>
        <w:t>فلو كان المشروع قائمًا فقط على</w:t>
      </w:r>
      <w:r w:rsidR="001B2C9B">
        <w:rPr>
          <w:rFonts w:asciiTheme="minorBidi" w:hAnsiTheme="minorBidi" w:cstheme="minorBidi" w:hint="cs"/>
          <w:sz w:val="28"/>
          <w:szCs w:val="28"/>
          <w:rtl/>
          <w:lang w:bidi="ar-EG"/>
        </w:rPr>
        <w:t xml:space="preserve"> </w:t>
      </w:r>
      <w:r w:rsidRPr="001B2C9B">
        <w:rPr>
          <w:rFonts w:asciiTheme="minorBidi" w:hAnsiTheme="minorBidi" w:cstheme="minorBidi"/>
          <w:sz w:val="28"/>
          <w:szCs w:val="28"/>
          <w:rtl/>
        </w:rPr>
        <w:t>بناء 40 بلدة جديدة وتطوير البنية التحتية</w:t>
      </w:r>
      <w:r w:rsidR="001B2C9B">
        <w:rPr>
          <w:rFonts w:asciiTheme="minorBidi" w:hAnsiTheme="minorBidi" w:cstheme="minorBidi" w:hint="cs"/>
          <w:sz w:val="28"/>
          <w:szCs w:val="28"/>
          <w:rtl/>
          <w:lang w:bidi="ar-EG"/>
        </w:rPr>
        <w:t xml:space="preserve"> </w:t>
      </w:r>
      <w:r w:rsidRPr="001B2C9B">
        <w:rPr>
          <w:rFonts w:asciiTheme="minorBidi" w:hAnsiTheme="minorBidi" w:cstheme="minorBidi"/>
          <w:sz w:val="28"/>
          <w:szCs w:val="28"/>
          <w:rtl/>
        </w:rPr>
        <w:t>لكان بالإمك</w:t>
      </w:r>
      <w:r w:rsidR="001B2C9B">
        <w:rPr>
          <w:rFonts w:asciiTheme="minorBidi" w:hAnsiTheme="minorBidi" w:cstheme="minorBidi"/>
          <w:sz w:val="28"/>
          <w:szCs w:val="28"/>
          <w:rtl/>
        </w:rPr>
        <w:t>ان قراءته بوصفه مشروعًا تنمويًا</w:t>
      </w:r>
      <w:r w:rsidR="001B2C9B">
        <w:rPr>
          <w:rFonts w:asciiTheme="minorBidi" w:hAnsiTheme="minorBidi" w:cstheme="minorBidi" w:hint="cs"/>
          <w:sz w:val="28"/>
          <w:szCs w:val="28"/>
          <w:rtl/>
        </w:rPr>
        <w:t xml:space="preserve"> </w:t>
      </w:r>
      <w:r w:rsidR="001B2C9B">
        <w:rPr>
          <w:rFonts w:asciiTheme="minorBidi" w:hAnsiTheme="minorBidi" w:cstheme="minorBidi"/>
          <w:sz w:val="28"/>
          <w:szCs w:val="28"/>
          <w:rtl/>
        </w:rPr>
        <w:t>ديمو</w:t>
      </w:r>
      <w:r w:rsidR="001B2C9B">
        <w:rPr>
          <w:rFonts w:asciiTheme="minorBidi" w:hAnsiTheme="minorBidi" w:cstheme="minorBidi" w:hint="cs"/>
          <w:sz w:val="28"/>
          <w:szCs w:val="28"/>
          <w:rtl/>
        </w:rPr>
        <w:t>ج</w:t>
      </w:r>
      <w:r w:rsidRPr="001B2C9B">
        <w:rPr>
          <w:rFonts w:asciiTheme="minorBidi" w:hAnsiTheme="minorBidi" w:cstheme="minorBidi"/>
          <w:sz w:val="28"/>
          <w:szCs w:val="28"/>
          <w:rtl/>
        </w:rPr>
        <w:t>رافيًا</w:t>
      </w:r>
      <w:r w:rsidR="001B2C9B">
        <w:rPr>
          <w:rFonts w:asciiTheme="minorBidi" w:hAnsiTheme="minorBidi" w:cstheme="minorBidi" w:hint="cs"/>
          <w:sz w:val="28"/>
          <w:szCs w:val="28"/>
          <w:rtl/>
        </w:rPr>
        <w:t xml:space="preserve">، </w:t>
      </w:r>
      <w:r w:rsidRPr="001B2C9B">
        <w:rPr>
          <w:rFonts w:asciiTheme="minorBidi" w:hAnsiTheme="minorBidi" w:cstheme="minorBidi"/>
          <w:sz w:val="28"/>
          <w:szCs w:val="28"/>
          <w:rtl/>
        </w:rPr>
        <w:t>لكن إضافة</w:t>
      </w:r>
      <w:r w:rsidR="001B2C9B">
        <w:rPr>
          <w:rFonts w:asciiTheme="minorBidi" w:hAnsiTheme="minorBidi" w:cstheme="minorBidi" w:hint="cs"/>
          <w:sz w:val="28"/>
          <w:szCs w:val="28"/>
          <w:rtl/>
          <w:lang w:bidi="ar-EG"/>
        </w:rPr>
        <w:t xml:space="preserve"> </w:t>
      </w:r>
      <w:r w:rsidRPr="001B2C9B">
        <w:rPr>
          <w:rFonts w:asciiTheme="minorBidi" w:hAnsiTheme="minorBidi" w:cstheme="minorBidi"/>
          <w:sz w:val="28"/>
          <w:szCs w:val="28"/>
          <w:rtl/>
        </w:rPr>
        <w:t>إلغاء خطط عربية تعتبرها الحكومة معيقة للاستيطان اليهودي</w:t>
      </w:r>
      <w:r w:rsidR="001B2C9B">
        <w:rPr>
          <w:rFonts w:asciiTheme="minorBidi" w:hAnsiTheme="minorBidi" w:cstheme="minorBidi" w:hint="cs"/>
          <w:sz w:val="28"/>
          <w:szCs w:val="28"/>
          <w:rtl/>
          <w:lang w:bidi="ar-EG"/>
        </w:rPr>
        <w:t xml:space="preserve"> </w:t>
      </w:r>
      <w:r w:rsidRPr="001B2C9B">
        <w:rPr>
          <w:rFonts w:asciiTheme="minorBidi" w:hAnsiTheme="minorBidi" w:cstheme="minorBidi"/>
          <w:sz w:val="28"/>
          <w:szCs w:val="28"/>
          <w:rtl/>
        </w:rPr>
        <w:t>تعني أن الخطة تتضمن عنصرًا آخر</w:t>
      </w:r>
      <w:r w:rsidR="001B2C9B">
        <w:rPr>
          <w:rFonts w:asciiTheme="minorBidi" w:hAnsiTheme="minorBidi" w:cstheme="minorBidi" w:hint="cs"/>
          <w:sz w:val="28"/>
          <w:szCs w:val="28"/>
          <w:rtl/>
        </w:rPr>
        <w:t xml:space="preserve"> هو</w:t>
      </w:r>
      <w:r w:rsidR="001B2C9B">
        <w:rPr>
          <w:rFonts w:asciiTheme="minorBidi" w:hAnsiTheme="minorBidi" w:cstheme="minorBidi" w:hint="cs"/>
          <w:sz w:val="28"/>
          <w:szCs w:val="28"/>
          <w:rtl/>
          <w:lang w:bidi="ar-EG"/>
        </w:rPr>
        <w:t xml:space="preserve"> </w:t>
      </w:r>
      <w:r w:rsidRPr="001B2C9B">
        <w:rPr>
          <w:sz w:val="28"/>
          <w:szCs w:val="28"/>
          <w:rtl/>
        </w:rPr>
        <w:t>التحكم ليس فقط في مكان نمو السكان اليهود، و</w:t>
      </w:r>
      <w:r w:rsidR="001B2C9B">
        <w:rPr>
          <w:sz w:val="28"/>
          <w:szCs w:val="28"/>
          <w:rtl/>
        </w:rPr>
        <w:t xml:space="preserve">إنما أيضًا في طبيعة وحدود نمو </w:t>
      </w:r>
      <w:r w:rsidRPr="001B2C9B">
        <w:rPr>
          <w:sz w:val="28"/>
          <w:szCs w:val="28"/>
          <w:rtl/>
        </w:rPr>
        <w:t xml:space="preserve">تجمعات </w:t>
      </w:r>
      <w:r w:rsidR="001B2C9B">
        <w:rPr>
          <w:rFonts w:hint="cs"/>
          <w:sz w:val="28"/>
          <w:szCs w:val="28"/>
          <w:rtl/>
        </w:rPr>
        <w:t xml:space="preserve">فلسطينيي الداخل، </w:t>
      </w:r>
      <w:r w:rsidRPr="001B2C9B">
        <w:rPr>
          <w:rFonts w:asciiTheme="minorBidi" w:hAnsiTheme="minorBidi" w:cstheme="minorBidi"/>
          <w:sz w:val="28"/>
          <w:szCs w:val="28"/>
          <w:rtl/>
        </w:rPr>
        <w:t>من هنا تأتي حساسية المشروع على المستوى الداخلي والدولي</w:t>
      </w:r>
      <w:r w:rsidRPr="001B2C9B">
        <w:rPr>
          <w:rFonts w:asciiTheme="minorBidi" w:hAnsiTheme="minorBidi" w:cstheme="minorBidi"/>
          <w:sz w:val="28"/>
          <w:szCs w:val="28"/>
        </w:rPr>
        <w:t>.</w:t>
      </w:r>
    </w:p>
    <w:p w:rsidR="009772DD" w:rsidRPr="001B2C9B" w:rsidRDefault="009772DD" w:rsidP="009772DD">
      <w:pPr>
        <w:pStyle w:val="Heading1"/>
        <w:jc w:val="both"/>
        <w:rPr>
          <w:rFonts w:asciiTheme="minorBidi" w:hAnsiTheme="minorBidi" w:cstheme="minorBidi"/>
          <w:b/>
          <w:bCs/>
          <w:sz w:val="28"/>
          <w:szCs w:val="28"/>
        </w:rPr>
      </w:pPr>
      <w:r w:rsidRPr="001B2C9B">
        <w:rPr>
          <w:rFonts w:asciiTheme="minorBidi" w:hAnsiTheme="minorBidi" w:cstheme="minorBidi"/>
          <w:b/>
          <w:bCs/>
          <w:sz w:val="28"/>
          <w:szCs w:val="28"/>
          <w:rtl/>
        </w:rPr>
        <w:lastRenderedPageBreak/>
        <w:t>الجليل هو الاختبار الأصعب</w:t>
      </w:r>
    </w:p>
    <w:p w:rsidR="009772DD" w:rsidRPr="004713C7" w:rsidRDefault="009772DD" w:rsidP="004713C7">
      <w:pPr>
        <w:pStyle w:val="NormalWeb"/>
        <w:bidi/>
        <w:spacing w:before="0" w:beforeAutospacing="0" w:after="0" w:afterAutospacing="0"/>
        <w:ind w:firstLine="284"/>
        <w:jc w:val="both"/>
        <w:rPr>
          <w:rFonts w:asciiTheme="minorBidi" w:hAnsiTheme="minorBidi" w:cstheme="minorBidi"/>
          <w:sz w:val="28"/>
          <w:szCs w:val="28"/>
        </w:rPr>
      </w:pPr>
      <w:r w:rsidRPr="004713C7">
        <w:rPr>
          <w:rFonts w:asciiTheme="minorBidi" w:hAnsiTheme="minorBidi" w:cstheme="minorBidi"/>
          <w:sz w:val="28"/>
          <w:szCs w:val="28"/>
          <w:rtl/>
        </w:rPr>
        <w:t>النقب والجليل ليسا متشابهين</w:t>
      </w:r>
      <w:r w:rsidR="004713C7">
        <w:rPr>
          <w:rFonts w:asciiTheme="minorBidi" w:hAnsiTheme="minorBidi" w:cstheme="minorBidi"/>
          <w:sz w:val="28"/>
          <w:szCs w:val="28"/>
        </w:rPr>
        <w:t>.</w:t>
      </w:r>
      <w:r w:rsidR="004713C7">
        <w:rPr>
          <w:rFonts w:asciiTheme="minorBidi" w:hAnsiTheme="minorBidi" w:cstheme="minorBidi" w:hint="cs"/>
          <w:sz w:val="28"/>
          <w:szCs w:val="28"/>
          <w:rtl/>
          <w:lang w:bidi="ar-EG"/>
        </w:rPr>
        <w:t xml:space="preserve"> </w:t>
      </w:r>
      <w:r w:rsidRPr="004713C7">
        <w:rPr>
          <w:rFonts w:asciiTheme="minorBidi" w:hAnsiTheme="minorBidi" w:cstheme="minorBidi"/>
          <w:sz w:val="28"/>
          <w:szCs w:val="28"/>
          <w:rtl/>
        </w:rPr>
        <w:t xml:space="preserve">النقب مساحة جغرافية شاسعة ذات كثافات سكانية متفاوتة، ويضم تجمعات </w:t>
      </w:r>
      <w:r w:rsidR="004713C7">
        <w:rPr>
          <w:rFonts w:asciiTheme="minorBidi" w:hAnsiTheme="minorBidi" w:cstheme="minorBidi" w:hint="cs"/>
          <w:sz w:val="28"/>
          <w:szCs w:val="28"/>
          <w:rtl/>
        </w:rPr>
        <w:t xml:space="preserve">فلسطينية </w:t>
      </w:r>
      <w:r w:rsidRPr="004713C7">
        <w:rPr>
          <w:rFonts w:asciiTheme="minorBidi" w:hAnsiTheme="minorBidi" w:cstheme="minorBidi"/>
          <w:sz w:val="28"/>
          <w:szCs w:val="28"/>
          <w:rtl/>
        </w:rPr>
        <w:t>بدوية ومدنًا وبلدات يهودية و</w:t>
      </w:r>
      <w:r w:rsidR="004713C7">
        <w:rPr>
          <w:rFonts w:asciiTheme="minorBidi" w:hAnsiTheme="minorBidi" w:cstheme="minorBidi" w:hint="cs"/>
          <w:sz w:val="28"/>
          <w:szCs w:val="28"/>
          <w:rtl/>
        </w:rPr>
        <w:t>فلسطينية</w:t>
      </w:r>
      <w:r w:rsidRPr="004713C7">
        <w:rPr>
          <w:rFonts w:asciiTheme="minorBidi" w:hAnsiTheme="minorBidi" w:cstheme="minorBidi"/>
          <w:sz w:val="28"/>
          <w:szCs w:val="28"/>
        </w:rPr>
        <w:t>.</w:t>
      </w:r>
      <w:r w:rsidR="004713C7">
        <w:rPr>
          <w:rFonts w:asciiTheme="minorBidi" w:hAnsiTheme="minorBidi" w:cstheme="minorBidi" w:hint="cs"/>
          <w:sz w:val="28"/>
          <w:szCs w:val="28"/>
          <w:rtl/>
          <w:lang w:bidi="ar-EG"/>
        </w:rPr>
        <w:t xml:space="preserve"> </w:t>
      </w:r>
      <w:r w:rsidRPr="004713C7">
        <w:rPr>
          <w:rFonts w:asciiTheme="minorBidi" w:hAnsiTheme="minorBidi" w:cstheme="minorBidi"/>
          <w:sz w:val="28"/>
          <w:szCs w:val="28"/>
          <w:rtl/>
        </w:rPr>
        <w:t>أما الجليل، فيتسم بدرجة أعلى من التداخل بين البلدات ال</w:t>
      </w:r>
      <w:r w:rsidR="004713C7">
        <w:rPr>
          <w:rFonts w:asciiTheme="minorBidi" w:hAnsiTheme="minorBidi" w:cstheme="minorBidi" w:hint="cs"/>
          <w:sz w:val="28"/>
          <w:szCs w:val="28"/>
          <w:rtl/>
        </w:rPr>
        <w:t xml:space="preserve">فلسطينية </w:t>
      </w:r>
      <w:r w:rsidRPr="004713C7">
        <w:rPr>
          <w:rFonts w:asciiTheme="minorBidi" w:hAnsiTheme="minorBidi" w:cstheme="minorBidi"/>
          <w:sz w:val="28"/>
          <w:szCs w:val="28"/>
          <w:rtl/>
        </w:rPr>
        <w:t>واليهودية، ما يجعل أي مشروع لإعادة توزيع السكان أكثر تعقيدًا</w:t>
      </w:r>
      <w:r w:rsidRPr="004713C7">
        <w:rPr>
          <w:rFonts w:asciiTheme="minorBidi" w:hAnsiTheme="minorBidi" w:cstheme="minorBidi"/>
          <w:sz w:val="28"/>
          <w:szCs w:val="28"/>
        </w:rPr>
        <w:t>.</w:t>
      </w:r>
      <w:r w:rsidR="004713C7">
        <w:rPr>
          <w:rFonts w:asciiTheme="minorBidi" w:hAnsiTheme="minorBidi" w:cstheme="minorBidi" w:hint="cs"/>
          <w:sz w:val="28"/>
          <w:szCs w:val="28"/>
          <w:rtl/>
          <w:lang w:bidi="ar-EG"/>
        </w:rPr>
        <w:t xml:space="preserve"> </w:t>
      </w:r>
      <w:r w:rsidRPr="004713C7">
        <w:rPr>
          <w:rFonts w:asciiTheme="minorBidi" w:hAnsiTheme="minorBidi" w:cstheme="minorBidi"/>
          <w:sz w:val="28"/>
          <w:szCs w:val="28"/>
          <w:rtl/>
        </w:rPr>
        <w:t xml:space="preserve">ولهذا فإن </w:t>
      </w:r>
      <w:r w:rsidRPr="004713C7">
        <w:rPr>
          <w:sz w:val="28"/>
          <w:szCs w:val="28"/>
          <w:rtl/>
        </w:rPr>
        <w:t>الجليل قد يكون الاختبار الحقيقي للخطة</w:t>
      </w:r>
      <w:r w:rsidRPr="004713C7">
        <w:rPr>
          <w:rFonts w:asciiTheme="minorBidi" w:hAnsiTheme="minorBidi" w:cstheme="minorBidi"/>
          <w:sz w:val="28"/>
          <w:szCs w:val="28"/>
        </w:rPr>
        <w:t>.</w:t>
      </w:r>
    </w:p>
    <w:p w:rsidR="009772DD" w:rsidRPr="004713C7" w:rsidRDefault="009772DD" w:rsidP="004713C7">
      <w:pPr>
        <w:pStyle w:val="NormalWeb"/>
        <w:bidi/>
        <w:spacing w:before="0" w:beforeAutospacing="0" w:after="0" w:afterAutospacing="0"/>
        <w:ind w:firstLine="284"/>
        <w:jc w:val="both"/>
        <w:rPr>
          <w:rFonts w:asciiTheme="minorBidi" w:hAnsiTheme="minorBidi" w:cstheme="minorBidi"/>
          <w:sz w:val="28"/>
          <w:szCs w:val="28"/>
        </w:rPr>
      </w:pPr>
      <w:r w:rsidRPr="004713C7">
        <w:rPr>
          <w:rFonts w:asciiTheme="minorBidi" w:hAnsiTheme="minorBidi" w:cstheme="minorBidi"/>
          <w:sz w:val="28"/>
          <w:szCs w:val="28"/>
          <w:rtl/>
        </w:rPr>
        <w:t xml:space="preserve">فإضافة سكان يهود إلى الجليل ليست مجرد توسع عمراني في أرض خالية، وإنما تعني في كثير من الحالات إنشاء بلدات جديدة أو توسيع بلدات قائمة داخل مجال جغرافي يعيش فيه سكان </w:t>
      </w:r>
      <w:r w:rsidR="004713C7">
        <w:rPr>
          <w:rFonts w:asciiTheme="minorBidi" w:hAnsiTheme="minorBidi" w:cstheme="minorBidi" w:hint="cs"/>
          <w:sz w:val="28"/>
          <w:szCs w:val="28"/>
          <w:rtl/>
        </w:rPr>
        <w:t>فلسطينيون</w:t>
      </w:r>
      <w:r w:rsidRPr="004713C7">
        <w:rPr>
          <w:rFonts w:asciiTheme="minorBidi" w:hAnsiTheme="minorBidi" w:cstheme="minorBidi"/>
          <w:sz w:val="28"/>
          <w:szCs w:val="28"/>
          <w:rtl/>
        </w:rPr>
        <w:t xml:space="preserve"> بالفعل</w:t>
      </w:r>
      <w:r w:rsidR="004713C7">
        <w:rPr>
          <w:rFonts w:asciiTheme="minorBidi" w:hAnsiTheme="minorBidi" w:cstheme="minorBidi"/>
          <w:sz w:val="28"/>
          <w:szCs w:val="28"/>
        </w:rPr>
        <w:t>.</w:t>
      </w:r>
      <w:r w:rsidR="004713C7">
        <w:rPr>
          <w:rFonts w:asciiTheme="minorBidi" w:hAnsiTheme="minorBidi" w:cstheme="minorBidi" w:hint="cs"/>
          <w:sz w:val="28"/>
          <w:szCs w:val="28"/>
          <w:rtl/>
          <w:lang w:bidi="ar-EG"/>
        </w:rPr>
        <w:t xml:space="preserve"> </w:t>
      </w:r>
      <w:r w:rsidRPr="004713C7">
        <w:rPr>
          <w:rFonts w:asciiTheme="minorBidi" w:hAnsiTheme="minorBidi" w:cstheme="minorBidi"/>
          <w:sz w:val="28"/>
          <w:szCs w:val="28"/>
          <w:rtl/>
        </w:rPr>
        <w:t>وهذا يجعل التخطيط هنا أكثر ارتباطًا بمسألة</w:t>
      </w:r>
      <w:r w:rsidR="004713C7">
        <w:rPr>
          <w:rFonts w:asciiTheme="minorBidi" w:hAnsiTheme="minorBidi" w:cstheme="minorBidi" w:hint="cs"/>
          <w:sz w:val="28"/>
          <w:szCs w:val="28"/>
          <w:rtl/>
        </w:rPr>
        <w:t xml:space="preserve"> </w:t>
      </w:r>
      <w:r w:rsidR="004713C7">
        <w:rPr>
          <w:sz w:val="28"/>
          <w:szCs w:val="28"/>
          <w:rtl/>
        </w:rPr>
        <w:t>التوازن الديمو</w:t>
      </w:r>
      <w:r w:rsidR="004713C7">
        <w:rPr>
          <w:rFonts w:hint="cs"/>
          <w:sz w:val="28"/>
          <w:szCs w:val="28"/>
          <w:rtl/>
        </w:rPr>
        <w:t>ج</w:t>
      </w:r>
      <w:r w:rsidRPr="004713C7">
        <w:rPr>
          <w:sz w:val="28"/>
          <w:szCs w:val="28"/>
          <w:rtl/>
        </w:rPr>
        <w:t>رافي</w:t>
      </w:r>
      <w:r w:rsidR="004713C7">
        <w:rPr>
          <w:rFonts w:hint="cs"/>
          <w:sz w:val="28"/>
          <w:szCs w:val="28"/>
          <w:rtl/>
        </w:rPr>
        <w:t>، و</w:t>
      </w:r>
      <w:r w:rsidRPr="004713C7">
        <w:rPr>
          <w:sz w:val="28"/>
          <w:szCs w:val="28"/>
          <w:rtl/>
        </w:rPr>
        <w:t>توزيع الأرض</w:t>
      </w:r>
      <w:r w:rsidR="004713C7">
        <w:rPr>
          <w:rFonts w:hint="cs"/>
          <w:sz w:val="28"/>
          <w:szCs w:val="28"/>
          <w:rtl/>
        </w:rPr>
        <w:t>، و</w:t>
      </w:r>
      <w:r w:rsidRPr="004713C7">
        <w:rPr>
          <w:sz w:val="28"/>
          <w:szCs w:val="28"/>
          <w:rtl/>
        </w:rPr>
        <w:t>الاتصال الجغرافي للبلدات</w:t>
      </w:r>
      <w:r w:rsidR="004713C7">
        <w:rPr>
          <w:rFonts w:hint="cs"/>
          <w:sz w:val="28"/>
          <w:szCs w:val="28"/>
          <w:rtl/>
        </w:rPr>
        <w:t>، و</w:t>
      </w:r>
      <w:r w:rsidRPr="004713C7">
        <w:rPr>
          <w:sz w:val="28"/>
          <w:szCs w:val="28"/>
          <w:rtl/>
        </w:rPr>
        <w:t>الموارد</w:t>
      </w:r>
      <w:r w:rsidR="004713C7">
        <w:rPr>
          <w:rFonts w:hint="cs"/>
          <w:sz w:val="28"/>
          <w:szCs w:val="28"/>
          <w:rtl/>
        </w:rPr>
        <w:t>، و</w:t>
      </w:r>
      <w:r w:rsidRPr="004713C7">
        <w:rPr>
          <w:sz w:val="28"/>
          <w:szCs w:val="28"/>
          <w:rtl/>
        </w:rPr>
        <w:t>السلطة المحلية</w:t>
      </w:r>
      <w:r w:rsidRPr="004713C7">
        <w:rPr>
          <w:sz w:val="28"/>
          <w:szCs w:val="28"/>
        </w:rPr>
        <w:t>.</w:t>
      </w:r>
    </w:p>
    <w:p w:rsidR="009772DD" w:rsidRPr="004713C7" w:rsidRDefault="009772DD" w:rsidP="009772DD">
      <w:pPr>
        <w:pStyle w:val="Heading1"/>
        <w:jc w:val="both"/>
        <w:rPr>
          <w:rFonts w:asciiTheme="minorBidi" w:hAnsiTheme="minorBidi" w:cstheme="minorBidi"/>
          <w:b/>
          <w:bCs/>
          <w:sz w:val="28"/>
          <w:szCs w:val="28"/>
        </w:rPr>
      </w:pPr>
      <w:r w:rsidRPr="004713C7">
        <w:rPr>
          <w:rFonts w:asciiTheme="minorBidi" w:hAnsiTheme="minorBidi" w:cstheme="minorBidi"/>
          <w:b/>
          <w:bCs/>
          <w:sz w:val="28"/>
          <w:szCs w:val="28"/>
          <w:rtl/>
        </w:rPr>
        <w:t>النقب أكثر تعقيدًا مما يوحي به الخطاب السياسي</w:t>
      </w:r>
    </w:p>
    <w:p w:rsidR="009772DD" w:rsidRPr="00B94454" w:rsidRDefault="009772DD" w:rsidP="00B94454">
      <w:pPr>
        <w:pStyle w:val="NormalWeb"/>
        <w:bidi/>
        <w:spacing w:before="0" w:beforeAutospacing="0" w:after="0" w:afterAutospacing="0"/>
        <w:ind w:firstLine="284"/>
        <w:jc w:val="both"/>
        <w:rPr>
          <w:rFonts w:asciiTheme="minorBidi" w:hAnsiTheme="minorBidi" w:cstheme="minorBidi"/>
          <w:sz w:val="28"/>
          <w:szCs w:val="28"/>
        </w:rPr>
      </w:pPr>
      <w:r w:rsidRPr="00B94454">
        <w:rPr>
          <w:rFonts w:asciiTheme="minorBidi" w:hAnsiTheme="minorBidi" w:cstheme="minorBidi"/>
          <w:sz w:val="28"/>
          <w:szCs w:val="28"/>
          <w:rtl/>
        </w:rPr>
        <w:t xml:space="preserve">النقب كذلك ليس </w:t>
      </w:r>
      <w:r w:rsidR="00B94454">
        <w:rPr>
          <w:rFonts w:asciiTheme="minorBidi" w:hAnsiTheme="minorBidi" w:cstheme="minorBidi" w:hint="cs"/>
          <w:sz w:val="28"/>
          <w:szCs w:val="28"/>
          <w:rtl/>
        </w:rPr>
        <w:t>"</w:t>
      </w:r>
      <w:r w:rsidRPr="00B94454">
        <w:rPr>
          <w:rFonts w:asciiTheme="minorBidi" w:hAnsiTheme="minorBidi" w:cstheme="minorBidi"/>
          <w:sz w:val="28"/>
          <w:szCs w:val="28"/>
          <w:rtl/>
        </w:rPr>
        <w:t>فراغًا جغرافيًا</w:t>
      </w:r>
      <w:r w:rsidR="00B94454">
        <w:rPr>
          <w:rFonts w:asciiTheme="minorBidi" w:hAnsiTheme="minorBidi" w:cstheme="minorBidi" w:hint="cs"/>
          <w:sz w:val="28"/>
          <w:szCs w:val="28"/>
          <w:rtl/>
        </w:rPr>
        <w:t>".</w:t>
      </w:r>
      <w:r w:rsidR="00B94454">
        <w:rPr>
          <w:rFonts w:asciiTheme="minorBidi" w:hAnsiTheme="minorBidi" w:cstheme="minorBidi" w:hint="cs"/>
          <w:sz w:val="28"/>
          <w:szCs w:val="28"/>
          <w:rtl/>
          <w:lang w:bidi="ar-EG"/>
        </w:rPr>
        <w:t xml:space="preserve"> </w:t>
      </w:r>
      <w:r w:rsidRPr="00B94454">
        <w:rPr>
          <w:rFonts w:asciiTheme="minorBidi" w:hAnsiTheme="minorBidi" w:cstheme="minorBidi"/>
          <w:sz w:val="28"/>
          <w:szCs w:val="28"/>
          <w:rtl/>
        </w:rPr>
        <w:t xml:space="preserve">توجد فيه بنية سكانية </w:t>
      </w:r>
      <w:r w:rsidR="00B94454">
        <w:rPr>
          <w:rFonts w:asciiTheme="minorBidi" w:hAnsiTheme="minorBidi" w:cstheme="minorBidi" w:hint="cs"/>
          <w:sz w:val="28"/>
          <w:szCs w:val="28"/>
          <w:rtl/>
        </w:rPr>
        <w:t xml:space="preserve">فلسطينية </w:t>
      </w:r>
      <w:r w:rsidRPr="00B94454">
        <w:rPr>
          <w:rFonts w:asciiTheme="minorBidi" w:hAnsiTheme="minorBidi" w:cstheme="minorBidi"/>
          <w:sz w:val="28"/>
          <w:szCs w:val="28"/>
          <w:rtl/>
        </w:rPr>
        <w:t>بدوية ومؤسسات حكومية مخصصة لتطوير البلدات البدوية، إلى جانب برامج لتطوير الأراضي والبنية التحتية والمساكن. وتوضح الحكومة الإسرائيلية نفسها أن سلطة تطوير واستيطان البدو في النقب تتولى تطوير الأراضي السكنية والبنية التحتية وإدارة آلاف قطع الأراضي</w:t>
      </w:r>
      <w:r w:rsidR="00B94454">
        <w:rPr>
          <w:rFonts w:asciiTheme="minorBidi" w:hAnsiTheme="minorBidi" w:cstheme="minorBidi" w:hint="cs"/>
          <w:sz w:val="28"/>
          <w:szCs w:val="28"/>
          <w:rtl/>
        </w:rPr>
        <w:t xml:space="preserve">. </w:t>
      </w:r>
    </w:p>
    <w:p w:rsidR="009772DD" w:rsidRPr="00B94454" w:rsidRDefault="009772DD" w:rsidP="00B94454">
      <w:pPr>
        <w:pStyle w:val="NormalWeb"/>
        <w:bidi/>
        <w:spacing w:before="0" w:beforeAutospacing="0" w:after="0" w:afterAutospacing="0"/>
        <w:ind w:firstLine="284"/>
        <w:jc w:val="both"/>
        <w:rPr>
          <w:rFonts w:asciiTheme="minorBidi" w:hAnsiTheme="minorBidi" w:cstheme="minorBidi"/>
          <w:sz w:val="28"/>
          <w:szCs w:val="28"/>
        </w:rPr>
      </w:pPr>
      <w:r w:rsidRPr="00B94454">
        <w:rPr>
          <w:rFonts w:asciiTheme="minorBidi" w:hAnsiTheme="minorBidi" w:cstheme="minorBidi"/>
          <w:sz w:val="28"/>
          <w:szCs w:val="28"/>
          <w:rtl/>
        </w:rPr>
        <w:t>وهذا يعني أن تنفيذ خطة سموتريتش لن يحدث في مساحة غير مأهولة مؤسسيًا</w:t>
      </w:r>
      <w:r w:rsidR="00B94454">
        <w:rPr>
          <w:rFonts w:asciiTheme="minorBidi" w:hAnsiTheme="minorBidi" w:cstheme="minorBidi" w:hint="cs"/>
          <w:sz w:val="28"/>
          <w:szCs w:val="28"/>
          <w:rtl/>
        </w:rPr>
        <w:t xml:space="preserve">، </w:t>
      </w:r>
      <w:r w:rsidRPr="00B94454">
        <w:rPr>
          <w:rFonts w:asciiTheme="minorBidi" w:hAnsiTheme="minorBidi" w:cstheme="minorBidi"/>
          <w:sz w:val="28"/>
          <w:szCs w:val="28"/>
          <w:rtl/>
        </w:rPr>
        <w:t>بل سيدخل في مواجهة أو تفاوض أو إعادة ترتيب لعدد من السياسات القائمة المتعلقة</w:t>
      </w:r>
      <w:r w:rsidR="00B94454">
        <w:rPr>
          <w:rFonts w:asciiTheme="minorBidi" w:hAnsiTheme="minorBidi" w:cstheme="minorBidi" w:hint="cs"/>
          <w:sz w:val="28"/>
          <w:szCs w:val="28"/>
          <w:rtl/>
          <w:lang w:bidi="ar-EG"/>
        </w:rPr>
        <w:t xml:space="preserve"> </w:t>
      </w:r>
      <w:r w:rsidRPr="00B94454">
        <w:rPr>
          <w:rFonts w:asciiTheme="minorBidi" w:hAnsiTheme="minorBidi" w:cstheme="minorBidi"/>
          <w:sz w:val="28"/>
          <w:szCs w:val="28"/>
          <w:rtl/>
        </w:rPr>
        <w:t>بالقرى والبلدات</w:t>
      </w:r>
      <w:r w:rsidR="00B94454">
        <w:rPr>
          <w:rFonts w:asciiTheme="minorBidi" w:hAnsiTheme="minorBidi" w:cstheme="minorBidi" w:hint="cs"/>
          <w:sz w:val="28"/>
          <w:szCs w:val="28"/>
          <w:rtl/>
        </w:rPr>
        <w:t xml:space="preserve"> الفلسطينية</w:t>
      </w:r>
      <w:r w:rsidRPr="00B94454">
        <w:rPr>
          <w:rFonts w:asciiTheme="minorBidi" w:hAnsiTheme="minorBidi" w:cstheme="minorBidi"/>
          <w:sz w:val="28"/>
          <w:szCs w:val="28"/>
          <w:rtl/>
        </w:rPr>
        <w:t xml:space="preserve"> البدوية</w:t>
      </w:r>
      <w:r w:rsidR="00B94454">
        <w:rPr>
          <w:rFonts w:asciiTheme="minorBidi" w:hAnsiTheme="minorBidi" w:cstheme="minorBidi" w:hint="cs"/>
          <w:sz w:val="28"/>
          <w:szCs w:val="28"/>
          <w:rtl/>
        </w:rPr>
        <w:t>، و</w:t>
      </w:r>
      <w:r w:rsidR="00B94454">
        <w:rPr>
          <w:rFonts w:asciiTheme="minorBidi" w:hAnsiTheme="minorBidi" w:cstheme="minorBidi"/>
          <w:sz w:val="28"/>
          <w:szCs w:val="28"/>
          <w:rtl/>
        </w:rPr>
        <w:t>ملكية الأراضي</w:t>
      </w:r>
      <w:r w:rsidR="00B94454">
        <w:rPr>
          <w:rFonts w:asciiTheme="minorBidi" w:hAnsiTheme="minorBidi" w:cstheme="minorBidi" w:hint="cs"/>
          <w:sz w:val="28"/>
          <w:szCs w:val="28"/>
          <w:rtl/>
        </w:rPr>
        <w:t>، و</w:t>
      </w:r>
      <w:r w:rsidRPr="00B94454">
        <w:rPr>
          <w:rFonts w:asciiTheme="minorBidi" w:hAnsiTheme="minorBidi" w:cstheme="minorBidi"/>
          <w:sz w:val="28"/>
          <w:szCs w:val="28"/>
          <w:rtl/>
        </w:rPr>
        <w:t>التخطيط</w:t>
      </w:r>
      <w:r w:rsidR="00B94454">
        <w:rPr>
          <w:rFonts w:asciiTheme="minorBidi" w:hAnsiTheme="minorBidi" w:cstheme="minorBidi" w:hint="cs"/>
          <w:sz w:val="28"/>
          <w:szCs w:val="28"/>
          <w:rtl/>
        </w:rPr>
        <w:t>، و</w:t>
      </w:r>
      <w:r w:rsidRPr="00B94454">
        <w:rPr>
          <w:rFonts w:asciiTheme="minorBidi" w:hAnsiTheme="minorBidi" w:cstheme="minorBidi"/>
          <w:sz w:val="28"/>
          <w:szCs w:val="28"/>
          <w:rtl/>
        </w:rPr>
        <w:t>البناء غير المرخص</w:t>
      </w:r>
      <w:r w:rsidR="00B94454">
        <w:rPr>
          <w:rFonts w:asciiTheme="minorBidi" w:hAnsiTheme="minorBidi" w:cstheme="minorBidi" w:hint="cs"/>
          <w:sz w:val="28"/>
          <w:szCs w:val="28"/>
          <w:rtl/>
        </w:rPr>
        <w:t>، و</w:t>
      </w:r>
      <w:r w:rsidRPr="00B94454">
        <w:rPr>
          <w:rFonts w:asciiTheme="minorBidi" w:hAnsiTheme="minorBidi" w:cstheme="minorBidi"/>
          <w:sz w:val="28"/>
          <w:szCs w:val="28"/>
          <w:rtl/>
        </w:rPr>
        <w:t>التهجير وإعادة التوطين</w:t>
      </w:r>
      <w:r w:rsidR="00B94454">
        <w:rPr>
          <w:rFonts w:asciiTheme="minorBidi" w:hAnsiTheme="minorBidi" w:cstheme="minorBidi" w:hint="cs"/>
          <w:sz w:val="28"/>
          <w:szCs w:val="28"/>
          <w:rtl/>
        </w:rPr>
        <w:t>، و</w:t>
      </w:r>
      <w:r w:rsidRPr="00B94454">
        <w:rPr>
          <w:rFonts w:asciiTheme="minorBidi" w:hAnsiTheme="minorBidi" w:cstheme="minorBidi"/>
          <w:sz w:val="28"/>
          <w:szCs w:val="28"/>
          <w:rtl/>
        </w:rPr>
        <w:t>البنية التحتية</w:t>
      </w:r>
      <w:r w:rsidR="00B94454">
        <w:rPr>
          <w:rFonts w:asciiTheme="minorBidi" w:hAnsiTheme="minorBidi" w:cstheme="minorBidi" w:hint="cs"/>
          <w:sz w:val="28"/>
          <w:szCs w:val="28"/>
          <w:rtl/>
        </w:rPr>
        <w:t>، و</w:t>
      </w:r>
      <w:r w:rsidRPr="00B94454">
        <w:rPr>
          <w:rFonts w:asciiTheme="minorBidi" w:hAnsiTheme="minorBidi" w:cstheme="minorBidi"/>
          <w:sz w:val="28"/>
          <w:szCs w:val="28"/>
          <w:rtl/>
        </w:rPr>
        <w:t>توزيع الموارد الحكومية</w:t>
      </w:r>
      <w:r w:rsidR="00B94454">
        <w:rPr>
          <w:rFonts w:asciiTheme="minorBidi" w:hAnsiTheme="minorBidi" w:cstheme="minorBidi"/>
          <w:sz w:val="28"/>
          <w:szCs w:val="28"/>
        </w:rPr>
        <w:t>.</w:t>
      </w:r>
      <w:r w:rsidR="00B94454">
        <w:rPr>
          <w:rFonts w:asciiTheme="minorBidi" w:hAnsiTheme="minorBidi" w:cstheme="minorBidi" w:hint="cs"/>
          <w:sz w:val="28"/>
          <w:szCs w:val="28"/>
          <w:rtl/>
          <w:lang w:bidi="ar-EG"/>
        </w:rPr>
        <w:t xml:space="preserve"> </w:t>
      </w:r>
      <w:r w:rsidRPr="00B94454">
        <w:rPr>
          <w:rFonts w:asciiTheme="minorBidi" w:hAnsiTheme="minorBidi" w:cstheme="minorBidi"/>
          <w:sz w:val="28"/>
          <w:szCs w:val="28"/>
          <w:rtl/>
        </w:rPr>
        <w:t xml:space="preserve">ومن ثم فإن </w:t>
      </w:r>
      <w:r w:rsidRPr="00B94454">
        <w:rPr>
          <w:sz w:val="28"/>
          <w:szCs w:val="28"/>
          <w:rtl/>
        </w:rPr>
        <w:t>النقب سيكون ساحة اختبار للتعارض بين نموذجين لتوزيع الأرض</w:t>
      </w:r>
      <w:r w:rsidRPr="00B94454">
        <w:rPr>
          <w:rFonts w:asciiTheme="minorBidi" w:hAnsiTheme="minorBidi" w:cstheme="minorBidi"/>
          <w:sz w:val="28"/>
          <w:szCs w:val="28"/>
        </w:rPr>
        <w:t>.</w:t>
      </w:r>
    </w:p>
    <w:p w:rsidR="00B94454" w:rsidRPr="00B94454" w:rsidRDefault="00B94454" w:rsidP="00B94454">
      <w:pPr>
        <w:pStyle w:val="Heading1"/>
        <w:jc w:val="both"/>
        <w:rPr>
          <w:rFonts w:asciiTheme="minorBidi" w:hAnsiTheme="minorBidi" w:cstheme="minorBidi"/>
          <w:b/>
          <w:bCs/>
          <w:sz w:val="28"/>
          <w:szCs w:val="28"/>
        </w:rPr>
      </w:pPr>
      <w:r w:rsidRPr="00B94454">
        <w:rPr>
          <w:rFonts w:asciiTheme="minorBidi" w:hAnsiTheme="minorBidi" w:cstheme="minorBidi"/>
          <w:b/>
          <w:bCs/>
          <w:sz w:val="28"/>
          <w:szCs w:val="28"/>
          <w:rtl/>
        </w:rPr>
        <w:t>البعد ال</w:t>
      </w:r>
      <w:r>
        <w:rPr>
          <w:rFonts w:asciiTheme="minorBidi" w:hAnsiTheme="minorBidi" w:cstheme="minorBidi"/>
          <w:b/>
          <w:bCs/>
          <w:sz w:val="28"/>
          <w:szCs w:val="28"/>
          <w:rtl/>
        </w:rPr>
        <w:t>انتخابي في هندسة الخريطة الديمو</w:t>
      </w:r>
      <w:r>
        <w:rPr>
          <w:rFonts w:asciiTheme="minorBidi" w:hAnsiTheme="minorBidi" w:cstheme="minorBidi" w:hint="cs"/>
          <w:b/>
          <w:bCs/>
          <w:sz w:val="28"/>
          <w:szCs w:val="28"/>
          <w:rtl/>
        </w:rPr>
        <w:t>ج</w:t>
      </w:r>
      <w:r w:rsidRPr="00B94454">
        <w:rPr>
          <w:rFonts w:asciiTheme="minorBidi" w:hAnsiTheme="minorBidi" w:cstheme="minorBidi"/>
          <w:b/>
          <w:bCs/>
          <w:sz w:val="28"/>
          <w:szCs w:val="28"/>
          <w:rtl/>
        </w:rPr>
        <w:t>رافية</w:t>
      </w:r>
    </w:p>
    <w:p w:rsidR="009772DD" w:rsidRPr="009772DD" w:rsidRDefault="009772DD" w:rsidP="00106080">
      <w:pPr>
        <w:pStyle w:val="NormalWeb"/>
        <w:bidi/>
        <w:spacing w:before="0" w:beforeAutospacing="0" w:after="0" w:afterAutospacing="0"/>
        <w:ind w:firstLine="284"/>
        <w:jc w:val="both"/>
        <w:rPr>
          <w:rFonts w:asciiTheme="minorBidi" w:hAnsiTheme="minorBidi" w:cstheme="minorBidi"/>
          <w:sz w:val="28"/>
          <w:szCs w:val="28"/>
        </w:rPr>
      </w:pPr>
      <w:r w:rsidRPr="00106080">
        <w:rPr>
          <w:rFonts w:asciiTheme="minorBidi" w:hAnsiTheme="minorBidi" w:cstheme="minorBidi"/>
          <w:sz w:val="28"/>
          <w:szCs w:val="28"/>
          <w:rtl/>
        </w:rPr>
        <w:t>توقيت الإعلان بالغ الدلالة</w:t>
      </w:r>
      <w:r w:rsidR="00106080" w:rsidRPr="00106080">
        <w:rPr>
          <w:rFonts w:asciiTheme="minorBidi" w:hAnsiTheme="minorBidi" w:cstheme="minorBidi" w:hint="cs"/>
          <w:sz w:val="28"/>
          <w:szCs w:val="28"/>
          <w:rtl/>
        </w:rPr>
        <w:t xml:space="preserve">، </w:t>
      </w:r>
      <w:r w:rsidRPr="00106080">
        <w:rPr>
          <w:rFonts w:asciiTheme="minorBidi" w:hAnsiTheme="minorBidi" w:cstheme="minorBidi"/>
          <w:sz w:val="28"/>
          <w:szCs w:val="28"/>
          <w:rtl/>
        </w:rPr>
        <w:t>فالانتخابات الإسرائيلية مقررة في</w:t>
      </w:r>
      <w:r w:rsidRPr="00106080">
        <w:rPr>
          <w:sz w:val="28"/>
          <w:szCs w:val="28"/>
        </w:rPr>
        <w:t xml:space="preserve">27 </w:t>
      </w:r>
      <w:r w:rsidR="00106080">
        <w:rPr>
          <w:rFonts w:hint="cs"/>
          <w:sz w:val="28"/>
          <w:szCs w:val="28"/>
          <w:rtl/>
        </w:rPr>
        <w:t xml:space="preserve"> </w:t>
      </w:r>
      <w:r w:rsidRPr="00106080">
        <w:rPr>
          <w:sz w:val="28"/>
          <w:szCs w:val="28"/>
          <w:rtl/>
        </w:rPr>
        <w:t>أكتوبر</w:t>
      </w:r>
      <w:r w:rsidR="00106080">
        <w:rPr>
          <w:rFonts w:hint="cs"/>
          <w:sz w:val="28"/>
          <w:szCs w:val="28"/>
          <w:rtl/>
        </w:rPr>
        <w:t xml:space="preserve"> </w:t>
      </w:r>
      <w:r w:rsidRPr="00106080">
        <w:rPr>
          <w:sz w:val="28"/>
          <w:szCs w:val="28"/>
          <w:rtl/>
        </w:rPr>
        <w:t>2026</w:t>
      </w:r>
      <w:r w:rsidR="00106080">
        <w:rPr>
          <w:rFonts w:hint="cs"/>
          <w:sz w:val="28"/>
          <w:szCs w:val="28"/>
          <w:rtl/>
        </w:rPr>
        <w:t>م</w:t>
      </w:r>
      <w:r w:rsidRPr="00106080">
        <w:rPr>
          <w:rFonts w:asciiTheme="minorBidi" w:hAnsiTheme="minorBidi" w:cstheme="minorBidi"/>
          <w:sz w:val="28"/>
          <w:szCs w:val="28"/>
          <w:rtl/>
        </w:rPr>
        <w:t xml:space="preserve">، وتظهر التغطيات أن حزب </w:t>
      </w:r>
      <w:r w:rsidR="00106080">
        <w:rPr>
          <w:rFonts w:asciiTheme="minorBidi" w:hAnsiTheme="minorBidi" w:cstheme="minorBidi" w:hint="cs"/>
          <w:sz w:val="28"/>
          <w:szCs w:val="28"/>
          <w:rtl/>
        </w:rPr>
        <w:t>"</w:t>
      </w:r>
      <w:r w:rsidRPr="00106080">
        <w:rPr>
          <w:rFonts w:asciiTheme="minorBidi" w:hAnsiTheme="minorBidi" w:cstheme="minorBidi"/>
          <w:sz w:val="28"/>
          <w:szCs w:val="28"/>
          <w:rtl/>
        </w:rPr>
        <w:t>الصهيونية الدينية</w:t>
      </w:r>
      <w:r w:rsidR="00106080">
        <w:rPr>
          <w:rFonts w:asciiTheme="minorBidi" w:hAnsiTheme="minorBidi" w:cstheme="minorBidi" w:hint="cs"/>
          <w:sz w:val="28"/>
          <w:szCs w:val="28"/>
          <w:rtl/>
        </w:rPr>
        <w:t>"</w:t>
      </w:r>
      <w:r w:rsidRPr="00106080">
        <w:rPr>
          <w:rFonts w:asciiTheme="minorBidi" w:hAnsiTheme="minorBidi" w:cstheme="minorBidi"/>
          <w:sz w:val="28"/>
          <w:szCs w:val="28"/>
          <w:rtl/>
        </w:rPr>
        <w:t xml:space="preserve"> يواجه خطر عدم تجاوز نسبة الحسم في بعض الاستطلاعات</w:t>
      </w:r>
      <w:r w:rsidR="00106080">
        <w:rPr>
          <w:rFonts w:asciiTheme="minorBidi" w:hAnsiTheme="minorBidi" w:cstheme="minorBidi" w:hint="cs"/>
          <w:sz w:val="28"/>
          <w:szCs w:val="28"/>
          <w:rtl/>
        </w:rPr>
        <w:t>.</w:t>
      </w:r>
      <w:r w:rsidR="00106080">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من هنا يمكن قراءة الخطة على مستويين متزامنين</w:t>
      </w:r>
      <w:r w:rsidRPr="009772DD">
        <w:rPr>
          <w:rFonts w:asciiTheme="minorBidi" w:hAnsiTheme="minorBidi" w:cstheme="minorBidi"/>
          <w:sz w:val="28"/>
          <w:szCs w:val="28"/>
        </w:rPr>
        <w:t>:</w:t>
      </w:r>
    </w:p>
    <w:p w:rsidR="00106080" w:rsidRPr="00106080" w:rsidRDefault="009772DD" w:rsidP="00106080">
      <w:pPr>
        <w:pStyle w:val="Heading3"/>
        <w:spacing w:line="240" w:lineRule="auto"/>
        <w:ind w:left="284" w:hanging="284"/>
        <w:jc w:val="both"/>
        <w:rPr>
          <w:rFonts w:asciiTheme="minorBidi" w:hAnsiTheme="minorBidi" w:cstheme="minorBidi" w:hint="cs"/>
          <w:b w:val="0"/>
          <w:bCs w:val="0"/>
          <w:sz w:val="28"/>
          <w:szCs w:val="28"/>
          <w:rtl/>
          <w:lang w:bidi="ar-EG"/>
        </w:rPr>
      </w:pPr>
      <w:r w:rsidRPr="009772DD">
        <w:rPr>
          <w:rFonts w:asciiTheme="minorBidi" w:hAnsiTheme="minorBidi" w:cstheme="minorBidi"/>
          <w:sz w:val="28"/>
          <w:szCs w:val="28"/>
          <w:rtl/>
        </w:rPr>
        <w:t>الأول</w:t>
      </w:r>
      <w:r w:rsidR="00106080">
        <w:rPr>
          <w:rFonts w:asciiTheme="minorBidi" w:hAnsiTheme="minorBidi" w:cstheme="minorBidi" w:hint="cs"/>
          <w:sz w:val="28"/>
          <w:szCs w:val="28"/>
          <w:rtl/>
        </w:rPr>
        <w:t>..</w:t>
      </w:r>
      <w:r w:rsidRPr="009772DD">
        <w:rPr>
          <w:rFonts w:asciiTheme="minorBidi" w:hAnsiTheme="minorBidi" w:cstheme="minorBidi"/>
          <w:sz w:val="28"/>
          <w:szCs w:val="28"/>
          <w:rtl/>
        </w:rPr>
        <w:t xml:space="preserve"> مشروع أيديولوجي طويل المدى</w:t>
      </w:r>
      <w:r w:rsidR="00106080">
        <w:rPr>
          <w:rFonts w:asciiTheme="minorBidi" w:hAnsiTheme="minorBidi" w:cstheme="minorBidi" w:hint="cs"/>
          <w:sz w:val="28"/>
          <w:szCs w:val="28"/>
          <w:rtl/>
        </w:rPr>
        <w:t xml:space="preserve">: </w:t>
      </w:r>
      <w:r w:rsidRPr="00106080">
        <w:rPr>
          <w:rFonts w:asciiTheme="minorBidi" w:hAnsiTheme="minorBidi" w:cstheme="minorBidi"/>
          <w:b w:val="0"/>
          <w:bCs w:val="0"/>
          <w:sz w:val="28"/>
          <w:szCs w:val="28"/>
          <w:rtl/>
        </w:rPr>
        <w:t>إعادة تشكيل النق</w:t>
      </w:r>
      <w:r w:rsidR="00106080" w:rsidRPr="00106080">
        <w:rPr>
          <w:rFonts w:asciiTheme="minorBidi" w:hAnsiTheme="minorBidi" w:cstheme="minorBidi"/>
          <w:b w:val="0"/>
          <w:bCs w:val="0"/>
          <w:sz w:val="28"/>
          <w:szCs w:val="28"/>
          <w:rtl/>
        </w:rPr>
        <w:t>ب والجليل وفق رؤية صهيونية ديمو</w:t>
      </w:r>
      <w:r w:rsidR="00106080" w:rsidRPr="00106080">
        <w:rPr>
          <w:rFonts w:asciiTheme="minorBidi" w:hAnsiTheme="minorBidi" w:cstheme="minorBidi" w:hint="cs"/>
          <w:b w:val="0"/>
          <w:bCs w:val="0"/>
          <w:sz w:val="28"/>
          <w:szCs w:val="28"/>
          <w:rtl/>
        </w:rPr>
        <w:t>ج</w:t>
      </w:r>
      <w:r w:rsidRPr="00106080">
        <w:rPr>
          <w:rFonts w:asciiTheme="minorBidi" w:hAnsiTheme="minorBidi" w:cstheme="minorBidi"/>
          <w:b w:val="0"/>
          <w:bCs w:val="0"/>
          <w:sz w:val="28"/>
          <w:szCs w:val="28"/>
          <w:rtl/>
        </w:rPr>
        <w:t>رافية أكثر حدة</w:t>
      </w:r>
      <w:r w:rsidRPr="00106080">
        <w:rPr>
          <w:rFonts w:asciiTheme="minorBidi" w:hAnsiTheme="minorBidi" w:cstheme="minorBidi"/>
          <w:b w:val="0"/>
          <w:bCs w:val="0"/>
          <w:sz w:val="28"/>
          <w:szCs w:val="28"/>
        </w:rPr>
        <w:t>.</w:t>
      </w:r>
    </w:p>
    <w:p w:rsidR="009772DD" w:rsidRPr="00106080" w:rsidRDefault="009772DD" w:rsidP="00106080">
      <w:pPr>
        <w:pStyle w:val="Heading3"/>
        <w:spacing w:line="240" w:lineRule="auto"/>
        <w:ind w:left="284" w:hanging="284"/>
        <w:jc w:val="both"/>
        <w:rPr>
          <w:rFonts w:asciiTheme="minorBidi" w:hAnsiTheme="minorBidi" w:cstheme="minorBidi"/>
          <w:b w:val="0"/>
          <w:bCs w:val="0"/>
          <w:sz w:val="28"/>
          <w:szCs w:val="28"/>
        </w:rPr>
      </w:pPr>
      <w:r w:rsidRPr="009772DD">
        <w:rPr>
          <w:rFonts w:asciiTheme="minorBidi" w:hAnsiTheme="minorBidi" w:cstheme="minorBidi"/>
          <w:sz w:val="28"/>
          <w:szCs w:val="28"/>
          <w:rtl/>
        </w:rPr>
        <w:t>الثاني</w:t>
      </w:r>
      <w:r w:rsidR="00106080">
        <w:rPr>
          <w:rFonts w:asciiTheme="minorBidi" w:hAnsiTheme="minorBidi" w:cstheme="minorBidi" w:hint="cs"/>
          <w:sz w:val="28"/>
          <w:szCs w:val="28"/>
          <w:rtl/>
        </w:rPr>
        <w:t>..</w:t>
      </w:r>
      <w:r w:rsidRPr="009772DD">
        <w:rPr>
          <w:rFonts w:asciiTheme="minorBidi" w:hAnsiTheme="minorBidi" w:cstheme="minorBidi"/>
          <w:sz w:val="28"/>
          <w:szCs w:val="28"/>
          <w:rtl/>
        </w:rPr>
        <w:t xml:space="preserve"> مشروع انتخابي قصير المدى</w:t>
      </w:r>
      <w:r w:rsidR="00106080">
        <w:rPr>
          <w:rFonts w:asciiTheme="minorBidi" w:hAnsiTheme="minorBidi" w:cstheme="minorBidi" w:hint="cs"/>
          <w:sz w:val="28"/>
          <w:szCs w:val="28"/>
          <w:rtl/>
        </w:rPr>
        <w:t xml:space="preserve">: </w:t>
      </w:r>
      <w:r w:rsidRPr="00106080">
        <w:rPr>
          <w:rFonts w:asciiTheme="minorBidi" w:hAnsiTheme="minorBidi" w:cstheme="minorBidi"/>
          <w:b w:val="0"/>
          <w:bCs w:val="0"/>
          <w:sz w:val="28"/>
          <w:szCs w:val="28"/>
          <w:rtl/>
        </w:rPr>
        <w:t>يخاطب قطاعات محددة</w:t>
      </w:r>
      <w:r w:rsidRPr="00106080">
        <w:rPr>
          <w:rFonts w:asciiTheme="minorBidi" w:hAnsiTheme="minorBidi" w:cstheme="minorBidi"/>
          <w:b w:val="0"/>
          <w:bCs w:val="0"/>
          <w:sz w:val="28"/>
          <w:szCs w:val="28"/>
        </w:rPr>
        <w:t>:</w:t>
      </w:r>
      <w:r w:rsidR="00106080" w:rsidRPr="00106080">
        <w:rPr>
          <w:rFonts w:asciiTheme="minorBidi" w:hAnsiTheme="minorBidi" w:cstheme="minorBidi" w:hint="cs"/>
          <w:b w:val="0"/>
          <w:bCs w:val="0"/>
          <w:sz w:val="28"/>
          <w:szCs w:val="28"/>
          <w:rtl/>
          <w:lang w:bidi="ar-EG"/>
        </w:rPr>
        <w:t xml:space="preserve"> </w:t>
      </w:r>
      <w:r w:rsidRPr="00106080">
        <w:rPr>
          <w:rFonts w:asciiTheme="minorBidi" w:hAnsiTheme="minorBidi" w:cstheme="minorBidi"/>
          <w:b w:val="0"/>
          <w:bCs w:val="0"/>
          <w:sz w:val="28"/>
          <w:szCs w:val="28"/>
          <w:rtl/>
        </w:rPr>
        <w:t>المستوطنين</w:t>
      </w:r>
      <w:r w:rsidR="00106080" w:rsidRPr="00106080">
        <w:rPr>
          <w:rFonts w:asciiTheme="minorBidi" w:hAnsiTheme="minorBidi" w:cstheme="minorBidi" w:hint="cs"/>
          <w:b w:val="0"/>
          <w:bCs w:val="0"/>
          <w:sz w:val="28"/>
          <w:szCs w:val="28"/>
          <w:rtl/>
        </w:rPr>
        <w:t>، و</w:t>
      </w:r>
      <w:r w:rsidRPr="00106080">
        <w:rPr>
          <w:rFonts w:asciiTheme="minorBidi" w:hAnsiTheme="minorBidi" w:cstheme="minorBidi"/>
          <w:b w:val="0"/>
          <w:bCs w:val="0"/>
          <w:sz w:val="28"/>
          <w:szCs w:val="28"/>
          <w:rtl/>
        </w:rPr>
        <w:t>سكان الأطراف</w:t>
      </w:r>
      <w:r w:rsidR="00106080" w:rsidRPr="00106080">
        <w:rPr>
          <w:rFonts w:asciiTheme="minorBidi" w:hAnsiTheme="minorBidi" w:cstheme="minorBidi" w:hint="cs"/>
          <w:b w:val="0"/>
          <w:bCs w:val="0"/>
          <w:sz w:val="28"/>
          <w:szCs w:val="28"/>
          <w:rtl/>
        </w:rPr>
        <w:t>، و</w:t>
      </w:r>
      <w:r w:rsidR="00106080" w:rsidRPr="00106080">
        <w:rPr>
          <w:rFonts w:asciiTheme="minorBidi" w:hAnsiTheme="minorBidi" w:cstheme="minorBidi"/>
          <w:b w:val="0"/>
          <w:bCs w:val="0"/>
          <w:sz w:val="28"/>
          <w:szCs w:val="28"/>
          <w:rtl/>
        </w:rPr>
        <w:t>القوميين الدينيين</w:t>
      </w:r>
      <w:r w:rsidR="00106080" w:rsidRPr="00106080">
        <w:rPr>
          <w:rFonts w:asciiTheme="minorBidi" w:hAnsiTheme="minorBidi" w:cstheme="minorBidi" w:hint="cs"/>
          <w:b w:val="0"/>
          <w:bCs w:val="0"/>
          <w:sz w:val="28"/>
          <w:szCs w:val="28"/>
          <w:rtl/>
        </w:rPr>
        <w:t>، و</w:t>
      </w:r>
      <w:r w:rsidRPr="00106080">
        <w:rPr>
          <w:rFonts w:asciiTheme="minorBidi" w:hAnsiTheme="minorBidi" w:cstheme="minorBidi"/>
          <w:b w:val="0"/>
          <w:bCs w:val="0"/>
          <w:sz w:val="28"/>
          <w:szCs w:val="28"/>
          <w:rtl/>
        </w:rPr>
        <w:t>العسكريين والاحتياط</w:t>
      </w:r>
      <w:r w:rsidR="00106080" w:rsidRPr="00106080">
        <w:rPr>
          <w:rFonts w:asciiTheme="minorBidi" w:hAnsiTheme="minorBidi" w:cstheme="minorBidi" w:hint="cs"/>
          <w:b w:val="0"/>
          <w:bCs w:val="0"/>
          <w:sz w:val="28"/>
          <w:szCs w:val="28"/>
          <w:rtl/>
        </w:rPr>
        <w:t>، و</w:t>
      </w:r>
      <w:r w:rsidRPr="00106080">
        <w:rPr>
          <w:rFonts w:asciiTheme="minorBidi" w:hAnsiTheme="minorBidi" w:cstheme="minorBidi"/>
          <w:b w:val="0"/>
          <w:bCs w:val="0"/>
          <w:sz w:val="28"/>
          <w:szCs w:val="28"/>
          <w:rtl/>
        </w:rPr>
        <w:t>العائلات الباحثة عن السكن</w:t>
      </w:r>
      <w:r w:rsidR="00106080" w:rsidRPr="00106080">
        <w:rPr>
          <w:rFonts w:asciiTheme="minorBidi" w:hAnsiTheme="minorBidi" w:cstheme="minorBidi" w:hint="cs"/>
          <w:b w:val="0"/>
          <w:bCs w:val="0"/>
          <w:sz w:val="28"/>
          <w:szCs w:val="28"/>
          <w:rtl/>
        </w:rPr>
        <w:t>، و</w:t>
      </w:r>
      <w:r w:rsidRPr="00106080">
        <w:rPr>
          <w:rFonts w:asciiTheme="minorBidi" w:hAnsiTheme="minorBidi" w:cstheme="minorBidi"/>
          <w:b w:val="0"/>
          <w:bCs w:val="0"/>
          <w:sz w:val="28"/>
          <w:szCs w:val="28"/>
          <w:rtl/>
        </w:rPr>
        <w:t>الناخبين القلقين من الجريمة</w:t>
      </w:r>
      <w:r w:rsidR="00106080" w:rsidRPr="00106080">
        <w:rPr>
          <w:rFonts w:asciiTheme="minorBidi" w:hAnsiTheme="minorBidi" w:cstheme="minorBidi" w:hint="cs"/>
          <w:b w:val="0"/>
          <w:bCs w:val="0"/>
          <w:sz w:val="28"/>
          <w:szCs w:val="28"/>
          <w:rtl/>
        </w:rPr>
        <w:t>، و</w:t>
      </w:r>
      <w:r w:rsidRPr="00106080">
        <w:rPr>
          <w:rFonts w:asciiTheme="minorBidi" w:hAnsiTheme="minorBidi" w:cstheme="minorBidi"/>
          <w:b w:val="0"/>
          <w:bCs w:val="0"/>
          <w:sz w:val="28"/>
          <w:szCs w:val="28"/>
          <w:rtl/>
        </w:rPr>
        <w:t>جمهور يرى أن الدولة فقدت السيطرة على بعض المناطق</w:t>
      </w:r>
      <w:r w:rsidRPr="00106080">
        <w:rPr>
          <w:rFonts w:asciiTheme="minorBidi" w:hAnsiTheme="minorBidi" w:cstheme="minorBidi"/>
          <w:b w:val="0"/>
          <w:bCs w:val="0"/>
          <w:sz w:val="28"/>
          <w:szCs w:val="28"/>
        </w:rPr>
        <w:t>.</w:t>
      </w:r>
    </w:p>
    <w:p w:rsidR="009772DD" w:rsidRPr="00106080" w:rsidRDefault="009772DD" w:rsidP="00106080">
      <w:pPr>
        <w:pStyle w:val="NormalWeb"/>
        <w:bidi/>
        <w:spacing w:before="0" w:beforeAutospacing="0" w:after="0" w:afterAutospacing="0"/>
        <w:ind w:firstLine="284"/>
        <w:jc w:val="both"/>
        <w:rPr>
          <w:rFonts w:asciiTheme="minorBidi" w:hAnsiTheme="minorBidi" w:cstheme="minorBidi"/>
          <w:sz w:val="28"/>
          <w:szCs w:val="28"/>
        </w:rPr>
      </w:pPr>
      <w:r w:rsidRPr="00106080">
        <w:rPr>
          <w:rFonts w:asciiTheme="minorBidi" w:hAnsiTheme="minorBidi" w:cstheme="minorBidi"/>
          <w:sz w:val="28"/>
          <w:szCs w:val="28"/>
          <w:rtl/>
        </w:rPr>
        <w:t xml:space="preserve">وبذلك تصبح الخطة وسيلة لإعادة تقديم سموتريتش نفسه بوصفه </w:t>
      </w:r>
      <w:r w:rsidR="00106080">
        <w:rPr>
          <w:rFonts w:hint="cs"/>
          <w:sz w:val="28"/>
          <w:szCs w:val="28"/>
          <w:rtl/>
        </w:rPr>
        <w:t>"</w:t>
      </w:r>
      <w:r w:rsidRPr="00106080">
        <w:rPr>
          <w:sz w:val="28"/>
          <w:szCs w:val="28"/>
          <w:rtl/>
        </w:rPr>
        <w:t>وزير الاستيطان</w:t>
      </w:r>
      <w:r w:rsidR="00106080">
        <w:rPr>
          <w:rFonts w:hint="cs"/>
          <w:sz w:val="28"/>
          <w:szCs w:val="28"/>
          <w:rtl/>
        </w:rPr>
        <w:t>"</w:t>
      </w:r>
      <w:r w:rsidRPr="00106080">
        <w:rPr>
          <w:sz w:val="28"/>
          <w:szCs w:val="28"/>
          <w:rtl/>
        </w:rPr>
        <w:t xml:space="preserve"> داخل إسرائيل</w:t>
      </w:r>
      <w:r w:rsidRPr="00106080">
        <w:rPr>
          <w:rFonts w:asciiTheme="minorBidi" w:hAnsiTheme="minorBidi" w:cstheme="minorBidi"/>
          <w:sz w:val="28"/>
          <w:szCs w:val="28"/>
          <w:rtl/>
        </w:rPr>
        <w:t>، وليس فقط وزيرًا معنيًا بالضفة الغربية</w:t>
      </w:r>
      <w:r w:rsidRPr="00106080">
        <w:rPr>
          <w:rFonts w:asciiTheme="minorBidi" w:hAnsiTheme="minorBidi" w:cstheme="minorBidi"/>
          <w:sz w:val="28"/>
          <w:szCs w:val="28"/>
        </w:rPr>
        <w:t>.</w:t>
      </w:r>
    </w:p>
    <w:p w:rsidR="009772DD" w:rsidRPr="00C53061" w:rsidRDefault="00C53061" w:rsidP="00C53061">
      <w:pPr>
        <w:pStyle w:val="Heading1"/>
        <w:jc w:val="both"/>
        <w:rPr>
          <w:rFonts w:asciiTheme="minorBidi" w:hAnsiTheme="minorBidi" w:cstheme="minorBidi"/>
          <w:b/>
          <w:bCs/>
          <w:sz w:val="28"/>
          <w:szCs w:val="28"/>
        </w:rPr>
      </w:pPr>
      <w:r w:rsidRPr="00C53061">
        <w:rPr>
          <w:rFonts w:asciiTheme="minorBidi" w:hAnsiTheme="minorBidi" w:cstheme="minorBidi" w:hint="cs"/>
          <w:b/>
          <w:bCs/>
          <w:sz w:val="28"/>
          <w:szCs w:val="28"/>
          <w:rtl/>
        </w:rPr>
        <w:t>"</w:t>
      </w:r>
      <w:r w:rsidR="009772DD" w:rsidRPr="00C53061">
        <w:rPr>
          <w:rFonts w:asciiTheme="minorBidi" w:hAnsiTheme="minorBidi" w:cstheme="minorBidi"/>
          <w:b/>
          <w:bCs/>
          <w:sz w:val="28"/>
          <w:szCs w:val="28"/>
          <w:rtl/>
        </w:rPr>
        <w:t>المليون</w:t>
      </w:r>
      <w:r w:rsidRPr="00C53061">
        <w:rPr>
          <w:rFonts w:asciiTheme="minorBidi" w:hAnsiTheme="minorBidi" w:cstheme="minorBidi" w:hint="cs"/>
          <w:b/>
          <w:bCs/>
          <w:sz w:val="28"/>
          <w:szCs w:val="28"/>
          <w:rtl/>
        </w:rPr>
        <w:t>"</w:t>
      </w:r>
      <w:r w:rsidRPr="00C53061">
        <w:rPr>
          <w:rFonts w:asciiTheme="minorBidi" w:hAnsiTheme="minorBidi" w:cstheme="minorBidi"/>
          <w:b/>
          <w:bCs/>
          <w:sz w:val="28"/>
          <w:szCs w:val="28"/>
          <w:rtl/>
        </w:rPr>
        <w:t xml:space="preserve"> </w:t>
      </w:r>
      <w:r w:rsidR="009772DD" w:rsidRPr="00C53061">
        <w:rPr>
          <w:rFonts w:asciiTheme="minorBidi" w:hAnsiTheme="minorBidi" w:cstheme="minorBidi"/>
          <w:b/>
          <w:bCs/>
          <w:sz w:val="28"/>
          <w:szCs w:val="28"/>
          <w:rtl/>
        </w:rPr>
        <w:t>أداة انتخابية وأيديولوجية</w:t>
      </w:r>
    </w:p>
    <w:p w:rsidR="009772DD" w:rsidRPr="00C53061" w:rsidRDefault="009772DD" w:rsidP="00860A5A">
      <w:pPr>
        <w:pStyle w:val="NormalWeb"/>
        <w:bidi/>
        <w:spacing w:before="0" w:beforeAutospacing="0" w:after="0" w:afterAutospacing="0"/>
        <w:ind w:firstLine="284"/>
        <w:jc w:val="both"/>
        <w:rPr>
          <w:rFonts w:asciiTheme="minorBidi" w:hAnsiTheme="minorBidi" w:cstheme="minorBidi"/>
          <w:sz w:val="28"/>
          <w:szCs w:val="28"/>
        </w:rPr>
      </w:pPr>
      <w:r w:rsidRPr="00C53061">
        <w:rPr>
          <w:rFonts w:asciiTheme="minorBidi" w:hAnsiTheme="minorBidi" w:cstheme="minorBidi"/>
          <w:sz w:val="28"/>
          <w:szCs w:val="28"/>
          <w:rtl/>
        </w:rPr>
        <w:t>من غير المرجح أن يكون تحقيق مليون مستوطن يهودي في فترة قصيرة أمرًا سهلًا</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C53061">
        <w:rPr>
          <w:rFonts w:asciiTheme="minorBidi" w:hAnsiTheme="minorBidi" w:cstheme="minorBidi"/>
          <w:sz w:val="28"/>
          <w:szCs w:val="28"/>
          <w:rtl/>
        </w:rPr>
        <w:t>فحتى لو توفرت الأراضي، فإن جذب مليون شخص يحتاج إلى اقتصاد وفرص عمل وخدمات ومواصلات ومؤسسات تعليمية وصحية</w:t>
      </w:r>
      <w:r w:rsidRPr="00C53061">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C53061">
        <w:rPr>
          <w:rFonts w:asciiTheme="minorBidi" w:hAnsiTheme="minorBidi" w:cstheme="minorBidi"/>
          <w:sz w:val="28"/>
          <w:szCs w:val="28"/>
          <w:rtl/>
        </w:rPr>
        <w:t xml:space="preserve">ولهذا يمكن أن يكون الرقم في المرحلة الأولى </w:t>
      </w:r>
      <w:r w:rsidRPr="00C53061">
        <w:rPr>
          <w:sz w:val="28"/>
          <w:szCs w:val="28"/>
          <w:rtl/>
        </w:rPr>
        <w:t>هدفًا سياسيًا تعبويًا</w:t>
      </w:r>
      <w:r w:rsidRPr="00C53061">
        <w:rPr>
          <w:rFonts w:asciiTheme="minorBidi" w:hAnsiTheme="minorBidi" w:cstheme="minorBidi"/>
          <w:sz w:val="28"/>
          <w:szCs w:val="28"/>
          <w:rtl/>
        </w:rPr>
        <w:t xml:space="preserve"> أكثر منه هدفًا تنفيذيًا قريب المدى</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C53061">
        <w:rPr>
          <w:rFonts w:asciiTheme="minorBidi" w:hAnsiTheme="minorBidi" w:cstheme="minorBidi"/>
          <w:sz w:val="28"/>
          <w:szCs w:val="28"/>
          <w:rtl/>
        </w:rPr>
        <w:t>لكن هذا لا يقلل من أهميته</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C53061">
        <w:rPr>
          <w:rFonts w:asciiTheme="minorBidi" w:hAnsiTheme="minorBidi" w:cstheme="minorBidi"/>
          <w:sz w:val="28"/>
          <w:szCs w:val="28"/>
          <w:rtl/>
        </w:rPr>
        <w:t>فالهدف السياسي الكبير يستطيع أن يعيد توجيه</w:t>
      </w:r>
      <w:r w:rsidR="00860A5A">
        <w:rPr>
          <w:rFonts w:asciiTheme="minorBidi" w:hAnsiTheme="minorBidi" w:cstheme="minorBidi" w:hint="cs"/>
          <w:sz w:val="28"/>
          <w:szCs w:val="28"/>
          <w:rtl/>
          <w:lang w:bidi="ar-EG"/>
        </w:rPr>
        <w:t xml:space="preserve"> </w:t>
      </w:r>
      <w:r w:rsidRPr="00C53061">
        <w:rPr>
          <w:rFonts w:asciiTheme="minorBidi" w:hAnsiTheme="minorBidi" w:cstheme="minorBidi"/>
          <w:sz w:val="28"/>
          <w:szCs w:val="28"/>
          <w:rtl/>
        </w:rPr>
        <w:t>الميزانيات</w:t>
      </w:r>
      <w:r w:rsidR="00860A5A">
        <w:rPr>
          <w:rFonts w:asciiTheme="minorBidi" w:hAnsiTheme="minorBidi" w:cstheme="minorBidi" w:hint="cs"/>
          <w:sz w:val="28"/>
          <w:szCs w:val="28"/>
          <w:rtl/>
        </w:rPr>
        <w:t>، و</w:t>
      </w:r>
      <w:r w:rsidRPr="00C53061">
        <w:rPr>
          <w:rFonts w:asciiTheme="minorBidi" w:hAnsiTheme="minorBidi" w:cstheme="minorBidi"/>
          <w:sz w:val="28"/>
          <w:szCs w:val="28"/>
          <w:rtl/>
        </w:rPr>
        <w:t>التخطيط</w:t>
      </w:r>
      <w:r w:rsidR="00860A5A">
        <w:rPr>
          <w:rFonts w:asciiTheme="minorBidi" w:hAnsiTheme="minorBidi" w:cstheme="minorBidi" w:hint="cs"/>
          <w:sz w:val="28"/>
          <w:szCs w:val="28"/>
          <w:rtl/>
        </w:rPr>
        <w:t>، و</w:t>
      </w:r>
      <w:r w:rsidRPr="00C53061">
        <w:rPr>
          <w:rFonts w:asciiTheme="minorBidi" w:hAnsiTheme="minorBidi" w:cstheme="minorBidi"/>
          <w:sz w:val="28"/>
          <w:szCs w:val="28"/>
          <w:rtl/>
        </w:rPr>
        <w:t>التشريعات</w:t>
      </w:r>
      <w:r w:rsidR="00860A5A">
        <w:rPr>
          <w:rFonts w:asciiTheme="minorBidi" w:hAnsiTheme="minorBidi" w:cstheme="minorBidi" w:hint="cs"/>
          <w:sz w:val="28"/>
          <w:szCs w:val="28"/>
          <w:rtl/>
        </w:rPr>
        <w:t>، و</w:t>
      </w:r>
      <w:r w:rsidRPr="00C53061">
        <w:rPr>
          <w:rFonts w:asciiTheme="minorBidi" w:hAnsiTheme="minorBidi" w:cstheme="minorBidi"/>
          <w:sz w:val="28"/>
          <w:szCs w:val="28"/>
          <w:rtl/>
        </w:rPr>
        <w:t>البنية التحتية</w:t>
      </w:r>
      <w:r w:rsidR="00860A5A">
        <w:rPr>
          <w:rFonts w:asciiTheme="minorBidi" w:hAnsiTheme="minorBidi" w:cstheme="minorBidi" w:hint="cs"/>
          <w:sz w:val="28"/>
          <w:szCs w:val="28"/>
          <w:rtl/>
        </w:rPr>
        <w:t>، و</w:t>
      </w:r>
      <w:r w:rsidR="00860A5A">
        <w:rPr>
          <w:rFonts w:asciiTheme="minorBidi" w:hAnsiTheme="minorBidi" w:cstheme="minorBidi"/>
          <w:sz w:val="28"/>
          <w:szCs w:val="28"/>
          <w:rtl/>
        </w:rPr>
        <w:t>سوق الأرض</w:t>
      </w:r>
      <w:r w:rsidR="00860A5A">
        <w:rPr>
          <w:rFonts w:asciiTheme="minorBidi" w:hAnsiTheme="minorBidi" w:cstheme="minorBidi" w:hint="cs"/>
          <w:sz w:val="28"/>
          <w:szCs w:val="28"/>
          <w:rtl/>
        </w:rPr>
        <w:t>، و</w:t>
      </w:r>
      <w:r w:rsidRPr="00C53061">
        <w:rPr>
          <w:rFonts w:asciiTheme="minorBidi" w:hAnsiTheme="minorBidi" w:cstheme="minorBidi"/>
          <w:sz w:val="28"/>
          <w:szCs w:val="28"/>
          <w:rtl/>
        </w:rPr>
        <w:t>سياسات الهجرة الداخلية</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C53061">
        <w:rPr>
          <w:rFonts w:asciiTheme="minorBidi" w:hAnsiTheme="minorBidi" w:cstheme="minorBidi"/>
          <w:sz w:val="28"/>
          <w:szCs w:val="28"/>
          <w:rtl/>
        </w:rPr>
        <w:t xml:space="preserve">ومن ثم يمكن أن يكون تأثير </w:t>
      </w:r>
      <w:r w:rsidR="00860A5A">
        <w:rPr>
          <w:rFonts w:asciiTheme="minorBidi" w:hAnsiTheme="minorBidi" w:cstheme="minorBidi" w:hint="cs"/>
          <w:sz w:val="28"/>
          <w:szCs w:val="28"/>
          <w:rtl/>
        </w:rPr>
        <w:t>"</w:t>
      </w:r>
      <w:r w:rsidRPr="00C53061">
        <w:rPr>
          <w:rFonts w:asciiTheme="minorBidi" w:hAnsiTheme="minorBidi" w:cstheme="minorBidi"/>
          <w:sz w:val="28"/>
          <w:szCs w:val="28"/>
          <w:rtl/>
        </w:rPr>
        <w:t>المليون</w:t>
      </w:r>
      <w:r w:rsidR="00860A5A">
        <w:rPr>
          <w:rFonts w:asciiTheme="minorBidi" w:hAnsiTheme="minorBidi" w:cstheme="minorBidi" w:hint="cs"/>
          <w:sz w:val="28"/>
          <w:szCs w:val="28"/>
          <w:rtl/>
        </w:rPr>
        <w:t>"</w:t>
      </w:r>
      <w:r w:rsidRPr="00C53061">
        <w:rPr>
          <w:rFonts w:asciiTheme="minorBidi" w:hAnsiTheme="minorBidi" w:cstheme="minorBidi"/>
          <w:sz w:val="28"/>
          <w:szCs w:val="28"/>
          <w:rtl/>
        </w:rPr>
        <w:t xml:space="preserve"> أكبر من عدد الأشخاص الذين سيتم نقلهم فعليًا</w:t>
      </w:r>
      <w:r w:rsidRPr="00C53061">
        <w:rPr>
          <w:rFonts w:asciiTheme="minorBidi" w:hAnsiTheme="minorBidi" w:cstheme="minorBidi"/>
          <w:sz w:val="28"/>
          <w:szCs w:val="28"/>
        </w:rPr>
        <w:t>.</w:t>
      </w:r>
    </w:p>
    <w:p w:rsidR="009772DD" w:rsidRPr="00860A5A" w:rsidRDefault="009772DD" w:rsidP="009772DD">
      <w:pPr>
        <w:pStyle w:val="Heading1"/>
        <w:jc w:val="both"/>
        <w:rPr>
          <w:rFonts w:asciiTheme="minorBidi" w:hAnsiTheme="minorBidi" w:cstheme="minorBidi"/>
          <w:b/>
          <w:bCs/>
          <w:sz w:val="28"/>
          <w:szCs w:val="28"/>
        </w:rPr>
      </w:pPr>
      <w:r w:rsidRPr="00860A5A">
        <w:rPr>
          <w:rFonts w:asciiTheme="minorBidi" w:hAnsiTheme="minorBidi" w:cstheme="minorBidi"/>
          <w:b/>
          <w:bCs/>
          <w:sz w:val="28"/>
          <w:szCs w:val="28"/>
          <w:rtl/>
        </w:rPr>
        <w:t>البنية التحتية هي المعركة الصامتة</w:t>
      </w:r>
    </w:p>
    <w:p w:rsidR="009772DD" w:rsidRPr="00860A5A" w:rsidRDefault="009772DD" w:rsidP="00860A5A">
      <w:pPr>
        <w:pStyle w:val="NormalWeb"/>
        <w:bidi/>
        <w:spacing w:before="0" w:beforeAutospacing="0" w:after="0" w:afterAutospacing="0"/>
        <w:ind w:firstLine="284"/>
        <w:jc w:val="both"/>
        <w:rPr>
          <w:rFonts w:asciiTheme="minorBidi" w:hAnsiTheme="minorBidi" w:cstheme="minorBidi"/>
          <w:sz w:val="28"/>
          <w:szCs w:val="28"/>
        </w:rPr>
      </w:pPr>
      <w:r w:rsidRPr="00860A5A">
        <w:rPr>
          <w:rFonts w:asciiTheme="minorBidi" w:hAnsiTheme="minorBidi" w:cstheme="minorBidi"/>
          <w:sz w:val="28"/>
          <w:szCs w:val="28"/>
          <w:rtl/>
        </w:rPr>
        <w:t>إذا انتقلت الخطة إلى التنفيذ، فإن أهم مؤشر على تقدمها لن يكون عدد البلدات المعلنة</w:t>
      </w:r>
      <w:r w:rsidR="00860A5A">
        <w:rPr>
          <w:rFonts w:asciiTheme="minorBidi" w:hAnsiTheme="minorBidi" w:cstheme="minorBidi" w:hint="cs"/>
          <w:sz w:val="28"/>
          <w:szCs w:val="28"/>
          <w:rtl/>
        </w:rPr>
        <w:t xml:space="preserve">، </w:t>
      </w:r>
      <w:r w:rsidRPr="00860A5A">
        <w:rPr>
          <w:rFonts w:asciiTheme="minorBidi" w:hAnsiTheme="minorBidi" w:cstheme="minorBidi"/>
          <w:sz w:val="28"/>
          <w:szCs w:val="28"/>
          <w:rtl/>
        </w:rPr>
        <w:t>بل سيكون</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sz w:val="28"/>
          <w:szCs w:val="28"/>
          <w:rtl/>
        </w:rPr>
        <w:t>أين تُبنى الطرق؟</w:t>
      </w:r>
      <w:r w:rsidR="00860A5A">
        <w:rPr>
          <w:rFonts w:asciiTheme="minorBidi" w:hAnsiTheme="minorBidi" w:cstheme="minorBidi" w:hint="cs"/>
          <w:sz w:val="28"/>
          <w:szCs w:val="28"/>
          <w:rtl/>
          <w:lang w:bidi="ar-EG"/>
        </w:rPr>
        <w:t xml:space="preserve"> </w:t>
      </w:r>
      <w:r w:rsidRPr="00860A5A">
        <w:rPr>
          <w:sz w:val="28"/>
          <w:szCs w:val="28"/>
          <w:rtl/>
        </w:rPr>
        <w:t>أين تمد خطوط السكك الحديدية؟</w:t>
      </w:r>
      <w:r w:rsidR="00860A5A">
        <w:rPr>
          <w:rFonts w:asciiTheme="minorBidi" w:hAnsiTheme="minorBidi" w:cstheme="minorBidi" w:hint="cs"/>
          <w:sz w:val="28"/>
          <w:szCs w:val="28"/>
          <w:rtl/>
          <w:lang w:bidi="ar-EG"/>
        </w:rPr>
        <w:t xml:space="preserve"> </w:t>
      </w:r>
      <w:r w:rsidRPr="00860A5A">
        <w:rPr>
          <w:sz w:val="28"/>
          <w:szCs w:val="28"/>
          <w:rtl/>
        </w:rPr>
        <w:t>أين تنشأ المناطق الصناعية؟</w:t>
      </w:r>
      <w:r w:rsidR="00860A5A">
        <w:rPr>
          <w:rFonts w:asciiTheme="minorBidi" w:hAnsiTheme="minorBidi" w:cstheme="minorBidi" w:hint="cs"/>
          <w:sz w:val="28"/>
          <w:szCs w:val="28"/>
          <w:rtl/>
          <w:lang w:bidi="ar-EG"/>
        </w:rPr>
        <w:t xml:space="preserve"> </w:t>
      </w:r>
      <w:r w:rsidRPr="00860A5A">
        <w:rPr>
          <w:sz w:val="28"/>
          <w:szCs w:val="28"/>
          <w:rtl/>
        </w:rPr>
        <w:t>أين تخصص شبكات المياه والطاقة؟</w:t>
      </w:r>
      <w:r w:rsidR="00860A5A">
        <w:rPr>
          <w:rFonts w:asciiTheme="minorBidi" w:hAnsiTheme="minorBidi" w:cstheme="minorBidi" w:hint="cs"/>
          <w:sz w:val="28"/>
          <w:szCs w:val="28"/>
          <w:rtl/>
          <w:lang w:bidi="ar-EG"/>
        </w:rPr>
        <w:t xml:space="preserve"> </w:t>
      </w:r>
      <w:r w:rsidRPr="00860A5A">
        <w:rPr>
          <w:sz w:val="28"/>
          <w:szCs w:val="28"/>
          <w:rtl/>
        </w:rPr>
        <w:t>أين تبنى المستشفيات والجامعات؟</w:t>
      </w:r>
      <w:r w:rsidR="00860A5A">
        <w:rPr>
          <w:rFonts w:asciiTheme="minorBidi" w:hAnsiTheme="minorBidi" w:cstheme="minorBidi" w:hint="cs"/>
          <w:sz w:val="28"/>
          <w:szCs w:val="28"/>
          <w:rtl/>
        </w:rPr>
        <w:t xml:space="preserve">؛ </w:t>
      </w:r>
      <w:r w:rsidRPr="00860A5A">
        <w:rPr>
          <w:rFonts w:asciiTheme="minorBidi" w:hAnsiTheme="minorBidi" w:cstheme="minorBidi"/>
          <w:sz w:val="28"/>
          <w:szCs w:val="28"/>
          <w:rtl/>
        </w:rPr>
        <w:t xml:space="preserve">لأن البنية التحتية هي التي تحول المستوطنة أو البلدة من </w:t>
      </w:r>
      <w:r w:rsidRPr="00860A5A">
        <w:rPr>
          <w:rFonts w:asciiTheme="minorBidi" w:hAnsiTheme="minorBidi" w:cstheme="minorBidi"/>
          <w:sz w:val="28"/>
          <w:szCs w:val="28"/>
          <w:rtl/>
        </w:rPr>
        <w:lastRenderedPageBreak/>
        <w:t xml:space="preserve">مشروع على الورق إلى </w:t>
      </w:r>
      <w:r w:rsidRPr="00860A5A">
        <w:rPr>
          <w:sz w:val="28"/>
          <w:szCs w:val="28"/>
          <w:rtl/>
        </w:rPr>
        <w:t>واقع قابل للحياة</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والحكومة الإسرائيلية لديها بالفعل تصور استراتيجي لاستخدام البنية التحتية للربط بين الشمال والجنوب بهدف تعزيز الاستيطان في النقب والجليل؛ إذ تشير وثائق حكومية إلى تطوير بنية نقل بين كريات شمونة ونهاريا في الشمال ومناطق النقب وإيلات في الجنوب بهدف المساهمة في توطين المنطقتين</w:t>
      </w:r>
      <w:r w:rsidR="00860A5A">
        <w:rPr>
          <w:rFonts w:asciiTheme="minorBidi" w:hAnsiTheme="minorBidi" w:cstheme="minorBidi" w:hint="cs"/>
          <w:sz w:val="28"/>
          <w:szCs w:val="28"/>
          <w:rtl/>
        </w:rPr>
        <w:t xml:space="preserve">، </w:t>
      </w:r>
      <w:r w:rsidRPr="00860A5A">
        <w:rPr>
          <w:rFonts w:asciiTheme="minorBidi" w:hAnsiTheme="minorBidi" w:cstheme="minorBidi"/>
          <w:sz w:val="28"/>
          <w:szCs w:val="28"/>
          <w:rtl/>
        </w:rPr>
        <w:t>وهذا يعني أن بعض عناصر الخطة يمكن أن تتقاطع مع مشاريع حكومية قائمة، حتى لو اختلفت دوافعها السياسية</w:t>
      </w:r>
      <w:r w:rsidRPr="00860A5A">
        <w:rPr>
          <w:rFonts w:asciiTheme="minorBidi" w:hAnsiTheme="minorBidi" w:cstheme="minorBidi"/>
          <w:sz w:val="28"/>
          <w:szCs w:val="28"/>
        </w:rPr>
        <w:t>.</w:t>
      </w:r>
    </w:p>
    <w:p w:rsidR="009772DD" w:rsidRPr="00860A5A" w:rsidRDefault="009772DD" w:rsidP="00860A5A">
      <w:pPr>
        <w:pStyle w:val="Heading1"/>
        <w:jc w:val="both"/>
        <w:rPr>
          <w:rFonts w:asciiTheme="minorBidi" w:hAnsiTheme="minorBidi" w:cstheme="minorBidi"/>
          <w:b/>
          <w:bCs/>
          <w:sz w:val="28"/>
          <w:szCs w:val="28"/>
        </w:rPr>
      </w:pPr>
      <w:r w:rsidRPr="00860A5A">
        <w:rPr>
          <w:rFonts w:asciiTheme="minorBidi" w:hAnsiTheme="minorBidi" w:cstheme="minorBidi"/>
          <w:b/>
          <w:bCs/>
          <w:sz w:val="28"/>
          <w:szCs w:val="28"/>
          <w:rtl/>
        </w:rPr>
        <w:t>الاقتصاد شرط نجاح المشروع</w:t>
      </w:r>
    </w:p>
    <w:p w:rsidR="009772DD" w:rsidRPr="00860A5A" w:rsidRDefault="009772DD" w:rsidP="00860A5A">
      <w:pPr>
        <w:pStyle w:val="NormalWeb"/>
        <w:bidi/>
        <w:spacing w:before="0" w:beforeAutospacing="0" w:after="0" w:afterAutospacing="0"/>
        <w:ind w:firstLine="284"/>
        <w:jc w:val="both"/>
        <w:rPr>
          <w:rFonts w:asciiTheme="minorBidi" w:hAnsiTheme="minorBidi" w:cstheme="minorBidi"/>
          <w:sz w:val="28"/>
          <w:szCs w:val="28"/>
        </w:rPr>
      </w:pPr>
      <w:r w:rsidRPr="00860A5A">
        <w:rPr>
          <w:rFonts w:asciiTheme="minorBidi" w:hAnsiTheme="minorBidi" w:cstheme="minorBidi"/>
          <w:sz w:val="28"/>
          <w:szCs w:val="28"/>
          <w:rtl/>
        </w:rPr>
        <w:t>لا يستطيع مليون شخص الانتقال إلى النقب والجليل لمجرد توفر مساكن</w:t>
      </w:r>
      <w:r w:rsidR="00860A5A">
        <w:rPr>
          <w:rFonts w:asciiTheme="minorBidi" w:hAnsiTheme="minorBidi" w:cstheme="minorBidi" w:hint="cs"/>
          <w:sz w:val="28"/>
          <w:szCs w:val="28"/>
          <w:rtl/>
        </w:rPr>
        <w:t xml:space="preserve">، </w:t>
      </w:r>
      <w:r w:rsidR="00860A5A">
        <w:rPr>
          <w:rFonts w:asciiTheme="minorBidi" w:hAnsiTheme="minorBidi" w:cstheme="minorBidi"/>
          <w:sz w:val="28"/>
          <w:szCs w:val="28"/>
          <w:rtl/>
        </w:rPr>
        <w:t>لذلك جاءت الخطة بربط الإسكان ب</w:t>
      </w:r>
      <w:r w:rsidRPr="00860A5A">
        <w:rPr>
          <w:sz w:val="28"/>
          <w:szCs w:val="28"/>
          <w:rtl/>
        </w:rPr>
        <w:t>الصناعة</w:t>
      </w:r>
      <w:r w:rsidR="00860A5A">
        <w:rPr>
          <w:rFonts w:hint="cs"/>
          <w:sz w:val="28"/>
          <w:szCs w:val="28"/>
          <w:rtl/>
        </w:rPr>
        <w:t>، و</w:t>
      </w:r>
      <w:r w:rsidRPr="00860A5A">
        <w:rPr>
          <w:sz w:val="28"/>
          <w:szCs w:val="28"/>
          <w:rtl/>
        </w:rPr>
        <w:t>الوظائف</w:t>
      </w:r>
      <w:r w:rsidR="00860A5A">
        <w:rPr>
          <w:rFonts w:hint="cs"/>
          <w:sz w:val="28"/>
          <w:szCs w:val="28"/>
          <w:rtl/>
        </w:rPr>
        <w:t>، و</w:t>
      </w:r>
      <w:r w:rsidRPr="00860A5A">
        <w:rPr>
          <w:sz w:val="28"/>
          <w:szCs w:val="28"/>
          <w:rtl/>
        </w:rPr>
        <w:t>الخدمات</w:t>
      </w:r>
      <w:r w:rsidR="00860A5A">
        <w:rPr>
          <w:rFonts w:hint="cs"/>
          <w:sz w:val="28"/>
          <w:szCs w:val="28"/>
          <w:rtl/>
        </w:rPr>
        <w:t>، و</w:t>
      </w:r>
      <w:r w:rsidRPr="00860A5A">
        <w:rPr>
          <w:sz w:val="28"/>
          <w:szCs w:val="28"/>
          <w:rtl/>
        </w:rPr>
        <w:t>النقل</w:t>
      </w:r>
      <w:r w:rsidR="00860A5A">
        <w:rPr>
          <w:rFonts w:hint="cs"/>
          <w:sz w:val="28"/>
          <w:szCs w:val="28"/>
          <w:rtl/>
        </w:rPr>
        <w:t>، و</w:t>
      </w:r>
      <w:r w:rsidRPr="00860A5A">
        <w:rPr>
          <w:sz w:val="28"/>
          <w:szCs w:val="28"/>
          <w:rtl/>
        </w:rPr>
        <w:t>الصحة</w:t>
      </w:r>
      <w:r w:rsidR="00860A5A">
        <w:rPr>
          <w:rFonts w:hint="cs"/>
          <w:sz w:val="28"/>
          <w:szCs w:val="28"/>
          <w:rtl/>
        </w:rPr>
        <w:t>، و</w:t>
      </w:r>
      <w:r w:rsidRPr="00860A5A">
        <w:rPr>
          <w:sz w:val="28"/>
          <w:szCs w:val="28"/>
          <w:rtl/>
        </w:rPr>
        <w:t>التعليم</w:t>
      </w:r>
      <w:r w:rsidRPr="00860A5A">
        <w:rPr>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وهذا عنصر مهم جدًا</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فالاستيطان الحديث لا ينجح عبر المنازل وحدها</w:t>
      </w:r>
      <w:r w:rsidR="00860A5A">
        <w:rPr>
          <w:rFonts w:asciiTheme="minorBidi" w:hAnsiTheme="minorBidi" w:cstheme="minorBidi" w:hint="cs"/>
          <w:sz w:val="28"/>
          <w:szCs w:val="28"/>
          <w:rtl/>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 xml:space="preserve">إنه يحتاج إلى </w:t>
      </w:r>
      <w:r w:rsidRPr="00860A5A">
        <w:rPr>
          <w:sz w:val="28"/>
          <w:szCs w:val="28"/>
          <w:rtl/>
        </w:rPr>
        <w:t>نظام حياة كامل</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ولهذا فإن نجاح الخطة سيكون مرتبطًا بقدرتها على بناء مراكز اقتصادية تستطيع منافسة تل أبيب وحيفا والقدس ومناطق الوسط</w:t>
      </w:r>
      <w:r w:rsidRP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وهنا يظهر التحدي الأكبر</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sz w:val="28"/>
          <w:szCs w:val="28"/>
          <w:rtl/>
        </w:rPr>
        <w:t>هل تستطيع الدولة خلق مليون ساكن جديد دون خلق تبعية دائمة للإنفاق الحكومي؟</w:t>
      </w:r>
    </w:p>
    <w:p w:rsidR="009772DD" w:rsidRPr="00860A5A" w:rsidRDefault="009772DD" w:rsidP="009772DD">
      <w:pPr>
        <w:pStyle w:val="Heading1"/>
        <w:jc w:val="both"/>
        <w:rPr>
          <w:rFonts w:asciiTheme="minorBidi" w:hAnsiTheme="minorBidi" w:cstheme="minorBidi"/>
          <w:b/>
          <w:bCs/>
          <w:sz w:val="28"/>
          <w:szCs w:val="28"/>
        </w:rPr>
      </w:pPr>
      <w:r w:rsidRPr="00860A5A">
        <w:rPr>
          <w:rFonts w:asciiTheme="minorBidi" w:hAnsiTheme="minorBidi" w:cstheme="minorBidi"/>
          <w:b/>
          <w:bCs/>
          <w:sz w:val="28"/>
          <w:szCs w:val="28"/>
          <w:rtl/>
        </w:rPr>
        <w:t>تكلفة الخطة ستكون هائلة</w:t>
      </w:r>
    </w:p>
    <w:p w:rsidR="009772DD" w:rsidRPr="00860A5A" w:rsidRDefault="009772DD" w:rsidP="00860A5A">
      <w:pPr>
        <w:pStyle w:val="NormalWeb"/>
        <w:bidi/>
        <w:spacing w:before="0" w:beforeAutospacing="0" w:after="0" w:afterAutospacing="0"/>
        <w:ind w:firstLine="284"/>
        <w:jc w:val="both"/>
        <w:rPr>
          <w:rFonts w:asciiTheme="minorBidi" w:hAnsiTheme="minorBidi" w:cstheme="minorBidi"/>
          <w:sz w:val="28"/>
          <w:szCs w:val="28"/>
        </w:rPr>
      </w:pPr>
      <w:r w:rsidRPr="00860A5A">
        <w:rPr>
          <w:rFonts w:asciiTheme="minorBidi" w:hAnsiTheme="minorBidi" w:cstheme="minorBidi"/>
          <w:sz w:val="28"/>
          <w:szCs w:val="28"/>
          <w:rtl/>
        </w:rPr>
        <w:t>حتى الآن، لم يقدم سموتريتش تقديرًا إجماليًا واضحًا لتكلفة المشروع، وفق التغطيات المنشورة</w:t>
      </w:r>
      <w:r w:rsidR="00860A5A">
        <w:rPr>
          <w:rFonts w:asciiTheme="minorBidi" w:hAnsiTheme="minorBidi" w:cstheme="minorBidi" w:hint="cs"/>
          <w:sz w:val="28"/>
          <w:szCs w:val="28"/>
          <w:rtl/>
        </w:rPr>
        <w:t xml:space="preserve">، </w:t>
      </w:r>
      <w:r w:rsidRPr="00860A5A">
        <w:rPr>
          <w:rFonts w:asciiTheme="minorBidi" w:hAnsiTheme="minorBidi" w:cstheme="minorBidi"/>
          <w:sz w:val="28"/>
          <w:szCs w:val="28"/>
          <w:rtl/>
        </w:rPr>
        <w:t>لكن مجرد النظر إلى عناصره يوضح حجم الالتزام المالي المحتمل</w:t>
      </w:r>
      <w:r w:rsidR="00860A5A">
        <w:rPr>
          <w:rFonts w:asciiTheme="minorBidi" w:hAnsiTheme="minorBidi" w:cstheme="minorBidi" w:hint="cs"/>
          <w:sz w:val="28"/>
          <w:szCs w:val="28"/>
          <w:rtl/>
        </w:rPr>
        <w:t>:</w:t>
      </w:r>
      <w:r w:rsidRPr="00860A5A">
        <w:rPr>
          <w:rFonts w:asciiTheme="minorBidi" w:hAnsiTheme="minorBidi" w:cstheme="minorBidi"/>
          <w:sz w:val="28"/>
          <w:szCs w:val="28"/>
        </w:rPr>
        <w:t xml:space="preserve">40 </w:t>
      </w:r>
      <w:r w:rsidR="00860A5A">
        <w:rPr>
          <w:rFonts w:asciiTheme="minorBidi" w:hAnsiTheme="minorBidi" w:cstheme="minorBidi" w:hint="cs"/>
          <w:sz w:val="28"/>
          <w:szCs w:val="28"/>
          <w:rtl/>
        </w:rPr>
        <w:t xml:space="preserve"> </w:t>
      </w:r>
      <w:r w:rsidRPr="00860A5A">
        <w:rPr>
          <w:rFonts w:asciiTheme="minorBidi" w:hAnsiTheme="minorBidi" w:cstheme="minorBidi"/>
          <w:sz w:val="28"/>
          <w:szCs w:val="28"/>
          <w:rtl/>
        </w:rPr>
        <w:t>بلدة جديدة</w:t>
      </w:r>
      <w:r w:rsidR="00860A5A">
        <w:rPr>
          <w:rFonts w:asciiTheme="minorBidi" w:hAnsiTheme="minorBidi" w:cstheme="minorBidi" w:hint="cs"/>
          <w:sz w:val="28"/>
          <w:szCs w:val="28"/>
          <w:rtl/>
        </w:rPr>
        <w:t>، و</w:t>
      </w:r>
      <w:r w:rsidRPr="00860A5A">
        <w:rPr>
          <w:rFonts w:asciiTheme="minorBidi" w:hAnsiTheme="minorBidi" w:cstheme="minorBidi"/>
          <w:sz w:val="28"/>
          <w:szCs w:val="28"/>
          <w:rtl/>
        </w:rPr>
        <w:t>عشرات المزارع</w:t>
      </w:r>
      <w:r w:rsidR="00860A5A">
        <w:rPr>
          <w:rFonts w:asciiTheme="minorBidi" w:hAnsiTheme="minorBidi" w:cstheme="minorBidi" w:hint="cs"/>
          <w:sz w:val="28"/>
          <w:szCs w:val="28"/>
          <w:rtl/>
        </w:rPr>
        <w:t>، و</w:t>
      </w:r>
      <w:r w:rsidR="00860A5A">
        <w:rPr>
          <w:rFonts w:asciiTheme="minorBidi" w:hAnsiTheme="minorBidi" w:cstheme="minorBidi"/>
          <w:sz w:val="28"/>
          <w:szCs w:val="28"/>
          <w:rtl/>
        </w:rPr>
        <w:t>مئات آلاف الوحدات السكنية</w:t>
      </w:r>
      <w:r w:rsidR="00860A5A">
        <w:rPr>
          <w:rFonts w:asciiTheme="minorBidi" w:hAnsiTheme="minorBidi" w:cstheme="minorBidi" w:hint="cs"/>
          <w:sz w:val="28"/>
          <w:szCs w:val="28"/>
          <w:rtl/>
        </w:rPr>
        <w:t>، و</w:t>
      </w:r>
      <w:r w:rsidRPr="00860A5A">
        <w:rPr>
          <w:rFonts w:asciiTheme="minorBidi" w:hAnsiTheme="minorBidi" w:cstheme="minorBidi"/>
          <w:sz w:val="28"/>
          <w:szCs w:val="28"/>
          <w:rtl/>
        </w:rPr>
        <w:t>طرق</w:t>
      </w:r>
      <w:r w:rsidR="00860A5A">
        <w:rPr>
          <w:rFonts w:asciiTheme="minorBidi" w:hAnsiTheme="minorBidi" w:cstheme="minorBidi" w:hint="cs"/>
          <w:sz w:val="28"/>
          <w:szCs w:val="28"/>
          <w:rtl/>
        </w:rPr>
        <w:t>، و</w:t>
      </w:r>
      <w:r w:rsidRPr="00860A5A">
        <w:rPr>
          <w:rFonts w:asciiTheme="minorBidi" w:hAnsiTheme="minorBidi" w:cstheme="minorBidi"/>
          <w:sz w:val="28"/>
          <w:szCs w:val="28"/>
          <w:rtl/>
        </w:rPr>
        <w:t>مياه</w:t>
      </w:r>
      <w:r w:rsidR="00860A5A">
        <w:rPr>
          <w:rFonts w:asciiTheme="minorBidi" w:hAnsiTheme="minorBidi" w:cstheme="minorBidi" w:hint="cs"/>
          <w:sz w:val="28"/>
          <w:szCs w:val="28"/>
          <w:rtl/>
        </w:rPr>
        <w:t>، و</w:t>
      </w:r>
      <w:r w:rsidRPr="00860A5A">
        <w:rPr>
          <w:rFonts w:asciiTheme="minorBidi" w:hAnsiTheme="minorBidi" w:cstheme="minorBidi"/>
          <w:sz w:val="28"/>
          <w:szCs w:val="28"/>
          <w:rtl/>
        </w:rPr>
        <w:t>صرف صحي</w:t>
      </w:r>
      <w:r w:rsidR="00860A5A">
        <w:rPr>
          <w:rFonts w:asciiTheme="minorBidi" w:hAnsiTheme="minorBidi" w:cstheme="minorBidi" w:hint="cs"/>
          <w:sz w:val="28"/>
          <w:szCs w:val="28"/>
          <w:rtl/>
        </w:rPr>
        <w:t xml:space="preserve">، </w:t>
      </w:r>
      <w:r w:rsidR="00860A5A">
        <w:rPr>
          <w:rFonts w:asciiTheme="minorBidi" w:hAnsiTheme="minorBidi" w:cstheme="minorBidi" w:hint="cs"/>
          <w:sz w:val="28"/>
          <w:szCs w:val="28"/>
          <w:rtl/>
          <w:lang w:bidi="ar-EG"/>
        </w:rPr>
        <w:t>و</w:t>
      </w:r>
      <w:r w:rsidRPr="00860A5A">
        <w:rPr>
          <w:rFonts w:asciiTheme="minorBidi" w:hAnsiTheme="minorBidi" w:cstheme="minorBidi"/>
          <w:sz w:val="28"/>
          <w:szCs w:val="28"/>
          <w:rtl/>
        </w:rPr>
        <w:t>كهرباء</w:t>
      </w:r>
      <w:r w:rsidR="00860A5A">
        <w:rPr>
          <w:rFonts w:asciiTheme="minorBidi" w:hAnsiTheme="minorBidi" w:cstheme="minorBidi" w:hint="cs"/>
          <w:sz w:val="28"/>
          <w:szCs w:val="28"/>
          <w:rtl/>
        </w:rPr>
        <w:t>، و</w:t>
      </w:r>
      <w:r w:rsidRPr="00860A5A">
        <w:rPr>
          <w:rFonts w:asciiTheme="minorBidi" w:hAnsiTheme="minorBidi" w:cstheme="minorBidi"/>
          <w:sz w:val="28"/>
          <w:szCs w:val="28"/>
          <w:rtl/>
        </w:rPr>
        <w:t>مدارس</w:t>
      </w:r>
      <w:r w:rsidR="00860A5A">
        <w:rPr>
          <w:rFonts w:asciiTheme="minorBidi" w:hAnsiTheme="minorBidi" w:cstheme="minorBidi" w:hint="cs"/>
          <w:sz w:val="28"/>
          <w:szCs w:val="28"/>
          <w:rtl/>
        </w:rPr>
        <w:t>، و</w:t>
      </w:r>
      <w:r w:rsidRPr="00860A5A">
        <w:rPr>
          <w:rFonts w:asciiTheme="minorBidi" w:hAnsiTheme="minorBidi" w:cstheme="minorBidi"/>
          <w:sz w:val="28"/>
          <w:szCs w:val="28"/>
          <w:rtl/>
        </w:rPr>
        <w:t>مستشفيات</w:t>
      </w:r>
      <w:r w:rsidR="00860A5A">
        <w:rPr>
          <w:rFonts w:asciiTheme="minorBidi" w:hAnsiTheme="minorBidi" w:cstheme="minorBidi" w:hint="cs"/>
          <w:sz w:val="28"/>
          <w:szCs w:val="28"/>
          <w:rtl/>
        </w:rPr>
        <w:t>، و</w:t>
      </w:r>
      <w:r w:rsidRPr="00860A5A">
        <w:rPr>
          <w:rFonts w:asciiTheme="minorBidi" w:hAnsiTheme="minorBidi" w:cstheme="minorBidi"/>
          <w:sz w:val="28"/>
          <w:szCs w:val="28"/>
          <w:rtl/>
        </w:rPr>
        <w:t>قطارات</w:t>
      </w:r>
      <w:r w:rsidR="00860A5A">
        <w:rPr>
          <w:rFonts w:asciiTheme="minorBidi" w:hAnsiTheme="minorBidi" w:cstheme="minorBidi" w:hint="cs"/>
          <w:sz w:val="28"/>
          <w:szCs w:val="28"/>
          <w:rtl/>
        </w:rPr>
        <w:t>، و</w:t>
      </w:r>
      <w:r w:rsidR="00860A5A">
        <w:rPr>
          <w:rFonts w:asciiTheme="minorBidi" w:hAnsiTheme="minorBidi" w:cstheme="minorBidi"/>
          <w:sz w:val="28"/>
          <w:szCs w:val="28"/>
          <w:rtl/>
        </w:rPr>
        <w:t>مناطق صناعية</w:t>
      </w:r>
      <w:r w:rsidR="00860A5A">
        <w:rPr>
          <w:rFonts w:asciiTheme="minorBidi" w:hAnsiTheme="minorBidi" w:cstheme="minorBidi" w:hint="cs"/>
          <w:sz w:val="28"/>
          <w:szCs w:val="28"/>
          <w:rtl/>
        </w:rPr>
        <w:t>، و</w:t>
      </w:r>
      <w:r w:rsidRPr="00860A5A">
        <w:rPr>
          <w:rFonts w:asciiTheme="minorBidi" w:hAnsiTheme="minorBidi" w:cstheme="minorBidi"/>
          <w:sz w:val="28"/>
          <w:szCs w:val="28"/>
          <w:rtl/>
        </w:rPr>
        <w:t>مناطق تجارية</w:t>
      </w:r>
      <w:r w:rsidR="00860A5A">
        <w:rPr>
          <w:rFonts w:asciiTheme="minorBidi" w:hAnsiTheme="minorBidi" w:cstheme="minorBidi" w:hint="cs"/>
          <w:sz w:val="28"/>
          <w:szCs w:val="28"/>
          <w:rtl/>
        </w:rPr>
        <w:t>، و</w:t>
      </w:r>
      <w:r w:rsidRPr="00860A5A">
        <w:rPr>
          <w:rFonts w:asciiTheme="minorBidi" w:hAnsiTheme="minorBidi" w:cstheme="minorBidi"/>
          <w:sz w:val="28"/>
          <w:szCs w:val="28"/>
          <w:rtl/>
        </w:rPr>
        <w:t>أمن</w:t>
      </w:r>
      <w:r w:rsidR="00860A5A">
        <w:rPr>
          <w:rFonts w:asciiTheme="minorBidi" w:hAnsiTheme="minorBidi" w:cstheme="minorBidi" w:hint="cs"/>
          <w:sz w:val="28"/>
          <w:szCs w:val="28"/>
          <w:rtl/>
        </w:rPr>
        <w:t>، و</w:t>
      </w:r>
      <w:r w:rsidRPr="00860A5A">
        <w:rPr>
          <w:rFonts w:asciiTheme="minorBidi" w:hAnsiTheme="minorBidi" w:cstheme="minorBidi"/>
          <w:sz w:val="28"/>
          <w:szCs w:val="28"/>
          <w:rtl/>
        </w:rPr>
        <w:t>حوافز سكنية</w:t>
      </w:r>
      <w:r w:rsidR="00860A5A">
        <w:rPr>
          <w:rFonts w:asciiTheme="minorBidi" w:hAnsiTheme="minorBidi" w:cstheme="minorBidi" w:hint="cs"/>
          <w:sz w:val="28"/>
          <w:szCs w:val="28"/>
          <w:rtl/>
        </w:rPr>
        <w:t>، و</w:t>
      </w:r>
      <w:r w:rsidRPr="00860A5A">
        <w:rPr>
          <w:rFonts w:asciiTheme="minorBidi" w:hAnsiTheme="minorBidi" w:cstheme="minorBidi"/>
          <w:sz w:val="28"/>
          <w:szCs w:val="28"/>
          <w:rtl/>
        </w:rPr>
        <w:t>حوافز للأطباء والمهنيين</w:t>
      </w:r>
      <w:r w:rsidR="00860A5A">
        <w:rPr>
          <w:rFonts w:asciiTheme="minorBidi" w:hAnsiTheme="minorBidi" w:cstheme="minorBidi" w:hint="cs"/>
          <w:sz w:val="28"/>
          <w:szCs w:val="28"/>
          <w:rtl/>
        </w:rPr>
        <w:t>، و</w:t>
      </w:r>
      <w:r w:rsidRPr="00860A5A">
        <w:rPr>
          <w:rFonts w:asciiTheme="minorBidi" w:hAnsiTheme="minorBidi" w:cstheme="minorBidi"/>
          <w:sz w:val="28"/>
          <w:szCs w:val="28"/>
          <w:rtl/>
        </w:rPr>
        <w:t>دعم للسلطات المحلية</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 xml:space="preserve">لذلك فإن الخطة، إذا تحولت إلى سياسة حكومية كاملة، قد تصبح </w:t>
      </w:r>
      <w:r w:rsidRPr="00860A5A">
        <w:rPr>
          <w:sz w:val="28"/>
          <w:szCs w:val="28"/>
          <w:rtl/>
        </w:rPr>
        <w:t>أحد أكبر مشاريع إعادة توزيع الإنفاق العام داخل إسرائيل في العقود الأخيرة</w:t>
      </w:r>
      <w:r w:rsidRPr="00860A5A">
        <w:rPr>
          <w:rFonts w:asciiTheme="minorBidi" w:hAnsiTheme="minorBidi" w:cstheme="minorBidi"/>
          <w:sz w:val="28"/>
          <w:szCs w:val="28"/>
        </w:rPr>
        <w:t>.</w:t>
      </w:r>
    </w:p>
    <w:p w:rsidR="009772DD" w:rsidRPr="00860A5A" w:rsidRDefault="009772DD" w:rsidP="009772DD">
      <w:pPr>
        <w:pStyle w:val="Heading1"/>
        <w:jc w:val="both"/>
        <w:rPr>
          <w:rFonts w:asciiTheme="minorBidi" w:hAnsiTheme="minorBidi" w:cstheme="minorBidi"/>
          <w:b/>
          <w:bCs/>
          <w:sz w:val="28"/>
          <w:szCs w:val="28"/>
        </w:rPr>
      </w:pPr>
      <w:r w:rsidRPr="00860A5A">
        <w:rPr>
          <w:rFonts w:asciiTheme="minorBidi" w:hAnsiTheme="minorBidi" w:cstheme="minorBidi"/>
          <w:b/>
          <w:bCs/>
          <w:sz w:val="28"/>
          <w:szCs w:val="28"/>
          <w:rtl/>
        </w:rPr>
        <w:t>المفارقة الاقتصادية</w:t>
      </w:r>
    </w:p>
    <w:p w:rsidR="009772DD" w:rsidRPr="00860A5A" w:rsidRDefault="009772DD" w:rsidP="00860A5A">
      <w:pPr>
        <w:pStyle w:val="NormalWeb"/>
        <w:bidi/>
        <w:spacing w:before="0" w:beforeAutospacing="0" w:after="0" w:afterAutospacing="0"/>
        <w:ind w:firstLine="284"/>
        <w:jc w:val="both"/>
        <w:rPr>
          <w:rFonts w:asciiTheme="minorBidi" w:hAnsiTheme="minorBidi" w:cstheme="minorBidi"/>
          <w:sz w:val="28"/>
          <w:szCs w:val="28"/>
        </w:rPr>
      </w:pPr>
      <w:r w:rsidRPr="00860A5A">
        <w:rPr>
          <w:rFonts w:asciiTheme="minorBidi" w:hAnsiTheme="minorBidi" w:cstheme="minorBidi"/>
          <w:sz w:val="28"/>
          <w:szCs w:val="28"/>
          <w:rtl/>
        </w:rPr>
        <w:t>هناك مفارقة أساسية</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كلما أرادت الحكومة جذب المزيد من السكان إلى الأطراف، اضطرت إلى تقديم حوافز أكبر</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وكلما زادت الحوافز، ارتفعت تكلفة المشروع</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وكلما ارتفعت التكلفة، أصبحت الحاجة إلى خلق اقتصاد محلي حقيقي أكثر إلحاحًا</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وهكذا تتحول الخطة إلى دائرة</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sz w:val="28"/>
          <w:szCs w:val="28"/>
          <w:rtl/>
        </w:rPr>
        <w:t>السكان يحتاجون إلى اقتصاد</w:t>
      </w:r>
      <w:r w:rsidR="00860A5A">
        <w:rPr>
          <w:rFonts w:hint="cs"/>
          <w:sz w:val="28"/>
          <w:szCs w:val="28"/>
          <w:rtl/>
        </w:rPr>
        <w:t>، و</w:t>
      </w:r>
      <w:r w:rsidRPr="00860A5A">
        <w:rPr>
          <w:sz w:val="28"/>
          <w:szCs w:val="28"/>
          <w:rtl/>
        </w:rPr>
        <w:t>الاقتصاد يحتاج إلى سكان</w:t>
      </w:r>
      <w:r w:rsidR="00860A5A">
        <w:rPr>
          <w:rFonts w:hint="cs"/>
          <w:sz w:val="28"/>
          <w:szCs w:val="28"/>
          <w:rtl/>
        </w:rPr>
        <w:t>، و</w:t>
      </w:r>
      <w:r w:rsidRPr="00860A5A">
        <w:rPr>
          <w:sz w:val="28"/>
          <w:szCs w:val="28"/>
          <w:rtl/>
        </w:rPr>
        <w:t>السكان يحتاجون إلى بنية تحتية</w:t>
      </w:r>
      <w:r w:rsidR="00860A5A">
        <w:rPr>
          <w:rFonts w:hint="cs"/>
          <w:sz w:val="28"/>
          <w:szCs w:val="28"/>
          <w:rtl/>
        </w:rPr>
        <w:t>، و</w:t>
      </w:r>
      <w:r w:rsidRPr="00860A5A">
        <w:rPr>
          <w:sz w:val="28"/>
          <w:szCs w:val="28"/>
          <w:rtl/>
        </w:rPr>
        <w:t>البنية التحتية تحتاج إلى سكان واقتصاد</w:t>
      </w:r>
      <w:r w:rsidRPr="00860A5A">
        <w:rPr>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ومن هنا فإن الفشل في أحد عناصر المعادلة قد يضعف بقية المشروع</w:t>
      </w:r>
      <w:r w:rsidRPr="00860A5A">
        <w:rPr>
          <w:rFonts w:asciiTheme="minorBidi" w:hAnsiTheme="minorBidi" w:cstheme="minorBidi"/>
          <w:sz w:val="28"/>
          <w:szCs w:val="28"/>
        </w:rPr>
        <w:t>.</w:t>
      </w:r>
    </w:p>
    <w:p w:rsidR="009772DD" w:rsidRPr="00860A5A" w:rsidRDefault="009772DD" w:rsidP="009772DD">
      <w:pPr>
        <w:pStyle w:val="Heading1"/>
        <w:jc w:val="both"/>
        <w:rPr>
          <w:rFonts w:asciiTheme="minorBidi" w:hAnsiTheme="minorBidi" w:cstheme="minorBidi"/>
          <w:b/>
          <w:bCs/>
          <w:sz w:val="28"/>
          <w:szCs w:val="28"/>
        </w:rPr>
      </w:pPr>
      <w:r w:rsidRPr="00860A5A">
        <w:rPr>
          <w:rFonts w:asciiTheme="minorBidi" w:hAnsiTheme="minorBidi" w:cstheme="minorBidi"/>
          <w:b/>
          <w:bCs/>
          <w:sz w:val="28"/>
          <w:szCs w:val="28"/>
          <w:rtl/>
        </w:rPr>
        <w:t>أخطر تحول مؤسسي</w:t>
      </w:r>
    </w:p>
    <w:p w:rsidR="009772DD" w:rsidRPr="00860A5A" w:rsidRDefault="009772DD" w:rsidP="00860A5A">
      <w:pPr>
        <w:pStyle w:val="NormalWeb"/>
        <w:bidi/>
        <w:spacing w:before="0" w:beforeAutospacing="0" w:after="0" w:afterAutospacing="0"/>
        <w:ind w:firstLine="284"/>
        <w:jc w:val="both"/>
        <w:rPr>
          <w:rFonts w:asciiTheme="minorBidi" w:hAnsiTheme="minorBidi" w:cstheme="minorBidi"/>
          <w:sz w:val="28"/>
          <w:szCs w:val="28"/>
          <w:lang w:bidi="ar-EG"/>
        </w:rPr>
      </w:pPr>
      <w:r w:rsidRPr="00860A5A">
        <w:rPr>
          <w:rFonts w:asciiTheme="minorBidi" w:hAnsiTheme="minorBidi" w:cstheme="minorBidi"/>
          <w:sz w:val="28"/>
          <w:szCs w:val="28"/>
          <w:rtl/>
        </w:rPr>
        <w:t xml:space="preserve">إذا نجح سموتريتش في الحصول على إدارة التخطيط وسلطة الأراضي، فإن الأهمية لا تكمن في أسماء المؤسسات، بل في </w:t>
      </w:r>
      <w:r w:rsidRPr="00860A5A">
        <w:rPr>
          <w:sz w:val="28"/>
          <w:szCs w:val="28"/>
          <w:rtl/>
        </w:rPr>
        <w:t>تغيير فلسفة اتخاذ القرار داخلها</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 xml:space="preserve">فالخطة تدعو صراحة إلى تغيير القوانين وإزالة الحواجز وتعيين </w:t>
      </w:r>
      <w:r w:rsidR="00860A5A">
        <w:rPr>
          <w:rFonts w:asciiTheme="minorBidi" w:hAnsiTheme="minorBidi" w:cstheme="minorBidi" w:hint="cs"/>
          <w:sz w:val="28"/>
          <w:szCs w:val="28"/>
          <w:rtl/>
        </w:rPr>
        <w:t>"</w:t>
      </w:r>
      <w:r w:rsidRPr="00860A5A">
        <w:rPr>
          <w:rFonts w:asciiTheme="minorBidi" w:hAnsiTheme="minorBidi" w:cstheme="minorBidi"/>
          <w:sz w:val="28"/>
          <w:szCs w:val="28"/>
          <w:rtl/>
        </w:rPr>
        <w:t>مهنيين صهيونيين</w:t>
      </w:r>
      <w:r w:rsidR="00860A5A">
        <w:rPr>
          <w:rFonts w:asciiTheme="minorBidi" w:hAnsiTheme="minorBidi" w:cstheme="minorBidi" w:hint="cs"/>
          <w:sz w:val="28"/>
          <w:szCs w:val="28"/>
          <w:rtl/>
        </w:rPr>
        <w:t>"</w:t>
      </w:r>
      <w:r w:rsidRPr="00860A5A">
        <w:rPr>
          <w:rFonts w:asciiTheme="minorBidi" w:hAnsiTheme="minorBidi" w:cstheme="minorBidi"/>
          <w:sz w:val="28"/>
          <w:szCs w:val="28"/>
          <w:rtl/>
        </w:rPr>
        <w:t xml:space="preserve"> في مواقع رئيسية</w:t>
      </w:r>
      <w:r w:rsidR="00860A5A">
        <w:rPr>
          <w:rFonts w:asciiTheme="minorBidi" w:hAnsiTheme="minorBidi" w:cstheme="minorBidi" w:hint="cs"/>
          <w:sz w:val="28"/>
          <w:szCs w:val="28"/>
          <w:rtl/>
        </w:rPr>
        <w:t xml:space="preserve">، </w:t>
      </w:r>
      <w:r w:rsidRPr="00860A5A">
        <w:rPr>
          <w:rFonts w:asciiTheme="minorBidi" w:hAnsiTheme="minorBidi" w:cstheme="minorBidi"/>
          <w:sz w:val="28"/>
          <w:szCs w:val="28"/>
          <w:rtl/>
        </w:rPr>
        <w:t>وهذا يفتح معركة حول السؤال التالي</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sz w:val="28"/>
          <w:szCs w:val="28"/>
          <w:rtl/>
        </w:rPr>
        <w:t>هل مؤسسات التخطيط أدوات مهنية محايدة نسبيًا، أم أدوات لتنفيذ رؤية قومية محددة؟</w:t>
      </w:r>
      <w:r w:rsidR="00860A5A">
        <w:rPr>
          <w:rFonts w:hint="cs"/>
          <w:sz w:val="28"/>
          <w:szCs w:val="28"/>
          <w:rtl/>
        </w:rPr>
        <w:t>.</w:t>
      </w:r>
      <w:r w:rsidR="00860A5A">
        <w:rPr>
          <w:rFonts w:asciiTheme="minorBidi" w:hAnsiTheme="minorBidi" w:cstheme="minorBidi" w:hint="cs"/>
          <w:sz w:val="28"/>
          <w:szCs w:val="28"/>
          <w:rtl/>
        </w:rPr>
        <w:t xml:space="preserve"> </w:t>
      </w:r>
      <w:r w:rsidRPr="00860A5A">
        <w:rPr>
          <w:rFonts w:asciiTheme="minorBidi" w:hAnsiTheme="minorBidi" w:cstheme="minorBidi"/>
          <w:sz w:val="28"/>
          <w:szCs w:val="28"/>
          <w:rtl/>
        </w:rPr>
        <w:t>إذا انتصر الخيار الثاني، فقد نشهد انتقالًا من</w:t>
      </w:r>
      <w:r w:rsidR="00860A5A">
        <w:rPr>
          <w:rFonts w:asciiTheme="minorBidi" w:hAnsiTheme="minorBidi" w:cstheme="minorBidi" w:hint="cs"/>
          <w:sz w:val="28"/>
          <w:szCs w:val="28"/>
          <w:rtl/>
          <w:lang w:bidi="ar-EG"/>
        </w:rPr>
        <w:t xml:space="preserve"> </w:t>
      </w:r>
      <w:r w:rsidRPr="00860A5A">
        <w:rPr>
          <w:sz w:val="28"/>
          <w:szCs w:val="28"/>
          <w:rtl/>
        </w:rPr>
        <w:t>التخطيط للدولة</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إلى</w:t>
      </w:r>
      <w:r w:rsidR="00860A5A">
        <w:rPr>
          <w:rFonts w:asciiTheme="minorBidi" w:hAnsiTheme="minorBidi" w:cstheme="minorBidi"/>
          <w:sz w:val="28"/>
          <w:szCs w:val="28"/>
        </w:rPr>
        <w:t>:</w:t>
      </w:r>
      <w:r w:rsidR="00860A5A">
        <w:rPr>
          <w:rFonts w:asciiTheme="minorBidi" w:hAnsiTheme="minorBidi" w:cstheme="minorBidi" w:hint="cs"/>
          <w:sz w:val="28"/>
          <w:szCs w:val="28"/>
          <w:rtl/>
          <w:lang w:bidi="ar-EG"/>
        </w:rPr>
        <w:t xml:space="preserve"> </w:t>
      </w:r>
      <w:r w:rsidRPr="00860A5A">
        <w:rPr>
          <w:sz w:val="28"/>
          <w:szCs w:val="28"/>
          <w:rtl/>
        </w:rPr>
        <w:t>التخطيط وفق تعريف سياسي مح</w:t>
      </w:r>
      <w:r w:rsidR="00860A5A">
        <w:rPr>
          <w:sz w:val="28"/>
          <w:szCs w:val="28"/>
          <w:rtl/>
        </w:rPr>
        <w:t>دد لهوية الدولة ومصالحها الديمو</w:t>
      </w:r>
      <w:r w:rsidR="00860A5A">
        <w:rPr>
          <w:rFonts w:hint="cs"/>
          <w:sz w:val="28"/>
          <w:szCs w:val="28"/>
          <w:rtl/>
        </w:rPr>
        <w:t>ج</w:t>
      </w:r>
      <w:r w:rsidRPr="00860A5A">
        <w:rPr>
          <w:sz w:val="28"/>
          <w:szCs w:val="28"/>
          <w:rtl/>
        </w:rPr>
        <w:t>رافية</w:t>
      </w:r>
      <w:r w:rsidRPr="00860A5A">
        <w:rPr>
          <w:sz w:val="28"/>
          <w:szCs w:val="28"/>
        </w:rPr>
        <w:t>.</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وهذا قد يكون الإرث الأكثر عمقًا للخطة، حتى لو لم يتحقق رقم المليون</w:t>
      </w:r>
      <w:r w:rsidRPr="00860A5A">
        <w:rPr>
          <w:rFonts w:asciiTheme="minorBidi" w:hAnsiTheme="minorBidi" w:cstheme="minorBidi"/>
          <w:sz w:val="28"/>
          <w:szCs w:val="28"/>
        </w:rPr>
        <w:t>.</w:t>
      </w:r>
    </w:p>
    <w:p w:rsidR="009772DD" w:rsidRPr="00860A5A" w:rsidRDefault="009772DD" w:rsidP="00860A5A">
      <w:pPr>
        <w:pStyle w:val="Heading1"/>
        <w:jc w:val="both"/>
        <w:rPr>
          <w:rFonts w:asciiTheme="minorBidi" w:hAnsiTheme="minorBidi" w:cstheme="minorBidi"/>
          <w:b/>
          <w:bCs/>
          <w:sz w:val="28"/>
          <w:szCs w:val="28"/>
        </w:rPr>
      </w:pPr>
      <w:r w:rsidRPr="00860A5A">
        <w:rPr>
          <w:rFonts w:asciiTheme="minorBidi" w:hAnsiTheme="minorBidi" w:cstheme="minorBidi"/>
          <w:b/>
          <w:bCs/>
          <w:sz w:val="28"/>
          <w:szCs w:val="28"/>
          <w:rtl/>
        </w:rPr>
        <w:t xml:space="preserve">الخطة قد تعيد تعريف </w:t>
      </w:r>
      <w:r w:rsidR="00860A5A">
        <w:rPr>
          <w:rFonts w:asciiTheme="minorBidi" w:hAnsiTheme="minorBidi" w:cstheme="minorBidi" w:hint="cs"/>
          <w:b/>
          <w:bCs/>
          <w:sz w:val="28"/>
          <w:szCs w:val="28"/>
          <w:rtl/>
        </w:rPr>
        <w:t>"</w:t>
      </w:r>
      <w:r w:rsidRPr="00860A5A">
        <w:rPr>
          <w:rFonts w:asciiTheme="minorBidi" w:hAnsiTheme="minorBidi" w:cstheme="minorBidi"/>
          <w:b/>
          <w:bCs/>
          <w:sz w:val="28"/>
          <w:szCs w:val="28"/>
          <w:rtl/>
        </w:rPr>
        <w:t>الحدود الداخلية</w:t>
      </w:r>
      <w:r w:rsidR="00860A5A">
        <w:rPr>
          <w:rFonts w:asciiTheme="minorBidi" w:hAnsiTheme="minorBidi" w:cstheme="minorBidi" w:hint="cs"/>
          <w:b/>
          <w:bCs/>
          <w:sz w:val="28"/>
          <w:szCs w:val="28"/>
          <w:rtl/>
        </w:rPr>
        <w:t>"</w:t>
      </w:r>
    </w:p>
    <w:p w:rsidR="009772DD" w:rsidRPr="009772DD" w:rsidRDefault="009772DD" w:rsidP="00894DC9">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من النتائج المحتملة أن تبدأ الحدود الفاصلة بين</w:t>
      </w:r>
      <w:r w:rsidR="00860A5A">
        <w:rPr>
          <w:rFonts w:asciiTheme="minorBidi" w:hAnsiTheme="minorBidi" w:cstheme="minorBidi" w:hint="cs"/>
          <w:sz w:val="28"/>
          <w:szCs w:val="28"/>
          <w:rtl/>
          <w:lang w:bidi="ar-EG"/>
        </w:rPr>
        <w:t xml:space="preserve"> </w:t>
      </w:r>
      <w:r w:rsidRPr="00860A5A">
        <w:rPr>
          <w:rFonts w:asciiTheme="minorBidi" w:hAnsiTheme="minorBidi" w:cstheme="minorBidi"/>
          <w:sz w:val="28"/>
          <w:szCs w:val="28"/>
          <w:rtl/>
        </w:rPr>
        <w:t>المدينة اليهودية</w:t>
      </w:r>
      <w:r w:rsidR="00894DC9">
        <w:rPr>
          <w:rFonts w:asciiTheme="minorBidi" w:hAnsiTheme="minorBidi" w:cstheme="minorBidi" w:hint="cs"/>
          <w:sz w:val="28"/>
          <w:szCs w:val="28"/>
          <w:rtl/>
        </w:rPr>
        <w:t xml:space="preserve"> و</w:t>
      </w:r>
      <w:r w:rsidRPr="00860A5A">
        <w:rPr>
          <w:rFonts w:asciiTheme="minorBidi" w:hAnsiTheme="minorBidi" w:cstheme="minorBidi"/>
          <w:sz w:val="28"/>
          <w:szCs w:val="28"/>
          <w:rtl/>
        </w:rPr>
        <w:t>المدينة ال</w:t>
      </w:r>
      <w:r w:rsidR="00894DC9">
        <w:rPr>
          <w:rFonts w:asciiTheme="minorBidi" w:hAnsiTheme="minorBidi" w:cstheme="minorBidi" w:hint="cs"/>
          <w:sz w:val="28"/>
          <w:szCs w:val="28"/>
          <w:rtl/>
        </w:rPr>
        <w:t>فلسطيني</w:t>
      </w:r>
      <w:r w:rsidRPr="00860A5A">
        <w:rPr>
          <w:rFonts w:asciiTheme="minorBidi" w:hAnsiTheme="minorBidi" w:cstheme="minorBidi"/>
          <w:sz w:val="28"/>
          <w:szCs w:val="28"/>
          <w:rtl/>
        </w:rPr>
        <w:t>ة</w:t>
      </w:r>
      <w:r w:rsidR="00894DC9">
        <w:rPr>
          <w:rFonts w:asciiTheme="minorBidi" w:hAnsiTheme="minorBidi" w:cstheme="minorBidi" w:hint="cs"/>
          <w:sz w:val="28"/>
          <w:szCs w:val="28"/>
          <w:rtl/>
        </w:rPr>
        <w:t xml:space="preserve"> في الداخل،</w:t>
      </w:r>
      <w:r w:rsidR="00894DC9">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في التحول إلى شبكة أكثر تعقيدًا من</w:t>
      </w:r>
      <w:r w:rsidR="00894DC9">
        <w:rPr>
          <w:rFonts w:asciiTheme="minorBidi" w:hAnsiTheme="minorBidi" w:cstheme="minorBidi" w:hint="cs"/>
          <w:sz w:val="28"/>
          <w:szCs w:val="28"/>
          <w:rtl/>
        </w:rPr>
        <w:t xml:space="preserve"> </w:t>
      </w:r>
      <w:r w:rsidRPr="00860A5A">
        <w:rPr>
          <w:rFonts w:asciiTheme="minorBidi" w:hAnsiTheme="minorBidi" w:cstheme="minorBidi"/>
          <w:sz w:val="28"/>
          <w:szCs w:val="28"/>
          <w:rtl/>
        </w:rPr>
        <w:t>كتل يهودية</w:t>
      </w:r>
      <w:r w:rsidR="00894DC9">
        <w:rPr>
          <w:rFonts w:asciiTheme="minorBidi" w:hAnsiTheme="minorBidi" w:cstheme="minorBidi" w:hint="cs"/>
          <w:sz w:val="28"/>
          <w:szCs w:val="28"/>
          <w:rtl/>
        </w:rPr>
        <w:t>، و</w:t>
      </w:r>
      <w:r w:rsidRPr="00860A5A">
        <w:rPr>
          <w:rFonts w:asciiTheme="minorBidi" w:hAnsiTheme="minorBidi" w:cstheme="minorBidi"/>
          <w:sz w:val="28"/>
          <w:szCs w:val="28"/>
          <w:rtl/>
        </w:rPr>
        <w:t>ممرات نقل</w:t>
      </w:r>
      <w:r w:rsidR="00894DC9">
        <w:rPr>
          <w:rFonts w:asciiTheme="minorBidi" w:hAnsiTheme="minorBidi" w:cstheme="minorBidi" w:hint="cs"/>
          <w:sz w:val="28"/>
          <w:szCs w:val="28"/>
          <w:rtl/>
        </w:rPr>
        <w:t>، و</w:t>
      </w:r>
      <w:r w:rsidRPr="00860A5A">
        <w:rPr>
          <w:rFonts w:asciiTheme="minorBidi" w:hAnsiTheme="minorBidi" w:cstheme="minorBidi"/>
          <w:sz w:val="28"/>
          <w:szCs w:val="28"/>
          <w:rtl/>
        </w:rPr>
        <w:t>مناطق اقتصادية</w:t>
      </w:r>
      <w:r w:rsidR="00894DC9">
        <w:rPr>
          <w:rFonts w:asciiTheme="minorBidi" w:hAnsiTheme="minorBidi" w:cstheme="minorBidi" w:hint="cs"/>
          <w:sz w:val="28"/>
          <w:szCs w:val="28"/>
          <w:rtl/>
        </w:rPr>
        <w:t>، و</w:t>
      </w:r>
      <w:r w:rsidRPr="00860A5A">
        <w:rPr>
          <w:rFonts w:asciiTheme="minorBidi" w:hAnsiTheme="minorBidi" w:cstheme="minorBidi"/>
          <w:sz w:val="28"/>
          <w:szCs w:val="28"/>
          <w:rtl/>
        </w:rPr>
        <w:t>بلدات عربية</w:t>
      </w:r>
      <w:r w:rsidR="00894DC9">
        <w:rPr>
          <w:rFonts w:asciiTheme="minorBidi" w:hAnsiTheme="minorBidi" w:cstheme="minorBidi" w:hint="cs"/>
          <w:sz w:val="28"/>
          <w:szCs w:val="28"/>
          <w:rtl/>
        </w:rPr>
        <w:t>، و</w:t>
      </w:r>
      <w:r w:rsidRPr="00860A5A">
        <w:rPr>
          <w:rFonts w:asciiTheme="minorBidi" w:hAnsiTheme="minorBidi" w:cstheme="minorBidi"/>
          <w:sz w:val="28"/>
          <w:szCs w:val="28"/>
          <w:rtl/>
        </w:rPr>
        <w:t>بلدات جديدة</w:t>
      </w:r>
      <w:r w:rsidR="00894DC9">
        <w:rPr>
          <w:rFonts w:asciiTheme="minorBidi" w:hAnsiTheme="minorBidi" w:cstheme="minorBidi" w:hint="cs"/>
          <w:sz w:val="28"/>
          <w:szCs w:val="28"/>
          <w:rtl/>
        </w:rPr>
        <w:t>، و</w:t>
      </w:r>
      <w:r w:rsidRPr="00860A5A">
        <w:rPr>
          <w:rFonts w:asciiTheme="minorBidi" w:hAnsiTheme="minorBidi" w:cstheme="minorBidi"/>
          <w:sz w:val="28"/>
          <w:szCs w:val="28"/>
          <w:rtl/>
        </w:rPr>
        <w:t>مزارع</w:t>
      </w:r>
      <w:r w:rsidR="00894DC9">
        <w:rPr>
          <w:rFonts w:asciiTheme="minorBidi" w:hAnsiTheme="minorBidi" w:cstheme="minorBidi" w:hint="cs"/>
          <w:sz w:val="28"/>
          <w:szCs w:val="28"/>
          <w:rtl/>
        </w:rPr>
        <w:t>، و</w:t>
      </w:r>
      <w:r w:rsidRPr="00860A5A">
        <w:rPr>
          <w:rFonts w:asciiTheme="minorBidi" w:hAnsiTheme="minorBidi" w:cstheme="minorBidi"/>
          <w:sz w:val="28"/>
          <w:szCs w:val="28"/>
          <w:rtl/>
        </w:rPr>
        <w:t>مناطق مفتوحة</w:t>
      </w:r>
      <w:r w:rsidRPr="00860A5A">
        <w:rPr>
          <w:rFonts w:asciiTheme="minorBidi" w:hAnsiTheme="minorBidi" w:cstheme="minorBidi"/>
          <w:sz w:val="28"/>
          <w:szCs w:val="28"/>
        </w:rPr>
        <w:t>.</w:t>
      </w:r>
      <w:r w:rsidR="00894DC9">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 xml:space="preserve">أي أن الصراع لن يكون حول حدود سياسية رسمية، وإنما حول </w:t>
      </w:r>
      <w:r w:rsidRPr="00860A5A">
        <w:rPr>
          <w:rFonts w:asciiTheme="minorBidi" w:hAnsiTheme="minorBidi" w:cstheme="minorBidi"/>
          <w:sz w:val="28"/>
          <w:szCs w:val="28"/>
          <w:rtl/>
        </w:rPr>
        <w:t>التركيب المكاني للمجال</w:t>
      </w:r>
      <w:r w:rsidR="00894DC9">
        <w:rPr>
          <w:rFonts w:asciiTheme="minorBidi" w:hAnsiTheme="minorBidi" w:cstheme="minorBidi"/>
          <w:sz w:val="28"/>
          <w:szCs w:val="28"/>
        </w:rPr>
        <w:t>.</w:t>
      </w:r>
      <w:r w:rsidR="00894DC9">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وهذا النوع من التغيير قد يكون أكثر ديمومة من القرارات السياسية المؤقتة</w:t>
      </w:r>
      <w:r w:rsidRPr="009772DD">
        <w:rPr>
          <w:rFonts w:asciiTheme="minorBidi" w:hAnsiTheme="minorBidi" w:cstheme="minorBidi"/>
          <w:sz w:val="28"/>
          <w:szCs w:val="28"/>
        </w:rPr>
        <w:t>.</w:t>
      </w:r>
    </w:p>
    <w:p w:rsidR="009772DD" w:rsidRPr="00894DC9" w:rsidRDefault="009772DD" w:rsidP="009772DD">
      <w:pPr>
        <w:pStyle w:val="Heading1"/>
        <w:jc w:val="both"/>
        <w:rPr>
          <w:rFonts w:asciiTheme="minorBidi" w:hAnsiTheme="minorBidi" w:cstheme="minorBidi"/>
          <w:b/>
          <w:bCs/>
          <w:sz w:val="28"/>
          <w:szCs w:val="28"/>
        </w:rPr>
      </w:pPr>
      <w:r w:rsidRPr="00894DC9">
        <w:rPr>
          <w:rFonts w:asciiTheme="minorBidi" w:hAnsiTheme="minorBidi" w:cstheme="minorBidi"/>
          <w:b/>
          <w:bCs/>
          <w:sz w:val="28"/>
          <w:szCs w:val="28"/>
          <w:rtl/>
        </w:rPr>
        <w:t>العلاقة مع الضفة الغربية</w:t>
      </w:r>
    </w:p>
    <w:p w:rsidR="009772DD" w:rsidRPr="00894DC9" w:rsidRDefault="009772DD" w:rsidP="00894DC9">
      <w:pPr>
        <w:pStyle w:val="NormalWeb"/>
        <w:bidi/>
        <w:spacing w:before="0" w:beforeAutospacing="0" w:after="0" w:afterAutospacing="0"/>
        <w:ind w:firstLine="284"/>
        <w:jc w:val="both"/>
        <w:rPr>
          <w:rFonts w:asciiTheme="minorBidi" w:hAnsiTheme="minorBidi" w:cstheme="minorBidi"/>
          <w:sz w:val="28"/>
          <w:szCs w:val="28"/>
        </w:rPr>
      </w:pPr>
      <w:r w:rsidRPr="00894DC9">
        <w:rPr>
          <w:rFonts w:asciiTheme="minorBidi" w:hAnsiTheme="minorBidi" w:cstheme="minorBidi"/>
          <w:sz w:val="28"/>
          <w:szCs w:val="28"/>
          <w:rtl/>
        </w:rPr>
        <w:t>لا يمكن فصل الخطة عن المشروع الأوسع لسموتريتش في الضفة الغربية</w:t>
      </w:r>
      <w:r w:rsidR="00894DC9">
        <w:rPr>
          <w:rFonts w:asciiTheme="minorBidi" w:hAnsiTheme="minorBidi" w:cstheme="minorBidi"/>
          <w:sz w:val="28"/>
          <w:szCs w:val="28"/>
        </w:rPr>
        <w:t>.</w:t>
      </w:r>
      <w:r w:rsidR="00894DC9">
        <w:rPr>
          <w:rFonts w:asciiTheme="minorBidi" w:hAnsiTheme="minorBidi" w:cstheme="minorBidi" w:hint="cs"/>
          <w:sz w:val="28"/>
          <w:szCs w:val="28"/>
          <w:rtl/>
          <w:lang w:bidi="ar-EG"/>
        </w:rPr>
        <w:t xml:space="preserve"> </w:t>
      </w:r>
      <w:r w:rsidRPr="00894DC9">
        <w:rPr>
          <w:rFonts w:asciiTheme="minorBidi" w:hAnsiTheme="minorBidi" w:cstheme="minorBidi"/>
          <w:sz w:val="28"/>
          <w:szCs w:val="28"/>
          <w:rtl/>
        </w:rPr>
        <w:t xml:space="preserve">فالتغطيات الإسرائيلية تصف المشروع صراحة بأنه محاولة لنقل </w:t>
      </w:r>
      <w:r w:rsidR="00894DC9">
        <w:rPr>
          <w:rFonts w:asciiTheme="minorBidi" w:hAnsiTheme="minorBidi" w:cstheme="minorBidi" w:hint="cs"/>
          <w:sz w:val="28"/>
          <w:szCs w:val="28"/>
          <w:rtl/>
        </w:rPr>
        <w:t>"</w:t>
      </w:r>
      <w:r w:rsidRPr="00894DC9">
        <w:rPr>
          <w:rFonts w:asciiTheme="minorBidi" w:hAnsiTheme="minorBidi" w:cstheme="minorBidi"/>
          <w:sz w:val="28"/>
          <w:szCs w:val="28"/>
          <w:rtl/>
        </w:rPr>
        <w:t>ثورة الاستيطان</w:t>
      </w:r>
      <w:r w:rsidR="00894DC9">
        <w:rPr>
          <w:rFonts w:asciiTheme="minorBidi" w:hAnsiTheme="minorBidi" w:cstheme="minorBidi" w:hint="cs"/>
          <w:sz w:val="28"/>
          <w:szCs w:val="28"/>
          <w:rtl/>
        </w:rPr>
        <w:t>"</w:t>
      </w:r>
      <w:r w:rsidRPr="00894DC9">
        <w:rPr>
          <w:rFonts w:asciiTheme="minorBidi" w:hAnsiTheme="minorBidi" w:cstheme="minorBidi"/>
          <w:sz w:val="28"/>
          <w:szCs w:val="28"/>
          <w:rtl/>
        </w:rPr>
        <w:t xml:space="preserve"> من الضفة إلى النقب والجليل</w:t>
      </w:r>
      <w:r w:rsidR="00894DC9">
        <w:rPr>
          <w:rFonts w:asciiTheme="minorBidi" w:hAnsiTheme="minorBidi" w:cstheme="minorBidi" w:hint="cs"/>
          <w:sz w:val="28"/>
          <w:szCs w:val="28"/>
          <w:rtl/>
        </w:rPr>
        <w:t>.</w:t>
      </w:r>
      <w:r w:rsidR="00894DC9">
        <w:rPr>
          <w:rFonts w:asciiTheme="minorBidi" w:hAnsiTheme="minorBidi" w:cstheme="minorBidi" w:hint="cs"/>
          <w:sz w:val="28"/>
          <w:szCs w:val="28"/>
          <w:rtl/>
          <w:lang w:bidi="ar-EG"/>
        </w:rPr>
        <w:t xml:space="preserve"> </w:t>
      </w:r>
      <w:r w:rsidRPr="00894DC9">
        <w:rPr>
          <w:rFonts w:asciiTheme="minorBidi" w:hAnsiTheme="minorBidi" w:cstheme="minorBidi"/>
          <w:sz w:val="28"/>
          <w:szCs w:val="28"/>
          <w:rtl/>
        </w:rPr>
        <w:t>وهذا يخلق مسارًا استراتيجيًا ثلاثي الأبعاد</w:t>
      </w:r>
      <w:r w:rsidRPr="00894DC9">
        <w:rPr>
          <w:rFonts w:asciiTheme="minorBidi" w:hAnsiTheme="minorBidi" w:cstheme="minorBidi"/>
          <w:sz w:val="28"/>
          <w:szCs w:val="28"/>
        </w:rPr>
        <w:t>:</w:t>
      </w:r>
      <w:r w:rsidR="00894DC9">
        <w:rPr>
          <w:rFonts w:asciiTheme="minorBidi" w:hAnsiTheme="minorBidi" w:cstheme="minorBidi" w:hint="cs"/>
          <w:sz w:val="28"/>
          <w:szCs w:val="28"/>
          <w:rtl/>
          <w:lang w:bidi="ar-EG"/>
        </w:rPr>
        <w:t xml:space="preserve"> </w:t>
      </w:r>
      <w:r w:rsidRPr="00894DC9">
        <w:rPr>
          <w:sz w:val="28"/>
          <w:szCs w:val="28"/>
          <w:rtl/>
        </w:rPr>
        <w:t>الضفة الغربية</w:t>
      </w:r>
      <w:r w:rsidR="00894DC9">
        <w:rPr>
          <w:rFonts w:hint="cs"/>
          <w:sz w:val="28"/>
          <w:szCs w:val="28"/>
          <w:rtl/>
        </w:rPr>
        <w:t xml:space="preserve">، حيث </w:t>
      </w:r>
      <w:r w:rsidRPr="00894DC9">
        <w:rPr>
          <w:rFonts w:asciiTheme="minorBidi" w:hAnsiTheme="minorBidi" w:cstheme="minorBidi"/>
          <w:sz w:val="28"/>
          <w:szCs w:val="28"/>
          <w:rtl/>
        </w:rPr>
        <w:t>توسيع الاستيطان وتعميق السيطرة الإسرائيلية</w:t>
      </w:r>
      <w:r w:rsidR="00894DC9">
        <w:rPr>
          <w:rFonts w:asciiTheme="minorBidi" w:hAnsiTheme="minorBidi" w:cstheme="minorBidi" w:hint="cs"/>
          <w:sz w:val="28"/>
          <w:szCs w:val="28"/>
          <w:rtl/>
        </w:rPr>
        <w:t>؛ و</w:t>
      </w:r>
      <w:r w:rsidRPr="00894DC9">
        <w:rPr>
          <w:sz w:val="28"/>
          <w:szCs w:val="28"/>
          <w:rtl/>
        </w:rPr>
        <w:t>النقب</w:t>
      </w:r>
      <w:r w:rsidR="00894DC9">
        <w:rPr>
          <w:rFonts w:hint="cs"/>
          <w:sz w:val="28"/>
          <w:szCs w:val="28"/>
          <w:rtl/>
        </w:rPr>
        <w:t xml:space="preserve">، حيث </w:t>
      </w:r>
      <w:r w:rsidRPr="00894DC9">
        <w:rPr>
          <w:rFonts w:asciiTheme="minorBidi" w:hAnsiTheme="minorBidi" w:cstheme="minorBidi"/>
          <w:sz w:val="28"/>
          <w:szCs w:val="28"/>
          <w:rtl/>
        </w:rPr>
        <w:lastRenderedPageBreak/>
        <w:t>زيادة الكتلة السكانية اليهودية وتغيير التوازن المكاني</w:t>
      </w:r>
      <w:r w:rsidR="00894DC9">
        <w:rPr>
          <w:rFonts w:asciiTheme="minorBidi" w:hAnsiTheme="minorBidi" w:cstheme="minorBidi" w:hint="cs"/>
          <w:sz w:val="28"/>
          <w:szCs w:val="28"/>
          <w:rtl/>
        </w:rPr>
        <w:t>؛ و</w:t>
      </w:r>
      <w:r w:rsidRPr="00894DC9">
        <w:rPr>
          <w:sz w:val="28"/>
          <w:szCs w:val="28"/>
          <w:rtl/>
        </w:rPr>
        <w:t>الجليل</w:t>
      </w:r>
      <w:r w:rsidR="00894DC9">
        <w:rPr>
          <w:rFonts w:hint="cs"/>
          <w:sz w:val="28"/>
          <w:szCs w:val="28"/>
          <w:rtl/>
        </w:rPr>
        <w:t xml:space="preserve">، حيث </w:t>
      </w:r>
      <w:r w:rsidRPr="00894DC9">
        <w:rPr>
          <w:rFonts w:asciiTheme="minorBidi" w:hAnsiTheme="minorBidi" w:cstheme="minorBidi"/>
          <w:sz w:val="28"/>
          <w:szCs w:val="28"/>
          <w:rtl/>
        </w:rPr>
        <w:t>تعزيز الوجود اليهودي في منطقة ذات كثافة عربية مرتفعة</w:t>
      </w:r>
      <w:r w:rsidR="00894DC9">
        <w:rPr>
          <w:rFonts w:asciiTheme="minorBidi" w:hAnsiTheme="minorBidi" w:cstheme="minorBidi"/>
          <w:sz w:val="28"/>
          <w:szCs w:val="28"/>
        </w:rPr>
        <w:t>.</w:t>
      </w:r>
      <w:r w:rsidR="00894DC9">
        <w:rPr>
          <w:rFonts w:asciiTheme="minorBidi" w:hAnsiTheme="minorBidi" w:cstheme="minorBidi" w:hint="cs"/>
          <w:sz w:val="28"/>
          <w:szCs w:val="28"/>
          <w:rtl/>
          <w:lang w:bidi="ar-EG"/>
        </w:rPr>
        <w:t xml:space="preserve"> </w:t>
      </w:r>
      <w:r w:rsidR="00894DC9">
        <w:rPr>
          <w:rFonts w:asciiTheme="minorBidi" w:hAnsiTheme="minorBidi" w:cstheme="minorBidi"/>
          <w:sz w:val="28"/>
          <w:szCs w:val="28"/>
          <w:rtl/>
        </w:rPr>
        <w:t>وبذلك تصبح الخريطة الديمو</w:t>
      </w:r>
      <w:r w:rsidR="00894DC9">
        <w:rPr>
          <w:rFonts w:asciiTheme="minorBidi" w:hAnsiTheme="minorBidi" w:cstheme="minorBidi" w:hint="cs"/>
          <w:sz w:val="28"/>
          <w:szCs w:val="28"/>
          <w:rtl/>
        </w:rPr>
        <w:t>ج</w:t>
      </w:r>
      <w:r w:rsidRPr="00894DC9">
        <w:rPr>
          <w:rFonts w:asciiTheme="minorBidi" w:hAnsiTheme="minorBidi" w:cstheme="minorBidi"/>
          <w:sz w:val="28"/>
          <w:szCs w:val="28"/>
          <w:rtl/>
        </w:rPr>
        <w:t>رافية الإسرائيلية نفسها جزءًا من المشروع السياسي الذي يقوده سموتريتش</w:t>
      </w:r>
      <w:r w:rsidRPr="00894DC9">
        <w:rPr>
          <w:rFonts w:asciiTheme="minorBidi" w:hAnsiTheme="minorBidi" w:cstheme="minorBidi"/>
          <w:sz w:val="28"/>
          <w:szCs w:val="28"/>
        </w:rPr>
        <w:t>.</w:t>
      </w:r>
    </w:p>
    <w:p w:rsidR="009772DD" w:rsidRPr="00894DC9" w:rsidRDefault="009772DD" w:rsidP="00B33C61">
      <w:pPr>
        <w:pStyle w:val="Heading1"/>
        <w:jc w:val="both"/>
        <w:rPr>
          <w:rFonts w:asciiTheme="minorBidi" w:hAnsiTheme="minorBidi" w:cstheme="minorBidi"/>
          <w:b/>
          <w:bCs/>
          <w:sz w:val="28"/>
          <w:szCs w:val="28"/>
        </w:rPr>
      </w:pPr>
      <w:r w:rsidRPr="00B33C61">
        <w:rPr>
          <w:rFonts w:asciiTheme="minorBidi" w:hAnsiTheme="minorBidi" w:cstheme="minorBidi"/>
          <w:b/>
          <w:bCs/>
          <w:sz w:val="28"/>
          <w:szCs w:val="28"/>
          <w:rtl/>
        </w:rPr>
        <w:t xml:space="preserve">هل نحن أمام </w:t>
      </w:r>
      <w:r w:rsidR="00B33C61">
        <w:rPr>
          <w:rFonts w:asciiTheme="minorBidi" w:hAnsiTheme="minorBidi" w:cstheme="minorBidi" w:hint="cs"/>
          <w:b/>
          <w:bCs/>
          <w:sz w:val="28"/>
          <w:szCs w:val="28"/>
          <w:rtl/>
        </w:rPr>
        <w:t>"</w:t>
      </w:r>
      <w:r w:rsidRPr="00B33C61">
        <w:rPr>
          <w:rFonts w:asciiTheme="minorBidi" w:hAnsiTheme="minorBidi" w:cstheme="minorBidi"/>
          <w:b/>
          <w:bCs/>
          <w:sz w:val="28"/>
          <w:szCs w:val="28"/>
          <w:rtl/>
        </w:rPr>
        <w:t>استيطان داخلي</w:t>
      </w:r>
      <w:r w:rsidR="00B33C61">
        <w:rPr>
          <w:rFonts w:asciiTheme="minorBidi" w:hAnsiTheme="minorBidi" w:cstheme="minorBidi" w:hint="cs"/>
          <w:b/>
          <w:bCs/>
          <w:sz w:val="28"/>
          <w:szCs w:val="28"/>
          <w:rtl/>
        </w:rPr>
        <w:t>"</w:t>
      </w:r>
      <w:r w:rsidRPr="00B33C61">
        <w:rPr>
          <w:rFonts w:asciiTheme="minorBidi" w:hAnsiTheme="minorBidi" w:cstheme="minorBidi"/>
          <w:b/>
          <w:bCs/>
          <w:sz w:val="28"/>
          <w:szCs w:val="28"/>
          <w:rtl/>
        </w:rPr>
        <w:t>؟</w:t>
      </w:r>
    </w:p>
    <w:p w:rsidR="009772DD" w:rsidRPr="00B33C61" w:rsidRDefault="009772DD" w:rsidP="00B33C61">
      <w:pPr>
        <w:pStyle w:val="NormalWeb"/>
        <w:bidi/>
        <w:spacing w:before="0" w:beforeAutospacing="0" w:after="0" w:afterAutospacing="0"/>
        <w:ind w:firstLine="284"/>
        <w:jc w:val="both"/>
        <w:rPr>
          <w:rFonts w:asciiTheme="minorBidi" w:hAnsiTheme="minorBidi" w:cstheme="minorBidi"/>
          <w:sz w:val="28"/>
          <w:szCs w:val="28"/>
        </w:rPr>
      </w:pPr>
      <w:r w:rsidRPr="00B33C61">
        <w:rPr>
          <w:rFonts w:asciiTheme="minorBidi" w:hAnsiTheme="minorBidi" w:cstheme="minorBidi"/>
          <w:sz w:val="28"/>
          <w:szCs w:val="28"/>
          <w:rtl/>
        </w:rPr>
        <w:t>هذا هو المفهوم الذي يمكن أن يساعد على فهم الخطة</w:t>
      </w:r>
      <w:r w:rsidR="00B33C61" w:rsidRPr="00B33C61">
        <w:rPr>
          <w:rFonts w:asciiTheme="minorBidi" w:hAnsiTheme="minorBidi" w:cstheme="minorBidi"/>
          <w:sz w:val="28"/>
          <w:szCs w:val="28"/>
        </w:rPr>
        <w:t>.</w:t>
      </w:r>
      <w:r w:rsidR="00B33C61" w:rsidRPr="00B33C61">
        <w:rPr>
          <w:rFonts w:asciiTheme="minorBidi" w:hAnsiTheme="minorBidi" w:cstheme="minorBidi" w:hint="cs"/>
          <w:sz w:val="28"/>
          <w:szCs w:val="28"/>
          <w:rtl/>
          <w:lang w:bidi="ar-EG"/>
        </w:rPr>
        <w:t xml:space="preserve"> </w:t>
      </w:r>
      <w:r w:rsidRPr="00B33C61">
        <w:rPr>
          <w:rFonts w:asciiTheme="minorBidi" w:hAnsiTheme="minorBidi" w:cstheme="minorBidi"/>
          <w:sz w:val="28"/>
          <w:szCs w:val="28"/>
          <w:rtl/>
        </w:rPr>
        <w:t>ليس المقصود أن النقب والجليل أراضٍ محتلة وفق تعريف القانون الدولي للضفة الغربية</w:t>
      </w:r>
      <w:r w:rsidR="00B33C61" w:rsidRPr="00B33C61">
        <w:rPr>
          <w:rFonts w:asciiTheme="minorBidi" w:hAnsiTheme="minorBidi" w:cstheme="minorBidi" w:hint="cs"/>
          <w:sz w:val="28"/>
          <w:szCs w:val="28"/>
          <w:rtl/>
        </w:rPr>
        <w:t xml:space="preserve">، </w:t>
      </w:r>
      <w:r w:rsidRPr="00B33C61">
        <w:rPr>
          <w:rFonts w:asciiTheme="minorBidi" w:hAnsiTheme="minorBidi" w:cstheme="minorBidi"/>
          <w:sz w:val="28"/>
          <w:szCs w:val="28"/>
          <w:rtl/>
        </w:rPr>
        <w:t xml:space="preserve">بل المقصود أن </w:t>
      </w:r>
      <w:r w:rsidRPr="00B33C61">
        <w:rPr>
          <w:sz w:val="28"/>
          <w:szCs w:val="28"/>
          <w:rtl/>
        </w:rPr>
        <w:t>أدوات التفكير الاستيطاني المستخدمة في الضفة يجري تحويلها إلى سياسة لإعادة توزيع السكان والأرض داخل المجال الإسرائيلي</w:t>
      </w:r>
      <w:r w:rsidR="00B33C61">
        <w:rPr>
          <w:rFonts w:asciiTheme="minorBidi" w:hAnsiTheme="minorBidi" w:cstheme="minorBidi" w:hint="cs"/>
          <w:sz w:val="28"/>
          <w:szCs w:val="28"/>
          <w:rtl/>
        </w:rPr>
        <w:t>،</w:t>
      </w:r>
      <w:r w:rsidR="00B33C61">
        <w:rPr>
          <w:rFonts w:asciiTheme="minorBidi" w:hAnsiTheme="minorBidi" w:cstheme="minorBidi" w:hint="cs"/>
          <w:sz w:val="28"/>
          <w:szCs w:val="28"/>
          <w:rtl/>
          <w:lang w:bidi="ar-EG"/>
        </w:rPr>
        <w:t xml:space="preserve"> </w:t>
      </w:r>
      <w:r w:rsidRPr="00B33C61">
        <w:rPr>
          <w:rFonts w:asciiTheme="minorBidi" w:hAnsiTheme="minorBidi" w:cstheme="minorBidi"/>
          <w:sz w:val="28"/>
          <w:szCs w:val="28"/>
          <w:rtl/>
        </w:rPr>
        <w:t>أي</w:t>
      </w:r>
      <w:r w:rsidR="00B33C61">
        <w:rPr>
          <w:rFonts w:asciiTheme="minorBidi" w:hAnsiTheme="minorBidi" w:cstheme="minorBidi" w:hint="cs"/>
          <w:sz w:val="28"/>
          <w:szCs w:val="28"/>
          <w:rtl/>
          <w:lang w:bidi="ar-EG"/>
        </w:rPr>
        <w:t xml:space="preserve"> </w:t>
      </w:r>
      <w:r w:rsidRPr="00B33C61">
        <w:rPr>
          <w:sz w:val="28"/>
          <w:szCs w:val="28"/>
          <w:rtl/>
        </w:rPr>
        <w:t>الاستيطان كأداة لتغيير الواقع</w:t>
      </w:r>
      <w:r w:rsidR="00B33C61">
        <w:rPr>
          <w:rFonts w:hint="cs"/>
          <w:sz w:val="28"/>
          <w:szCs w:val="28"/>
          <w:rtl/>
        </w:rPr>
        <w:t>، و</w:t>
      </w:r>
      <w:r w:rsidRPr="00B33C61">
        <w:rPr>
          <w:sz w:val="28"/>
          <w:szCs w:val="28"/>
          <w:rtl/>
        </w:rPr>
        <w:t>يتحول إلى نموذج للتخطيط الداخلي</w:t>
      </w:r>
      <w:r w:rsidRPr="00B33C61">
        <w:rPr>
          <w:sz w:val="28"/>
          <w:szCs w:val="28"/>
        </w:rPr>
        <w:t>.</w:t>
      </w:r>
      <w:r w:rsidR="00B33C61">
        <w:rPr>
          <w:rFonts w:asciiTheme="minorBidi" w:hAnsiTheme="minorBidi" w:cstheme="minorBidi" w:hint="cs"/>
          <w:sz w:val="28"/>
          <w:szCs w:val="28"/>
          <w:rtl/>
          <w:lang w:bidi="ar-EG"/>
        </w:rPr>
        <w:t xml:space="preserve"> </w:t>
      </w:r>
      <w:r w:rsidRPr="00B33C61">
        <w:rPr>
          <w:rFonts w:asciiTheme="minorBidi" w:hAnsiTheme="minorBidi" w:cstheme="minorBidi"/>
          <w:sz w:val="28"/>
          <w:szCs w:val="28"/>
          <w:rtl/>
        </w:rPr>
        <w:t>وهذا هو التطور الاستراتيجي الأهم</w:t>
      </w:r>
      <w:r w:rsidRPr="00B33C61">
        <w:rPr>
          <w:rFonts w:asciiTheme="minorBidi" w:hAnsiTheme="minorBidi" w:cstheme="minorBidi"/>
          <w:sz w:val="28"/>
          <w:szCs w:val="28"/>
        </w:rPr>
        <w:t>.</w:t>
      </w:r>
    </w:p>
    <w:p w:rsidR="009772DD" w:rsidRPr="00B33C61" w:rsidRDefault="009772DD" w:rsidP="00B33C61">
      <w:pPr>
        <w:pStyle w:val="Heading1"/>
        <w:jc w:val="both"/>
        <w:rPr>
          <w:rFonts w:asciiTheme="minorBidi" w:hAnsiTheme="minorBidi" w:cstheme="minorBidi"/>
          <w:b/>
          <w:bCs/>
          <w:sz w:val="28"/>
          <w:szCs w:val="28"/>
        </w:rPr>
      </w:pPr>
      <w:r w:rsidRPr="00B33C61">
        <w:rPr>
          <w:rFonts w:asciiTheme="minorBidi" w:hAnsiTheme="minorBidi" w:cstheme="minorBidi"/>
          <w:b/>
          <w:bCs/>
          <w:sz w:val="28"/>
          <w:szCs w:val="28"/>
          <w:rtl/>
        </w:rPr>
        <w:t xml:space="preserve">التداعيات على المواطنين </w:t>
      </w:r>
      <w:r w:rsidR="00B33C61">
        <w:rPr>
          <w:rFonts w:asciiTheme="minorBidi" w:hAnsiTheme="minorBidi" w:cstheme="minorBidi" w:hint="cs"/>
          <w:b/>
          <w:bCs/>
          <w:sz w:val="28"/>
          <w:szCs w:val="28"/>
          <w:rtl/>
        </w:rPr>
        <w:t>فلسطينيي الداخل</w:t>
      </w:r>
    </w:p>
    <w:p w:rsidR="009772DD" w:rsidRPr="009772DD" w:rsidRDefault="009772DD" w:rsidP="00B33C61">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 xml:space="preserve">سيكون المواطنون </w:t>
      </w:r>
      <w:r w:rsidR="00B33C61" w:rsidRPr="00B33C61">
        <w:rPr>
          <w:rFonts w:asciiTheme="minorBidi" w:hAnsiTheme="minorBidi" w:cstheme="minorBidi" w:hint="cs"/>
          <w:sz w:val="28"/>
          <w:szCs w:val="28"/>
          <w:rtl/>
        </w:rPr>
        <w:t>فلسطينيو الداخل</w:t>
      </w:r>
      <w:r w:rsidR="00B33C61" w:rsidRPr="009772DD">
        <w:rPr>
          <w:rFonts w:asciiTheme="minorBidi" w:hAnsiTheme="minorBidi" w:cstheme="minorBidi"/>
          <w:sz w:val="28"/>
          <w:szCs w:val="28"/>
          <w:rtl/>
        </w:rPr>
        <w:t xml:space="preserve"> </w:t>
      </w:r>
      <w:r w:rsidRPr="009772DD">
        <w:rPr>
          <w:rFonts w:asciiTheme="minorBidi" w:hAnsiTheme="minorBidi" w:cstheme="minorBidi"/>
          <w:sz w:val="28"/>
          <w:szCs w:val="28"/>
          <w:rtl/>
        </w:rPr>
        <w:t>الطرف الأكثر تأثرًا إذا انتقلت الخطة من الخطاب إلى التنفيذ</w:t>
      </w:r>
      <w:r w:rsidR="00B33C61">
        <w:rPr>
          <w:rFonts w:asciiTheme="minorBidi" w:hAnsiTheme="minorBidi" w:cstheme="minorBidi"/>
          <w:sz w:val="28"/>
          <w:szCs w:val="28"/>
        </w:rPr>
        <w:t>.</w:t>
      </w:r>
      <w:r w:rsidR="00B33C61">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والسبب ليس فقط إنشاء بلدات يهودية جديدة، بل احتمال إعادة ترتيب</w:t>
      </w:r>
      <w:r w:rsidR="00B33C61">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 xml:space="preserve">الأراضي المتاحة للبناء </w:t>
      </w:r>
      <w:r w:rsidR="00B33C61">
        <w:rPr>
          <w:rFonts w:asciiTheme="minorBidi" w:hAnsiTheme="minorBidi" w:cstheme="minorBidi" w:hint="cs"/>
          <w:sz w:val="28"/>
          <w:szCs w:val="28"/>
          <w:rtl/>
        </w:rPr>
        <w:t xml:space="preserve">أمام </w:t>
      </w:r>
      <w:r w:rsidR="00B33C61" w:rsidRPr="00B33C61">
        <w:rPr>
          <w:rFonts w:asciiTheme="minorBidi" w:hAnsiTheme="minorBidi" w:cstheme="minorBidi" w:hint="cs"/>
          <w:sz w:val="28"/>
          <w:szCs w:val="28"/>
          <w:rtl/>
        </w:rPr>
        <w:t>فلسطيني</w:t>
      </w:r>
      <w:r w:rsidR="00B33C61">
        <w:rPr>
          <w:rFonts w:asciiTheme="minorBidi" w:hAnsiTheme="minorBidi" w:cstheme="minorBidi" w:hint="cs"/>
          <w:sz w:val="28"/>
          <w:szCs w:val="28"/>
          <w:rtl/>
        </w:rPr>
        <w:t>ي</w:t>
      </w:r>
      <w:r w:rsidR="00B33C61" w:rsidRPr="00B33C61">
        <w:rPr>
          <w:rFonts w:asciiTheme="minorBidi" w:hAnsiTheme="minorBidi" w:cstheme="minorBidi" w:hint="cs"/>
          <w:sz w:val="28"/>
          <w:szCs w:val="28"/>
          <w:rtl/>
        </w:rPr>
        <w:t xml:space="preserve"> الداخل</w:t>
      </w:r>
      <w:r w:rsidR="00B33C61">
        <w:rPr>
          <w:rFonts w:asciiTheme="minorBidi" w:hAnsiTheme="minorBidi" w:cstheme="minorBidi" w:hint="cs"/>
          <w:sz w:val="28"/>
          <w:szCs w:val="28"/>
          <w:rtl/>
        </w:rPr>
        <w:t>، و</w:t>
      </w:r>
      <w:r w:rsidRPr="009772DD">
        <w:rPr>
          <w:rFonts w:asciiTheme="minorBidi" w:hAnsiTheme="minorBidi" w:cstheme="minorBidi"/>
          <w:sz w:val="28"/>
          <w:szCs w:val="28"/>
          <w:rtl/>
        </w:rPr>
        <w:t>مخططات التوسع</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شبكات الطرق</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المناطق الصناعية</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الموارد الحكومية</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أولويات التخطيط</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حدود السلطات المحلية</w:t>
      </w:r>
      <w:r w:rsidRPr="009772DD">
        <w:rPr>
          <w:rFonts w:asciiTheme="minorBidi" w:hAnsiTheme="minorBidi" w:cstheme="minorBidi"/>
          <w:sz w:val="28"/>
          <w:szCs w:val="28"/>
        </w:rPr>
        <w:t>.</w:t>
      </w:r>
    </w:p>
    <w:p w:rsidR="009772DD" w:rsidRPr="00B33C61" w:rsidRDefault="009772DD" w:rsidP="00B33C61">
      <w:pPr>
        <w:pStyle w:val="NormalWeb"/>
        <w:bidi/>
        <w:spacing w:before="0" w:beforeAutospacing="0" w:after="0" w:afterAutospacing="0"/>
        <w:ind w:firstLine="284"/>
        <w:jc w:val="both"/>
        <w:rPr>
          <w:rFonts w:asciiTheme="minorBidi" w:hAnsiTheme="minorBidi" w:cstheme="minorBidi"/>
          <w:sz w:val="28"/>
          <w:szCs w:val="28"/>
        </w:rPr>
      </w:pPr>
      <w:r w:rsidRPr="00B33C61">
        <w:rPr>
          <w:rFonts w:asciiTheme="minorBidi" w:hAnsiTheme="minorBidi" w:cstheme="minorBidi"/>
          <w:sz w:val="28"/>
          <w:szCs w:val="28"/>
          <w:rtl/>
        </w:rPr>
        <w:t xml:space="preserve">والأخطر هو أن يتحول </w:t>
      </w:r>
      <w:r w:rsidRPr="00B33C61">
        <w:rPr>
          <w:sz w:val="28"/>
          <w:szCs w:val="28"/>
          <w:rtl/>
        </w:rPr>
        <w:t xml:space="preserve">النمو الطبيعي للسكان </w:t>
      </w:r>
      <w:r w:rsidR="00B33C61" w:rsidRPr="00B33C61">
        <w:rPr>
          <w:rFonts w:asciiTheme="minorBidi" w:hAnsiTheme="minorBidi" w:cstheme="minorBidi" w:hint="cs"/>
          <w:sz w:val="28"/>
          <w:szCs w:val="28"/>
          <w:rtl/>
        </w:rPr>
        <w:t>فلسطيني</w:t>
      </w:r>
      <w:r w:rsidR="00B33C61">
        <w:rPr>
          <w:rFonts w:asciiTheme="minorBidi" w:hAnsiTheme="minorBidi" w:cstheme="minorBidi" w:hint="cs"/>
          <w:sz w:val="28"/>
          <w:szCs w:val="28"/>
          <w:rtl/>
        </w:rPr>
        <w:t>ي</w:t>
      </w:r>
      <w:r w:rsidR="00B33C61" w:rsidRPr="00B33C61">
        <w:rPr>
          <w:rFonts w:asciiTheme="minorBidi" w:hAnsiTheme="minorBidi" w:cstheme="minorBidi" w:hint="cs"/>
          <w:sz w:val="28"/>
          <w:szCs w:val="28"/>
          <w:rtl/>
        </w:rPr>
        <w:t xml:space="preserve"> الداخل</w:t>
      </w:r>
      <w:r w:rsidR="00B33C61" w:rsidRPr="00B33C61">
        <w:rPr>
          <w:sz w:val="28"/>
          <w:szCs w:val="28"/>
          <w:rtl/>
        </w:rPr>
        <w:t xml:space="preserve"> </w:t>
      </w:r>
      <w:r w:rsidRPr="00B33C61">
        <w:rPr>
          <w:sz w:val="28"/>
          <w:szCs w:val="28"/>
          <w:rtl/>
        </w:rPr>
        <w:t>إلى مشكلة تخطيطية</w:t>
      </w:r>
      <w:r w:rsidRPr="00B33C61">
        <w:rPr>
          <w:rFonts w:asciiTheme="minorBidi" w:hAnsiTheme="minorBidi" w:cstheme="minorBidi"/>
          <w:sz w:val="28"/>
          <w:szCs w:val="28"/>
          <w:rtl/>
        </w:rPr>
        <w:t xml:space="preserve"> في نظر ال</w:t>
      </w:r>
      <w:r w:rsidR="00B33C61">
        <w:rPr>
          <w:rFonts w:asciiTheme="minorBidi" w:hAnsiTheme="minorBidi" w:cstheme="minorBidi"/>
          <w:sz w:val="28"/>
          <w:szCs w:val="28"/>
          <w:rtl/>
        </w:rPr>
        <w:t>دولة بدل التعامل معه كواقع ديمو</w:t>
      </w:r>
      <w:r w:rsidR="00B33C61">
        <w:rPr>
          <w:rFonts w:asciiTheme="minorBidi" w:hAnsiTheme="minorBidi" w:cstheme="minorBidi" w:hint="cs"/>
          <w:sz w:val="28"/>
          <w:szCs w:val="28"/>
          <w:rtl/>
        </w:rPr>
        <w:t>ج</w:t>
      </w:r>
      <w:r w:rsidRPr="00B33C61">
        <w:rPr>
          <w:rFonts w:asciiTheme="minorBidi" w:hAnsiTheme="minorBidi" w:cstheme="minorBidi"/>
          <w:sz w:val="28"/>
          <w:szCs w:val="28"/>
          <w:rtl/>
        </w:rPr>
        <w:t>رافي ينبغي استيعابه</w:t>
      </w:r>
      <w:r w:rsidR="00B33C61">
        <w:rPr>
          <w:rFonts w:asciiTheme="minorBidi" w:hAnsiTheme="minorBidi" w:cstheme="minorBidi"/>
          <w:sz w:val="28"/>
          <w:szCs w:val="28"/>
        </w:rPr>
        <w:t>.</w:t>
      </w:r>
      <w:r w:rsidR="00B33C61">
        <w:rPr>
          <w:rFonts w:asciiTheme="minorBidi" w:hAnsiTheme="minorBidi" w:cstheme="minorBidi" w:hint="cs"/>
          <w:sz w:val="28"/>
          <w:szCs w:val="28"/>
          <w:rtl/>
          <w:lang w:bidi="ar-EG"/>
        </w:rPr>
        <w:t xml:space="preserve"> </w:t>
      </w:r>
      <w:r w:rsidRPr="00B33C61">
        <w:rPr>
          <w:rFonts w:asciiTheme="minorBidi" w:hAnsiTheme="minorBidi" w:cstheme="minorBidi"/>
          <w:sz w:val="28"/>
          <w:szCs w:val="28"/>
          <w:rtl/>
        </w:rPr>
        <w:t>وهذا يمكن أن يولد سلسلة من ردود الفعل</w:t>
      </w:r>
      <w:r w:rsidR="00B33C61">
        <w:rPr>
          <w:rFonts w:asciiTheme="minorBidi" w:hAnsiTheme="minorBidi" w:cstheme="minorBidi"/>
          <w:sz w:val="28"/>
          <w:szCs w:val="28"/>
        </w:rPr>
        <w:t>:</w:t>
      </w:r>
      <w:r w:rsidR="00B33C61">
        <w:rPr>
          <w:rFonts w:asciiTheme="minorBidi" w:hAnsiTheme="minorBidi" w:cstheme="minorBidi" w:hint="cs"/>
          <w:sz w:val="28"/>
          <w:szCs w:val="28"/>
          <w:rtl/>
          <w:lang w:bidi="ar-EG"/>
        </w:rPr>
        <w:t xml:space="preserve"> </w:t>
      </w:r>
      <w:r w:rsidRPr="00B33C61">
        <w:rPr>
          <w:sz w:val="28"/>
          <w:szCs w:val="28"/>
          <w:rtl/>
        </w:rPr>
        <w:t>قيود على التخطيط</w:t>
      </w:r>
      <w:r w:rsidR="00B33C61">
        <w:rPr>
          <w:rFonts w:hint="cs"/>
          <w:sz w:val="28"/>
          <w:szCs w:val="28"/>
          <w:rtl/>
        </w:rPr>
        <w:t>، و</w:t>
      </w:r>
      <w:r w:rsidRPr="00B33C61">
        <w:rPr>
          <w:sz w:val="28"/>
          <w:szCs w:val="28"/>
          <w:rtl/>
        </w:rPr>
        <w:t>أزمة إسكان</w:t>
      </w:r>
      <w:r w:rsidR="00B33C61">
        <w:rPr>
          <w:rFonts w:hint="cs"/>
          <w:sz w:val="28"/>
          <w:szCs w:val="28"/>
          <w:rtl/>
        </w:rPr>
        <w:t>، و</w:t>
      </w:r>
      <w:r w:rsidRPr="00B33C61">
        <w:rPr>
          <w:sz w:val="28"/>
          <w:szCs w:val="28"/>
          <w:rtl/>
        </w:rPr>
        <w:t>بناء غير مرخص</w:t>
      </w:r>
      <w:r w:rsidR="00B33C61">
        <w:rPr>
          <w:rFonts w:hint="cs"/>
          <w:sz w:val="28"/>
          <w:szCs w:val="28"/>
          <w:rtl/>
        </w:rPr>
        <w:t>، و</w:t>
      </w:r>
      <w:r w:rsidRPr="00B33C61">
        <w:rPr>
          <w:sz w:val="28"/>
          <w:szCs w:val="28"/>
          <w:rtl/>
        </w:rPr>
        <w:t>إنفاذ قانون</w:t>
      </w:r>
      <w:r w:rsidR="00B33C61">
        <w:rPr>
          <w:rFonts w:hint="cs"/>
          <w:sz w:val="28"/>
          <w:szCs w:val="28"/>
          <w:rtl/>
        </w:rPr>
        <w:t>، و</w:t>
      </w:r>
      <w:r w:rsidRPr="00B33C61">
        <w:rPr>
          <w:sz w:val="28"/>
          <w:szCs w:val="28"/>
          <w:rtl/>
        </w:rPr>
        <w:t>توتر اجتماعي</w:t>
      </w:r>
      <w:r w:rsidR="00B33C61">
        <w:rPr>
          <w:rFonts w:hint="cs"/>
          <w:sz w:val="28"/>
          <w:szCs w:val="28"/>
          <w:rtl/>
        </w:rPr>
        <w:t>، و</w:t>
      </w:r>
      <w:r w:rsidRPr="00B33C61">
        <w:rPr>
          <w:sz w:val="28"/>
          <w:szCs w:val="28"/>
          <w:rtl/>
        </w:rPr>
        <w:t>مزيد من التبرير الأمني</w:t>
      </w:r>
      <w:r w:rsidRPr="00B33C61">
        <w:rPr>
          <w:sz w:val="28"/>
          <w:szCs w:val="28"/>
        </w:rPr>
        <w:t>.</w:t>
      </w:r>
      <w:r w:rsidR="00B33C61">
        <w:rPr>
          <w:rFonts w:asciiTheme="minorBidi" w:hAnsiTheme="minorBidi" w:cstheme="minorBidi" w:hint="cs"/>
          <w:sz w:val="28"/>
          <w:szCs w:val="28"/>
          <w:rtl/>
          <w:lang w:bidi="ar-EG"/>
        </w:rPr>
        <w:t xml:space="preserve"> </w:t>
      </w:r>
      <w:r w:rsidRPr="00B33C61">
        <w:rPr>
          <w:rFonts w:asciiTheme="minorBidi" w:hAnsiTheme="minorBidi" w:cstheme="minorBidi"/>
          <w:sz w:val="28"/>
          <w:szCs w:val="28"/>
          <w:rtl/>
        </w:rPr>
        <w:t xml:space="preserve">وبالتالي قد تنتج الخطة، إذا نفذت بطريقة إقصائية، </w:t>
      </w:r>
      <w:r w:rsidRPr="00B33C61">
        <w:rPr>
          <w:sz w:val="28"/>
          <w:szCs w:val="28"/>
          <w:rtl/>
        </w:rPr>
        <w:t>ديناميكية تصعيدية ذاتية</w:t>
      </w:r>
      <w:r w:rsidRPr="00B33C61">
        <w:rPr>
          <w:rFonts w:asciiTheme="minorBidi" w:hAnsiTheme="minorBidi" w:cstheme="minorBidi"/>
          <w:sz w:val="28"/>
          <w:szCs w:val="28"/>
        </w:rPr>
        <w:t>.</w:t>
      </w:r>
    </w:p>
    <w:p w:rsidR="009772DD" w:rsidRPr="00B33C61" w:rsidRDefault="00B33C61" w:rsidP="009772DD">
      <w:pPr>
        <w:pStyle w:val="Heading1"/>
        <w:jc w:val="both"/>
        <w:rPr>
          <w:rFonts w:asciiTheme="minorBidi" w:hAnsiTheme="minorBidi" w:cstheme="minorBidi"/>
          <w:b/>
          <w:bCs/>
          <w:sz w:val="28"/>
          <w:szCs w:val="28"/>
        </w:rPr>
      </w:pPr>
      <w:r>
        <w:rPr>
          <w:rFonts w:asciiTheme="minorBidi" w:hAnsiTheme="minorBidi" w:cstheme="minorBidi"/>
          <w:b/>
          <w:bCs/>
          <w:sz w:val="28"/>
          <w:szCs w:val="28"/>
          <w:rtl/>
        </w:rPr>
        <w:t>النقب والجليل أمام معادلة ديمو</w:t>
      </w:r>
      <w:r>
        <w:rPr>
          <w:rFonts w:asciiTheme="minorBidi" w:hAnsiTheme="minorBidi" w:cstheme="minorBidi" w:hint="cs"/>
          <w:b/>
          <w:bCs/>
          <w:sz w:val="28"/>
          <w:szCs w:val="28"/>
          <w:rtl/>
        </w:rPr>
        <w:t>ج</w:t>
      </w:r>
      <w:r w:rsidR="009772DD" w:rsidRPr="00B33C61">
        <w:rPr>
          <w:rFonts w:asciiTheme="minorBidi" w:hAnsiTheme="minorBidi" w:cstheme="minorBidi"/>
          <w:b/>
          <w:bCs/>
          <w:sz w:val="28"/>
          <w:szCs w:val="28"/>
          <w:rtl/>
        </w:rPr>
        <w:t>رافية جديدة</w:t>
      </w:r>
    </w:p>
    <w:p w:rsidR="009772DD" w:rsidRPr="009772DD" w:rsidRDefault="009772DD" w:rsidP="00B33C61">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إذا أضيف مليون يهودي بالفعل، فإن السؤال لن يكون فقط</w:t>
      </w:r>
      <w:r w:rsidR="00B33C61">
        <w:rPr>
          <w:rFonts w:asciiTheme="minorBidi" w:hAnsiTheme="minorBidi" w:cstheme="minorBidi"/>
          <w:sz w:val="28"/>
          <w:szCs w:val="28"/>
        </w:rPr>
        <w:t>:</w:t>
      </w:r>
      <w:r w:rsidR="00B33C61">
        <w:rPr>
          <w:rFonts w:asciiTheme="minorBidi" w:hAnsiTheme="minorBidi" w:cstheme="minorBidi" w:hint="cs"/>
          <w:sz w:val="28"/>
          <w:szCs w:val="28"/>
          <w:rtl/>
          <w:lang w:bidi="ar-EG"/>
        </w:rPr>
        <w:t xml:space="preserve"> </w:t>
      </w:r>
      <w:r w:rsidRPr="00B33C61">
        <w:rPr>
          <w:rFonts w:asciiTheme="minorBidi" w:hAnsiTheme="minorBidi" w:cstheme="minorBidi"/>
          <w:sz w:val="28"/>
          <w:szCs w:val="28"/>
          <w:rtl/>
        </w:rPr>
        <w:t>كم أصبح عدد اليهود؟</w:t>
      </w:r>
      <w:r w:rsidR="00B33C61">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بل</w:t>
      </w:r>
      <w:r w:rsidR="00B33C61">
        <w:rPr>
          <w:rFonts w:asciiTheme="minorBidi" w:hAnsiTheme="minorBidi" w:cstheme="minorBidi"/>
          <w:sz w:val="28"/>
          <w:szCs w:val="28"/>
        </w:rPr>
        <w:t>:</w:t>
      </w:r>
      <w:r w:rsidR="00B33C61">
        <w:rPr>
          <w:rFonts w:asciiTheme="minorBidi" w:hAnsiTheme="minorBidi" w:cstheme="minorBidi" w:hint="cs"/>
          <w:sz w:val="28"/>
          <w:szCs w:val="28"/>
          <w:rtl/>
        </w:rPr>
        <w:t xml:space="preserve"> </w:t>
      </w:r>
      <w:r w:rsidRPr="00B33C61">
        <w:rPr>
          <w:rFonts w:asciiTheme="minorBidi" w:hAnsiTheme="minorBidi" w:cstheme="minorBidi"/>
          <w:sz w:val="28"/>
          <w:szCs w:val="28"/>
          <w:rtl/>
        </w:rPr>
        <w:t>أين يعيشون؟</w:t>
      </w:r>
      <w:r w:rsidR="00B33C61">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w:t>
      </w:r>
      <w:r w:rsidRPr="00B33C61">
        <w:rPr>
          <w:rFonts w:asciiTheme="minorBidi" w:hAnsiTheme="minorBidi" w:cstheme="minorBidi"/>
          <w:sz w:val="28"/>
          <w:szCs w:val="28"/>
          <w:rtl/>
        </w:rPr>
        <w:t>كيف يتوزعون؟</w:t>
      </w:r>
      <w:r w:rsidR="00B33C61">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w:t>
      </w:r>
      <w:r w:rsidRPr="00B33C61">
        <w:rPr>
          <w:rFonts w:asciiTheme="minorBidi" w:hAnsiTheme="minorBidi" w:cstheme="minorBidi"/>
          <w:sz w:val="28"/>
          <w:szCs w:val="28"/>
          <w:rtl/>
        </w:rPr>
        <w:t>ما المناطق التي تربطهم ببعض؟</w:t>
      </w:r>
      <w:r w:rsidR="00B33C61">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w:t>
      </w:r>
      <w:r w:rsidRPr="00B33C61">
        <w:rPr>
          <w:rFonts w:asciiTheme="minorBidi" w:hAnsiTheme="minorBidi" w:cstheme="minorBidi"/>
          <w:sz w:val="28"/>
          <w:szCs w:val="28"/>
          <w:rtl/>
        </w:rPr>
        <w:t>ما</w:t>
      </w:r>
      <w:r w:rsidR="00B33C61">
        <w:rPr>
          <w:rFonts w:asciiTheme="minorBidi" w:hAnsiTheme="minorBidi" w:cstheme="minorBidi"/>
          <w:sz w:val="28"/>
          <w:szCs w:val="28"/>
          <w:rtl/>
        </w:rPr>
        <w:t xml:space="preserve"> المناطق التي تفصل بينهم وبين </w:t>
      </w:r>
      <w:r w:rsidRPr="00B33C61">
        <w:rPr>
          <w:rFonts w:asciiTheme="minorBidi" w:hAnsiTheme="minorBidi" w:cstheme="minorBidi"/>
          <w:sz w:val="28"/>
          <w:szCs w:val="28"/>
          <w:rtl/>
        </w:rPr>
        <w:t xml:space="preserve">تجمعات </w:t>
      </w:r>
      <w:r w:rsidR="00B33C61" w:rsidRPr="00B33C61">
        <w:rPr>
          <w:rFonts w:asciiTheme="minorBidi" w:hAnsiTheme="minorBidi" w:cstheme="minorBidi" w:hint="cs"/>
          <w:sz w:val="28"/>
          <w:szCs w:val="28"/>
          <w:rtl/>
        </w:rPr>
        <w:t>فلسطيني</w:t>
      </w:r>
      <w:r w:rsidR="00B33C61">
        <w:rPr>
          <w:rFonts w:asciiTheme="minorBidi" w:hAnsiTheme="minorBidi" w:cstheme="minorBidi" w:hint="cs"/>
          <w:sz w:val="28"/>
          <w:szCs w:val="28"/>
          <w:rtl/>
        </w:rPr>
        <w:t>ي</w:t>
      </w:r>
      <w:r w:rsidR="00B33C61" w:rsidRPr="00B33C61">
        <w:rPr>
          <w:rFonts w:asciiTheme="minorBidi" w:hAnsiTheme="minorBidi" w:cstheme="minorBidi" w:hint="cs"/>
          <w:sz w:val="28"/>
          <w:szCs w:val="28"/>
          <w:rtl/>
        </w:rPr>
        <w:t xml:space="preserve"> الداخل</w:t>
      </w:r>
      <w:r w:rsidRPr="00B33C61">
        <w:rPr>
          <w:rFonts w:asciiTheme="minorBidi" w:hAnsiTheme="minorBidi" w:cstheme="minorBidi"/>
          <w:sz w:val="28"/>
          <w:szCs w:val="28"/>
          <w:rtl/>
        </w:rPr>
        <w:t>؟</w:t>
      </w:r>
      <w:r w:rsidR="00B33C61">
        <w:rPr>
          <w:rFonts w:asciiTheme="minorBidi" w:hAnsiTheme="minorBidi" w:cstheme="minorBidi" w:hint="cs"/>
          <w:sz w:val="28"/>
          <w:szCs w:val="28"/>
          <w:rtl/>
          <w:lang w:bidi="ar-EG"/>
        </w:rPr>
        <w:t xml:space="preserve"> </w:t>
      </w:r>
      <w:r w:rsidR="00B33C61">
        <w:rPr>
          <w:rFonts w:asciiTheme="minorBidi" w:hAnsiTheme="minorBidi" w:cstheme="minorBidi"/>
          <w:sz w:val="28"/>
          <w:szCs w:val="28"/>
          <w:rtl/>
        </w:rPr>
        <w:t>لأن التأثير السياسي للديمو</w:t>
      </w:r>
      <w:r w:rsidR="00B33C61">
        <w:rPr>
          <w:rFonts w:asciiTheme="minorBidi" w:hAnsiTheme="minorBidi" w:cstheme="minorBidi" w:hint="cs"/>
          <w:sz w:val="28"/>
          <w:szCs w:val="28"/>
          <w:rtl/>
        </w:rPr>
        <w:t>ج</w:t>
      </w:r>
      <w:r w:rsidRPr="009772DD">
        <w:rPr>
          <w:rFonts w:asciiTheme="minorBidi" w:hAnsiTheme="minorBidi" w:cstheme="minorBidi"/>
          <w:sz w:val="28"/>
          <w:szCs w:val="28"/>
          <w:rtl/>
        </w:rPr>
        <w:t>رافيا لا تحدده الأرقام وحدها</w:t>
      </w:r>
      <w:r w:rsidR="00B33C61">
        <w:rPr>
          <w:rFonts w:asciiTheme="minorBidi" w:hAnsiTheme="minorBidi" w:cstheme="minorBidi" w:hint="cs"/>
          <w:sz w:val="28"/>
          <w:szCs w:val="28"/>
          <w:rtl/>
        </w:rPr>
        <w:t xml:space="preserve">، </w:t>
      </w:r>
      <w:r w:rsidRPr="009772DD">
        <w:rPr>
          <w:rFonts w:asciiTheme="minorBidi" w:hAnsiTheme="minorBidi" w:cstheme="minorBidi"/>
          <w:sz w:val="28"/>
          <w:szCs w:val="28"/>
          <w:rtl/>
        </w:rPr>
        <w:t xml:space="preserve">بل تحدده </w:t>
      </w:r>
      <w:r w:rsidR="00B33C61">
        <w:rPr>
          <w:rFonts w:asciiTheme="minorBidi" w:hAnsiTheme="minorBidi" w:cstheme="minorBidi"/>
          <w:sz w:val="28"/>
          <w:szCs w:val="28"/>
          <w:rtl/>
        </w:rPr>
        <w:t>الجغرافيا الديمو</w:t>
      </w:r>
      <w:r w:rsidR="00B33C61">
        <w:rPr>
          <w:rFonts w:asciiTheme="minorBidi" w:hAnsiTheme="minorBidi" w:cstheme="minorBidi" w:hint="cs"/>
          <w:sz w:val="28"/>
          <w:szCs w:val="28"/>
          <w:rtl/>
        </w:rPr>
        <w:t>ج</w:t>
      </w:r>
      <w:r w:rsidRPr="00B33C61">
        <w:rPr>
          <w:rFonts w:asciiTheme="minorBidi" w:hAnsiTheme="minorBidi" w:cstheme="minorBidi"/>
          <w:sz w:val="28"/>
          <w:szCs w:val="28"/>
          <w:rtl/>
        </w:rPr>
        <w:t>رافية</w:t>
      </w:r>
      <w:r w:rsidR="00B33C61">
        <w:rPr>
          <w:rFonts w:asciiTheme="minorBidi" w:hAnsiTheme="minorBidi" w:cstheme="minorBidi"/>
          <w:sz w:val="28"/>
          <w:szCs w:val="28"/>
        </w:rPr>
        <w:t>.</w:t>
      </w:r>
      <w:r w:rsidR="00B33C61">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وهنا تصبح الخطة مشروعًا لإعادة توزيع الكثافة السكانية، لا مجرد زيادة عدد السكان اليهود</w:t>
      </w:r>
      <w:r w:rsidRPr="009772DD">
        <w:rPr>
          <w:rFonts w:asciiTheme="minorBidi" w:hAnsiTheme="minorBidi" w:cstheme="minorBidi"/>
          <w:sz w:val="28"/>
          <w:szCs w:val="28"/>
        </w:rPr>
        <w:t>.</w:t>
      </w:r>
    </w:p>
    <w:p w:rsidR="00B33C61" w:rsidRPr="00B33C61" w:rsidRDefault="00B33C61" w:rsidP="00B33C61">
      <w:pPr>
        <w:pStyle w:val="Heading1"/>
        <w:ind w:left="284" w:hanging="284"/>
        <w:jc w:val="both"/>
        <w:rPr>
          <w:rFonts w:asciiTheme="minorBidi" w:hAnsiTheme="minorBidi" w:cstheme="minorBidi" w:hint="cs"/>
          <w:b/>
          <w:bCs/>
          <w:sz w:val="28"/>
          <w:szCs w:val="28"/>
          <w:rtl/>
        </w:rPr>
      </w:pPr>
      <w:r w:rsidRPr="00B33C61">
        <w:rPr>
          <w:rFonts w:asciiTheme="minorBidi" w:hAnsiTheme="minorBidi" w:cstheme="minorBidi" w:hint="cs"/>
          <w:b/>
          <w:bCs/>
          <w:sz w:val="28"/>
          <w:szCs w:val="28"/>
          <w:rtl/>
        </w:rPr>
        <w:t>السيناريوهات المستقبلية</w:t>
      </w:r>
    </w:p>
    <w:p w:rsidR="009772DD" w:rsidRPr="00B33C61" w:rsidRDefault="009772DD" w:rsidP="00B33C61">
      <w:pPr>
        <w:pStyle w:val="Heading1"/>
        <w:ind w:left="284" w:hanging="284"/>
        <w:jc w:val="both"/>
        <w:rPr>
          <w:rFonts w:asciiTheme="minorBidi" w:hAnsiTheme="minorBidi" w:cstheme="minorBidi"/>
          <w:b/>
          <w:bCs/>
          <w:sz w:val="28"/>
          <w:szCs w:val="28"/>
        </w:rPr>
      </w:pPr>
      <w:r w:rsidRPr="00B33C61">
        <w:rPr>
          <w:rFonts w:asciiTheme="minorBidi" w:hAnsiTheme="minorBidi" w:cstheme="minorBidi"/>
          <w:b/>
          <w:bCs/>
          <w:sz w:val="28"/>
          <w:szCs w:val="28"/>
          <w:rtl/>
        </w:rPr>
        <w:t xml:space="preserve"> السيناريو ا</w:t>
      </w:r>
      <w:r w:rsidR="00B33C61">
        <w:rPr>
          <w:rFonts w:asciiTheme="minorBidi" w:hAnsiTheme="minorBidi" w:cstheme="minorBidi"/>
          <w:b/>
          <w:bCs/>
          <w:sz w:val="28"/>
          <w:szCs w:val="28"/>
          <w:rtl/>
        </w:rPr>
        <w:t>لأول</w:t>
      </w:r>
      <w:r w:rsidR="00B33C61">
        <w:rPr>
          <w:rFonts w:asciiTheme="minorBidi" w:hAnsiTheme="minorBidi" w:cstheme="minorBidi" w:hint="cs"/>
          <w:b/>
          <w:bCs/>
          <w:sz w:val="28"/>
          <w:szCs w:val="28"/>
          <w:rtl/>
        </w:rPr>
        <w:t xml:space="preserve">.. </w:t>
      </w:r>
      <w:r w:rsidRPr="00B33C61">
        <w:rPr>
          <w:rFonts w:asciiTheme="minorBidi" w:hAnsiTheme="minorBidi" w:cstheme="minorBidi"/>
          <w:b/>
          <w:bCs/>
          <w:sz w:val="28"/>
          <w:szCs w:val="28"/>
          <w:rtl/>
        </w:rPr>
        <w:t>التنفيذ الكامل</w:t>
      </w:r>
      <w:r w:rsidR="00B33C61">
        <w:rPr>
          <w:rFonts w:asciiTheme="minorBidi" w:hAnsiTheme="minorBidi" w:cstheme="minorBidi" w:hint="cs"/>
          <w:b/>
          <w:bCs/>
          <w:sz w:val="28"/>
          <w:szCs w:val="28"/>
          <w:rtl/>
        </w:rPr>
        <w:t xml:space="preserve">: </w:t>
      </w:r>
      <w:r w:rsidRPr="009772DD">
        <w:rPr>
          <w:rFonts w:asciiTheme="minorBidi" w:hAnsiTheme="minorBidi" w:cstheme="minorBidi"/>
          <w:sz w:val="28"/>
          <w:szCs w:val="28"/>
          <w:rtl/>
        </w:rPr>
        <w:t xml:space="preserve">في هذا السيناريو تتمكن </w:t>
      </w:r>
      <w:r w:rsidR="00B33C61">
        <w:rPr>
          <w:rFonts w:asciiTheme="minorBidi" w:hAnsiTheme="minorBidi" w:cstheme="minorBidi" w:hint="cs"/>
          <w:sz w:val="28"/>
          <w:szCs w:val="28"/>
          <w:rtl/>
        </w:rPr>
        <w:t>"</w:t>
      </w:r>
      <w:r w:rsidRPr="009772DD">
        <w:rPr>
          <w:rFonts w:asciiTheme="minorBidi" w:hAnsiTheme="minorBidi" w:cstheme="minorBidi"/>
          <w:sz w:val="28"/>
          <w:szCs w:val="28"/>
          <w:rtl/>
        </w:rPr>
        <w:t>الصهيونية الدينية</w:t>
      </w:r>
      <w:r w:rsidR="00B33C61">
        <w:rPr>
          <w:rFonts w:asciiTheme="minorBidi" w:hAnsiTheme="minorBidi" w:cstheme="minorBidi" w:hint="cs"/>
          <w:sz w:val="28"/>
          <w:szCs w:val="28"/>
          <w:rtl/>
        </w:rPr>
        <w:t>"</w:t>
      </w:r>
      <w:r w:rsidRPr="009772DD">
        <w:rPr>
          <w:rFonts w:asciiTheme="minorBidi" w:hAnsiTheme="minorBidi" w:cstheme="minorBidi"/>
          <w:sz w:val="28"/>
          <w:szCs w:val="28"/>
          <w:rtl/>
        </w:rPr>
        <w:t xml:space="preserve"> من الحفاظ على موقع مؤثر في الحكومة المقبلة وتحصل على أدوات التخطيط والأرض</w:t>
      </w:r>
      <w:r w:rsidR="00B33C61">
        <w:rPr>
          <w:rFonts w:asciiTheme="minorBidi" w:hAnsiTheme="minorBidi" w:cstheme="minorBidi" w:hint="cs"/>
          <w:sz w:val="28"/>
          <w:szCs w:val="28"/>
          <w:rtl/>
        </w:rPr>
        <w:t xml:space="preserve">، </w:t>
      </w:r>
      <w:r w:rsidRPr="009772DD">
        <w:rPr>
          <w:rFonts w:asciiTheme="minorBidi" w:hAnsiTheme="minorBidi" w:cstheme="minorBidi"/>
          <w:sz w:val="28"/>
          <w:szCs w:val="28"/>
          <w:rtl/>
        </w:rPr>
        <w:t>ثم تبدأ</w:t>
      </w:r>
      <w:r w:rsidR="00B33C61">
        <w:rPr>
          <w:rFonts w:asciiTheme="minorBidi" w:hAnsiTheme="minorBidi" w:cstheme="minorBidi" w:hint="cs"/>
          <w:sz w:val="28"/>
          <w:szCs w:val="28"/>
          <w:rtl/>
        </w:rPr>
        <w:t xml:space="preserve"> </w:t>
      </w:r>
      <w:r w:rsidRPr="009772DD">
        <w:rPr>
          <w:rFonts w:asciiTheme="minorBidi" w:hAnsiTheme="minorBidi" w:cstheme="minorBidi"/>
          <w:sz w:val="28"/>
          <w:szCs w:val="28"/>
          <w:rtl/>
        </w:rPr>
        <w:t>تعديلات تشريعية</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تسريع التخطيط</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تخصيص أراضٍ</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إنشاء بلدات جديدة</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إقامة المزارع</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توسيع البلدات القائمة</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تقديم حوافز سكنية</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إنشاء مناطق اقتصادية</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تطوير البنية التحتية</w:t>
      </w:r>
      <w:r w:rsidR="00B33C61">
        <w:rPr>
          <w:rFonts w:asciiTheme="minorBidi" w:hAnsiTheme="minorBidi" w:cstheme="minorBidi" w:hint="cs"/>
          <w:sz w:val="28"/>
          <w:szCs w:val="28"/>
          <w:rtl/>
        </w:rPr>
        <w:t>، و</w:t>
      </w:r>
      <w:r w:rsidRPr="009772DD">
        <w:rPr>
          <w:rFonts w:asciiTheme="minorBidi" w:hAnsiTheme="minorBidi" w:cstheme="minorBidi"/>
          <w:sz w:val="28"/>
          <w:szCs w:val="28"/>
          <w:rtl/>
        </w:rPr>
        <w:t>تشديد إجراءات الأمن</w:t>
      </w:r>
      <w:r w:rsidRPr="009772DD">
        <w:rPr>
          <w:rFonts w:asciiTheme="minorBidi" w:hAnsiTheme="minorBidi" w:cstheme="minorBidi"/>
          <w:sz w:val="28"/>
          <w:szCs w:val="28"/>
        </w:rPr>
        <w:t>.</w:t>
      </w:r>
      <w:r w:rsidR="00B33C61">
        <w:rPr>
          <w:rFonts w:asciiTheme="minorBidi" w:hAnsiTheme="minorBidi" w:cstheme="minorBidi" w:hint="cs"/>
          <w:sz w:val="28"/>
          <w:szCs w:val="28"/>
          <w:rtl/>
        </w:rPr>
        <w:t xml:space="preserve"> </w:t>
      </w:r>
      <w:r w:rsidRPr="009772DD">
        <w:rPr>
          <w:rFonts w:asciiTheme="minorBidi" w:hAnsiTheme="minorBidi" w:cstheme="minorBidi"/>
          <w:sz w:val="28"/>
          <w:szCs w:val="28"/>
          <w:rtl/>
        </w:rPr>
        <w:t>نتيج</w:t>
      </w:r>
      <w:r w:rsidR="00B33C61">
        <w:rPr>
          <w:rFonts w:asciiTheme="minorBidi" w:hAnsiTheme="minorBidi" w:cstheme="minorBidi" w:hint="cs"/>
          <w:sz w:val="28"/>
          <w:szCs w:val="28"/>
          <w:rtl/>
        </w:rPr>
        <w:t>ته</w:t>
      </w:r>
      <w:r w:rsidRPr="009772DD">
        <w:rPr>
          <w:rFonts w:asciiTheme="minorBidi" w:hAnsiTheme="minorBidi" w:cstheme="minorBidi"/>
          <w:sz w:val="28"/>
          <w:szCs w:val="28"/>
          <w:rtl/>
        </w:rPr>
        <w:t xml:space="preserve"> المتوقعة</w:t>
      </w:r>
      <w:r w:rsidR="00B33C61">
        <w:rPr>
          <w:rFonts w:asciiTheme="minorBidi" w:hAnsiTheme="minorBidi" w:cstheme="minorBidi" w:hint="cs"/>
          <w:sz w:val="28"/>
          <w:szCs w:val="28"/>
          <w:rtl/>
        </w:rPr>
        <w:t xml:space="preserve"> </w:t>
      </w:r>
      <w:r w:rsidRPr="009772DD">
        <w:rPr>
          <w:rFonts w:asciiTheme="minorBidi" w:hAnsiTheme="minorBidi" w:cstheme="minorBidi"/>
          <w:sz w:val="28"/>
          <w:szCs w:val="28"/>
          <w:rtl/>
        </w:rPr>
        <w:t>خلال سنوات، تبدأ الخريطة السكانية في التغير تدريجيًا</w:t>
      </w:r>
      <w:r w:rsidRPr="009772DD">
        <w:rPr>
          <w:rFonts w:asciiTheme="minorBidi" w:hAnsiTheme="minorBidi" w:cstheme="minorBidi"/>
          <w:sz w:val="28"/>
          <w:szCs w:val="28"/>
        </w:rPr>
        <w:t>.</w:t>
      </w:r>
      <w:r w:rsidR="00B33C61">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ولن يكون الوصول إلى مليون شخص شرطًا لنجاح المشروع</w:t>
      </w:r>
      <w:r w:rsidRPr="009772DD">
        <w:rPr>
          <w:rFonts w:asciiTheme="minorBidi" w:hAnsiTheme="minorBidi" w:cstheme="minorBidi"/>
          <w:sz w:val="28"/>
          <w:szCs w:val="28"/>
        </w:rPr>
        <w:t>.</w:t>
      </w:r>
      <w:r w:rsidR="00B33C61">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 xml:space="preserve">فمجرد إنشاء </w:t>
      </w:r>
      <w:r w:rsidRPr="00B33C61">
        <w:rPr>
          <w:rStyle w:val="Strong"/>
          <w:rFonts w:asciiTheme="minorBidi" w:hAnsiTheme="minorBidi" w:cstheme="minorBidi"/>
          <w:b w:val="0"/>
          <w:bCs w:val="0"/>
          <w:sz w:val="28"/>
          <w:szCs w:val="28"/>
          <w:rtl/>
        </w:rPr>
        <w:t>كتلة أولية من عشرات آلاف السكان في مواقع استراتيجية</w:t>
      </w:r>
      <w:r w:rsidRPr="009772DD">
        <w:rPr>
          <w:rFonts w:asciiTheme="minorBidi" w:hAnsiTheme="minorBidi" w:cstheme="minorBidi"/>
          <w:sz w:val="28"/>
          <w:szCs w:val="28"/>
          <w:rtl/>
        </w:rPr>
        <w:t xml:space="preserve"> يمكن أن يخلق ديناميكية نمو يصعب عكسها</w:t>
      </w:r>
      <w:r w:rsidRPr="009772DD">
        <w:rPr>
          <w:rFonts w:asciiTheme="minorBidi" w:hAnsiTheme="minorBidi" w:cstheme="minorBidi"/>
          <w:sz w:val="28"/>
          <w:szCs w:val="28"/>
        </w:rPr>
        <w:t>.</w:t>
      </w:r>
    </w:p>
    <w:p w:rsidR="009772DD" w:rsidRPr="00CD012E" w:rsidRDefault="00CD012E" w:rsidP="00CD012E">
      <w:pPr>
        <w:pStyle w:val="Heading1"/>
        <w:ind w:left="284" w:hanging="284"/>
        <w:jc w:val="both"/>
        <w:rPr>
          <w:rFonts w:asciiTheme="minorBidi" w:hAnsiTheme="minorBidi" w:cstheme="minorBidi"/>
          <w:b/>
          <w:bCs/>
          <w:sz w:val="28"/>
          <w:szCs w:val="28"/>
        </w:rPr>
      </w:pPr>
      <w:r>
        <w:rPr>
          <w:rFonts w:asciiTheme="minorBidi" w:hAnsiTheme="minorBidi" w:cstheme="minorBidi"/>
          <w:b/>
          <w:bCs/>
          <w:sz w:val="28"/>
          <w:szCs w:val="28"/>
          <w:rtl/>
        </w:rPr>
        <w:t>السيناريو الثاني</w:t>
      </w:r>
      <w:r>
        <w:rPr>
          <w:rFonts w:asciiTheme="minorBidi" w:hAnsiTheme="minorBidi" w:cstheme="minorBidi" w:hint="cs"/>
          <w:b/>
          <w:bCs/>
          <w:sz w:val="28"/>
          <w:szCs w:val="28"/>
          <w:rtl/>
        </w:rPr>
        <w:t xml:space="preserve">.. </w:t>
      </w:r>
      <w:r w:rsidR="009772DD" w:rsidRPr="00B33C61">
        <w:rPr>
          <w:rFonts w:asciiTheme="minorBidi" w:hAnsiTheme="minorBidi" w:cstheme="minorBidi"/>
          <w:b/>
          <w:bCs/>
          <w:sz w:val="28"/>
          <w:szCs w:val="28"/>
          <w:rtl/>
        </w:rPr>
        <w:t>التنفيذ الجزئي</w:t>
      </w:r>
      <w:r>
        <w:rPr>
          <w:rFonts w:asciiTheme="minorBidi" w:hAnsiTheme="minorBidi" w:cstheme="minorBidi" w:hint="cs"/>
          <w:b/>
          <w:bCs/>
          <w:sz w:val="28"/>
          <w:szCs w:val="28"/>
          <w:rtl/>
        </w:rPr>
        <w:t xml:space="preserve">: </w:t>
      </w:r>
      <w:r>
        <w:rPr>
          <w:rFonts w:asciiTheme="minorBidi" w:hAnsiTheme="minorBidi" w:cstheme="minorBidi" w:hint="cs"/>
          <w:sz w:val="28"/>
          <w:szCs w:val="28"/>
          <w:rtl/>
        </w:rPr>
        <w:t xml:space="preserve"> </w:t>
      </w:r>
      <w:r w:rsidR="009772DD" w:rsidRPr="009772DD">
        <w:rPr>
          <w:rFonts w:asciiTheme="minorBidi" w:hAnsiTheme="minorBidi" w:cstheme="minorBidi"/>
          <w:sz w:val="28"/>
          <w:szCs w:val="28"/>
          <w:rtl/>
        </w:rPr>
        <w:t>السيناريو الأكثر واقعية على المدى المتوسط</w:t>
      </w:r>
      <w:r>
        <w:rPr>
          <w:rFonts w:asciiTheme="minorBidi" w:hAnsiTheme="minorBidi" w:cstheme="minorBidi" w:hint="cs"/>
          <w:sz w:val="28"/>
          <w:szCs w:val="28"/>
          <w:rtl/>
        </w:rPr>
        <w:t xml:space="preserve">. </w:t>
      </w:r>
      <w:r w:rsidR="009772DD" w:rsidRPr="009772DD">
        <w:rPr>
          <w:rFonts w:asciiTheme="minorBidi" w:hAnsiTheme="minorBidi" w:cstheme="minorBidi"/>
          <w:sz w:val="28"/>
          <w:szCs w:val="28"/>
          <w:rtl/>
        </w:rPr>
        <w:t>قد لا تتحقق 40 بلدة، وقد لا ينتقل مليون شخص</w:t>
      </w:r>
      <w:r>
        <w:rPr>
          <w:rFonts w:asciiTheme="minorBidi" w:hAnsiTheme="minorBidi" w:cstheme="minorBidi" w:hint="cs"/>
          <w:sz w:val="28"/>
          <w:szCs w:val="28"/>
          <w:rtl/>
        </w:rPr>
        <w:t xml:space="preserve">، </w:t>
      </w:r>
      <w:r w:rsidR="009772DD" w:rsidRPr="009772DD">
        <w:rPr>
          <w:rFonts w:asciiTheme="minorBidi" w:hAnsiTheme="minorBidi" w:cstheme="minorBidi"/>
          <w:sz w:val="28"/>
          <w:szCs w:val="28"/>
          <w:rtl/>
        </w:rPr>
        <w:t>لكن يمكن أن تنجح الحكومة في</w:t>
      </w:r>
      <w:r>
        <w:rPr>
          <w:rFonts w:asciiTheme="minorBidi" w:hAnsiTheme="minorBidi" w:cstheme="minorBidi" w:hint="cs"/>
          <w:sz w:val="28"/>
          <w:szCs w:val="28"/>
          <w:rtl/>
        </w:rPr>
        <w:t xml:space="preserve"> </w:t>
      </w:r>
      <w:r w:rsidR="009772DD" w:rsidRPr="009772DD">
        <w:rPr>
          <w:rFonts w:asciiTheme="minorBidi" w:hAnsiTheme="minorBidi" w:cstheme="minorBidi"/>
          <w:sz w:val="28"/>
          <w:szCs w:val="28"/>
          <w:rtl/>
        </w:rPr>
        <w:t>توسيع عدد من البلدات القائمة</w:t>
      </w:r>
      <w:r>
        <w:rPr>
          <w:rFonts w:asciiTheme="minorBidi" w:hAnsiTheme="minorBidi" w:cstheme="minorBidi" w:hint="cs"/>
          <w:sz w:val="28"/>
          <w:szCs w:val="28"/>
          <w:rtl/>
        </w:rPr>
        <w:t>، و</w:t>
      </w:r>
      <w:r w:rsidR="009772DD" w:rsidRPr="009772DD">
        <w:rPr>
          <w:rFonts w:asciiTheme="minorBidi" w:hAnsiTheme="minorBidi" w:cstheme="minorBidi"/>
          <w:sz w:val="28"/>
          <w:szCs w:val="28"/>
          <w:rtl/>
        </w:rPr>
        <w:t>إقام</w:t>
      </w:r>
      <w:r>
        <w:rPr>
          <w:rFonts w:asciiTheme="minorBidi" w:hAnsiTheme="minorBidi" w:cstheme="minorBidi"/>
          <w:sz w:val="28"/>
          <w:szCs w:val="28"/>
          <w:rtl/>
        </w:rPr>
        <w:t>ة بعض المزارع</w:t>
      </w:r>
      <w:r>
        <w:rPr>
          <w:rFonts w:asciiTheme="minorBidi" w:hAnsiTheme="minorBidi" w:cstheme="minorBidi" w:hint="cs"/>
          <w:sz w:val="28"/>
          <w:szCs w:val="28"/>
          <w:rtl/>
        </w:rPr>
        <w:t>، و</w:t>
      </w:r>
      <w:r w:rsidR="009772DD" w:rsidRPr="009772DD">
        <w:rPr>
          <w:rFonts w:asciiTheme="minorBidi" w:hAnsiTheme="minorBidi" w:cstheme="minorBidi"/>
          <w:sz w:val="28"/>
          <w:szCs w:val="28"/>
          <w:rtl/>
        </w:rPr>
        <w:t>تسريع تخطيط الأراضي</w:t>
      </w:r>
      <w:r>
        <w:rPr>
          <w:rFonts w:asciiTheme="minorBidi" w:hAnsiTheme="minorBidi" w:cstheme="minorBidi" w:hint="cs"/>
          <w:sz w:val="28"/>
          <w:szCs w:val="28"/>
          <w:rtl/>
        </w:rPr>
        <w:t>، و</w:t>
      </w:r>
      <w:r w:rsidR="009772DD" w:rsidRPr="009772DD">
        <w:rPr>
          <w:rFonts w:asciiTheme="minorBidi" w:hAnsiTheme="minorBidi" w:cstheme="minorBidi"/>
          <w:sz w:val="28"/>
          <w:szCs w:val="28"/>
          <w:rtl/>
        </w:rPr>
        <w:t>بناء عشرات آلاف الوحدات</w:t>
      </w:r>
      <w:r>
        <w:rPr>
          <w:rFonts w:asciiTheme="minorBidi" w:hAnsiTheme="minorBidi" w:cstheme="minorBidi" w:hint="cs"/>
          <w:sz w:val="28"/>
          <w:szCs w:val="28"/>
          <w:rtl/>
        </w:rPr>
        <w:t>، و</w:t>
      </w:r>
      <w:r w:rsidR="009772DD" w:rsidRPr="009772DD">
        <w:rPr>
          <w:rFonts w:asciiTheme="minorBidi" w:hAnsiTheme="minorBidi" w:cstheme="minorBidi"/>
          <w:sz w:val="28"/>
          <w:szCs w:val="28"/>
          <w:rtl/>
        </w:rPr>
        <w:t>تقديم حوافز للسكان</w:t>
      </w:r>
      <w:r>
        <w:rPr>
          <w:rFonts w:asciiTheme="minorBidi" w:hAnsiTheme="minorBidi" w:cstheme="minorBidi" w:hint="cs"/>
          <w:sz w:val="28"/>
          <w:szCs w:val="28"/>
          <w:rtl/>
        </w:rPr>
        <w:t>، و</w:t>
      </w:r>
      <w:r>
        <w:rPr>
          <w:rFonts w:asciiTheme="minorBidi" w:hAnsiTheme="minorBidi" w:cstheme="minorBidi"/>
          <w:sz w:val="28"/>
          <w:szCs w:val="28"/>
          <w:rtl/>
        </w:rPr>
        <w:t xml:space="preserve">تغيير بعض خطط </w:t>
      </w:r>
      <w:r>
        <w:rPr>
          <w:rFonts w:asciiTheme="minorBidi" w:hAnsiTheme="minorBidi" w:cstheme="minorBidi" w:hint="cs"/>
          <w:sz w:val="28"/>
          <w:szCs w:val="28"/>
          <w:rtl/>
        </w:rPr>
        <w:t>ال</w:t>
      </w:r>
      <w:r w:rsidR="009772DD" w:rsidRPr="009772DD">
        <w:rPr>
          <w:rFonts w:asciiTheme="minorBidi" w:hAnsiTheme="minorBidi" w:cstheme="minorBidi"/>
          <w:sz w:val="28"/>
          <w:szCs w:val="28"/>
          <w:rtl/>
        </w:rPr>
        <w:t xml:space="preserve">بلدات </w:t>
      </w:r>
      <w:r>
        <w:rPr>
          <w:rFonts w:asciiTheme="minorBidi" w:hAnsiTheme="minorBidi" w:cstheme="minorBidi" w:hint="cs"/>
          <w:sz w:val="28"/>
          <w:szCs w:val="28"/>
          <w:rtl/>
        </w:rPr>
        <w:t>ال</w:t>
      </w:r>
      <w:r w:rsidRPr="00B33C61">
        <w:rPr>
          <w:rFonts w:asciiTheme="minorBidi" w:hAnsiTheme="minorBidi" w:cstheme="minorBidi" w:hint="cs"/>
          <w:sz w:val="28"/>
          <w:szCs w:val="28"/>
          <w:rtl/>
        </w:rPr>
        <w:t>فلسطيني</w:t>
      </w:r>
      <w:r>
        <w:rPr>
          <w:rFonts w:asciiTheme="minorBidi" w:hAnsiTheme="minorBidi" w:cstheme="minorBidi" w:hint="cs"/>
          <w:sz w:val="28"/>
          <w:szCs w:val="28"/>
          <w:rtl/>
        </w:rPr>
        <w:t>ة في</w:t>
      </w:r>
      <w:r w:rsidRPr="00B33C61">
        <w:rPr>
          <w:rFonts w:asciiTheme="minorBidi" w:hAnsiTheme="minorBidi" w:cstheme="minorBidi" w:hint="cs"/>
          <w:sz w:val="28"/>
          <w:szCs w:val="28"/>
          <w:rtl/>
        </w:rPr>
        <w:t xml:space="preserve"> الداخل</w:t>
      </w:r>
      <w:r>
        <w:rPr>
          <w:rFonts w:asciiTheme="minorBidi" w:hAnsiTheme="minorBidi" w:cstheme="minorBidi" w:hint="cs"/>
          <w:sz w:val="28"/>
          <w:szCs w:val="28"/>
          <w:rtl/>
        </w:rPr>
        <w:t xml:space="preserve">. </w:t>
      </w:r>
      <w:r w:rsidR="009772DD" w:rsidRPr="009772DD">
        <w:rPr>
          <w:rFonts w:asciiTheme="minorBidi" w:hAnsiTheme="minorBidi" w:cstheme="minorBidi"/>
          <w:sz w:val="28"/>
          <w:szCs w:val="28"/>
          <w:rtl/>
        </w:rPr>
        <w:t xml:space="preserve">في هذه الحالة، سيكون المشروع </w:t>
      </w:r>
      <w:r w:rsidR="009772DD" w:rsidRPr="00CD012E">
        <w:rPr>
          <w:rStyle w:val="Strong"/>
          <w:rFonts w:asciiTheme="minorBidi" w:hAnsiTheme="minorBidi" w:cstheme="minorBidi"/>
          <w:b w:val="0"/>
          <w:bCs w:val="0"/>
          <w:sz w:val="28"/>
          <w:szCs w:val="28"/>
          <w:rtl/>
        </w:rPr>
        <w:t>ناجحًا سياسيًا حتى إذا فشل حسابيًا</w:t>
      </w:r>
      <w:r>
        <w:rPr>
          <w:rFonts w:asciiTheme="minorBidi" w:hAnsiTheme="minorBidi" w:cstheme="minorBidi" w:hint="cs"/>
          <w:b/>
          <w:bCs/>
          <w:sz w:val="28"/>
          <w:szCs w:val="28"/>
          <w:rtl/>
        </w:rPr>
        <w:t xml:space="preserve">؛ </w:t>
      </w:r>
      <w:r w:rsidR="009772DD" w:rsidRPr="009772DD">
        <w:rPr>
          <w:rFonts w:asciiTheme="minorBidi" w:hAnsiTheme="minorBidi" w:cstheme="minorBidi"/>
          <w:sz w:val="28"/>
          <w:szCs w:val="28"/>
          <w:rtl/>
        </w:rPr>
        <w:t>لأن الهدف الأساسي قد يكون تغيير اتجاه التخطيط، لا تحقيق الرقم كاملًا</w:t>
      </w:r>
      <w:r w:rsidR="009772DD" w:rsidRPr="009772DD">
        <w:rPr>
          <w:rFonts w:asciiTheme="minorBidi" w:hAnsiTheme="minorBidi" w:cstheme="minorBidi"/>
          <w:sz w:val="28"/>
          <w:szCs w:val="28"/>
        </w:rPr>
        <w:t>.</w:t>
      </w:r>
    </w:p>
    <w:p w:rsidR="009772DD" w:rsidRPr="00CD012E" w:rsidRDefault="00CD012E" w:rsidP="00CD012E">
      <w:pPr>
        <w:pStyle w:val="Heading1"/>
        <w:ind w:left="284" w:hanging="284"/>
        <w:jc w:val="both"/>
        <w:rPr>
          <w:rFonts w:asciiTheme="minorBidi" w:hAnsiTheme="minorBidi" w:cstheme="minorBidi"/>
          <w:b/>
          <w:bCs/>
          <w:sz w:val="28"/>
          <w:szCs w:val="28"/>
        </w:rPr>
      </w:pPr>
      <w:r>
        <w:rPr>
          <w:rFonts w:asciiTheme="minorBidi" w:hAnsiTheme="minorBidi" w:cstheme="minorBidi"/>
          <w:b/>
          <w:bCs/>
          <w:sz w:val="28"/>
          <w:szCs w:val="28"/>
          <w:rtl/>
        </w:rPr>
        <w:t>السيناريو الثالث</w:t>
      </w:r>
      <w:r>
        <w:rPr>
          <w:rFonts w:asciiTheme="minorBidi" w:hAnsiTheme="minorBidi" w:cstheme="minorBidi" w:hint="cs"/>
          <w:b/>
          <w:bCs/>
          <w:sz w:val="28"/>
          <w:szCs w:val="28"/>
          <w:rtl/>
        </w:rPr>
        <w:t xml:space="preserve">.. </w:t>
      </w:r>
      <w:r w:rsidR="009772DD" w:rsidRPr="00B33C61">
        <w:rPr>
          <w:rFonts w:asciiTheme="minorBidi" w:hAnsiTheme="minorBidi" w:cstheme="minorBidi"/>
          <w:b/>
          <w:bCs/>
          <w:sz w:val="28"/>
          <w:szCs w:val="28"/>
          <w:rtl/>
        </w:rPr>
        <w:t>التعثر المؤسسي</w:t>
      </w:r>
      <w:r>
        <w:rPr>
          <w:rFonts w:asciiTheme="minorBidi" w:hAnsiTheme="minorBidi" w:cstheme="minorBidi" w:hint="cs"/>
          <w:b/>
          <w:bCs/>
          <w:sz w:val="28"/>
          <w:szCs w:val="28"/>
          <w:rtl/>
        </w:rPr>
        <w:t xml:space="preserve">: </w:t>
      </w:r>
      <w:r>
        <w:rPr>
          <w:rFonts w:asciiTheme="minorBidi" w:hAnsiTheme="minorBidi" w:cstheme="minorBidi"/>
          <w:sz w:val="28"/>
          <w:szCs w:val="28"/>
          <w:rtl/>
        </w:rPr>
        <w:t xml:space="preserve">قد تصطدم الخطة </w:t>
      </w:r>
      <w:r>
        <w:rPr>
          <w:rFonts w:asciiTheme="minorBidi" w:hAnsiTheme="minorBidi" w:cstheme="minorBidi" w:hint="cs"/>
          <w:sz w:val="28"/>
          <w:szCs w:val="28"/>
          <w:rtl/>
        </w:rPr>
        <w:t>ب</w:t>
      </w:r>
      <w:r w:rsidR="009772DD" w:rsidRPr="009772DD">
        <w:rPr>
          <w:rFonts w:asciiTheme="minorBidi" w:hAnsiTheme="minorBidi" w:cstheme="minorBidi"/>
          <w:sz w:val="28"/>
          <w:szCs w:val="28"/>
          <w:rtl/>
        </w:rPr>
        <w:t>المعارضة القضائية</w:t>
      </w:r>
      <w:r>
        <w:rPr>
          <w:rFonts w:asciiTheme="minorBidi" w:hAnsiTheme="minorBidi" w:cstheme="minorBidi" w:hint="cs"/>
          <w:sz w:val="28"/>
          <w:szCs w:val="28"/>
          <w:rtl/>
        </w:rPr>
        <w:t>، و</w:t>
      </w:r>
      <w:r w:rsidR="009772DD" w:rsidRPr="009772DD">
        <w:rPr>
          <w:rFonts w:asciiTheme="minorBidi" w:hAnsiTheme="minorBidi" w:cstheme="minorBidi"/>
          <w:sz w:val="28"/>
          <w:szCs w:val="28"/>
          <w:rtl/>
        </w:rPr>
        <w:t>البيروقراطية</w:t>
      </w:r>
      <w:r>
        <w:rPr>
          <w:rFonts w:asciiTheme="minorBidi" w:hAnsiTheme="minorBidi" w:cstheme="minorBidi" w:hint="cs"/>
          <w:sz w:val="28"/>
          <w:szCs w:val="28"/>
          <w:rtl/>
        </w:rPr>
        <w:t>، و</w:t>
      </w:r>
      <w:r>
        <w:rPr>
          <w:rFonts w:asciiTheme="minorBidi" w:hAnsiTheme="minorBidi" w:cstheme="minorBidi"/>
          <w:sz w:val="28"/>
          <w:szCs w:val="28"/>
          <w:rtl/>
        </w:rPr>
        <w:t>اعتراض السلطات المحلية</w:t>
      </w:r>
      <w:r>
        <w:rPr>
          <w:rFonts w:asciiTheme="minorBidi" w:hAnsiTheme="minorBidi" w:cstheme="minorBidi" w:hint="cs"/>
          <w:sz w:val="28"/>
          <w:szCs w:val="28"/>
          <w:rtl/>
        </w:rPr>
        <w:t>، و</w:t>
      </w:r>
      <w:r w:rsidR="009772DD" w:rsidRPr="009772DD">
        <w:rPr>
          <w:rFonts w:asciiTheme="minorBidi" w:hAnsiTheme="minorBidi" w:cstheme="minorBidi"/>
          <w:sz w:val="28"/>
          <w:szCs w:val="28"/>
          <w:rtl/>
        </w:rPr>
        <w:t>نقص الميزانيات</w:t>
      </w:r>
      <w:r>
        <w:rPr>
          <w:rFonts w:asciiTheme="minorBidi" w:hAnsiTheme="minorBidi" w:cstheme="minorBidi" w:hint="cs"/>
          <w:sz w:val="28"/>
          <w:szCs w:val="28"/>
          <w:rtl/>
        </w:rPr>
        <w:t>، و</w:t>
      </w:r>
      <w:r w:rsidR="009772DD" w:rsidRPr="009772DD">
        <w:rPr>
          <w:rFonts w:asciiTheme="minorBidi" w:hAnsiTheme="minorBidi" w:cstheme="minorBidi"/>
          <w:sz w:val="28"/>
          <w:szCs w:val="28"/>
          <w:rtl/>
        </w:rPr>
        <w:t>مقاومة اجتماعية</w:t>
      </w:r>
      <w:r>
        <w:rPr>
          <w:rFonts w:asciiTheme="minorBidi" w:hAnsiTheme="minorBidi" w:cstheme="minorBidi" w:hint="cs"/>
          <w:sz w:val="28"/>
          <w:szCs w:val="28"/>
          <w:rtl/>
        </w:rPr>
        <w:t>، و</w:t>
      </w:r>
      <w:r w:rsidR="009772DD" w:rsidRPr="009772DD">
        <w:rPr>
          <w:rFonts w:asciiTheme="minorBidi" w:hAnsiTheme="minorBidi" w:cstheme="minorBidi"/>
          <w:sz w:val="28"/>
          <w:szCs w:val="28"/>
          <w:rtl/>
        </w:rPr>
        <w:t>صعوبة جذب السكان</w:t>
      </w:r>
      <w:r>
        <w:rPr>
          <w:rFonts w:asciiTheme="minorBidi" w:hAnsiTheme="minorBidi" w:cstheme="minorBidi" w:hint="cs"/>
          <w:sz w:val="28"/>
          <w:szCs w:val="28"/>
          <w:rtl/>
        </w:rPr>
        <w:t>، و</w:t>
      </w:r>
      <w:r>
        <w:rPr>
          <w:rFonts w:asciiTheme="minorBidi" w:hAnsiTheme="minorBidi" w:cstheme="minorBidi"/>
          <w:sz w:val="28"/>
          <w:szCs w:val="28"/>
          <w:rtl/>
        </w:rPr>
        <w:t>ارتفاع تكاليف البنية التحتية</w:t>
      </w:r>
      <w:r>
        <w:rPr>
          <w:rFonts w:asciiTheme="minorBidi" w:hAnsiTheme="minorBidi" w:cstheme="minorBidi" w:hint="cs"/>
          <w:sz w:val="28"/>
          <w:szCs w:val="28"/>
          <w:rtl/>
        </w:rPr>
        <w:t>، و</w:t>
      </w:r>
      <w:r w:rsidR="009772DD" w:rsidRPr="009772DD">
        <w:rPr>
          <w:rFonts w:asciiTheme="minorBidi" w:hAnsiTheme="minorBidi" w:cstheme="minorBidi"/>
          <w:sz w:val="28"/>
          <w:szCs w:val="28"/>
          <w:rtl/>
        </w:rPr>
        <w:t>تعارض المصالح بين الوزارات</w:t>
      </w:r>
      <w:r w:rsidR="009772DD" w:rsidRPr="009772DD">
        <w:rPr>
          <w:rFonts w:asciiTheme="minorBidi" w:hAnsiTheme="minorBidi" w:cstheme="minorBidi"/>
          <w:sz w:val="28"/>
          <w:szCs w:val="28"/>
        </w:rPr>
        <w:t>.</w:t>
      </w:r>
      <w:r>
        <w:rPr>
          <w:rFonts w:asciiTheme="minorBidi" w:hAnsiTheme="minorBidi" w:cstheme="minorBidi" w:hint="cs"/>
          <w:sz w:val="28"/>
          <w:szCs w:val="28"/>
          <w:rtl/>
          <w:lang w:bidi="ar-EG"/>
        </w:rPr>
        <w:t xml:space="preserve"> </w:t>
      </w:r>
      <w:r w:rsidR="009772DD" w:rsidRPr="009772DD">
        <w:rPr>
          <w:rFonts w:asciiTheme="minorBidi" w:hAnsiTheme="minorBidi" w:cstheme="minorBidi"/>
          <w:sz w:val="28"/>
          <w:szCs w:val="28"/>
          <w:rtl/>
        </w:rPr>
        <w:t xml:space="preserve">وفي هذه الحالة قد تتحول </w:t>
      </w:r>
      <w:r>
        <w:rPr>
          <w:rFonts w:asciiTheme="minorBidi" w:hAnsiTheme="minorBidi" w:cstheme="minorBidi" w:hint="cs"/>
          <w:sz w:val="28"/>
          <w:szCs w:val="28"/>
          <w:rtl/>
        </w:rPr>
        <w:t>"</w:t>
      </w:r>
      <w:r w:rsidR="009772DD" w:rsidRPr="009772DD">
        <w:rPr>
          <w:rFonts w:asciiTheme="minorBidi" w:hAnsiTheme="minorBidi" w:cstheme="minorBidi"/>
          <w:sz w:val="28"/>
          <w:szCs w:val="28"/>
          <w:rtl/>
        </w:rPr>
        <w:t>نعم. نُهوّد!</w:t>
      </w:r>
      <w:r>
        <w:rPr>
          <w:rFonts w:asciiTheme="minorBidi" w:hAnsiTheme="minorBidi" w:cstheme="minorBidi" w:hint="cs"/>
          <w:sz w:val="28"/>
          <w:szCs w:val="28"/>
          <w:rtl/>
        </w:rPr>
        <w:t>"</w:t>
      </w:r>
      <w:r w:rsidR="009772DD" w:rsidRPr="009772DD">
        <w:rPr>
          <w:rFonts w:asciiTheme="minorBidi" w:hAnsiTheme="minorBidi" w:cstheme="minorBidi"/>
          <w:sz w:val="28"/>
          <w:szCs w:val="28"/>
          <w:rtl/>
        </w:rPr>
        <w:t xml:space="preserve"> إلى </w:t>
      </w:r>
      <w:r w:rsidR="009772DD" w:rsidRPr="00CD012E">
        <w:rPr>
          <w:rStyle w:val="Strong"/>
          <w:rFonts w:asciiTheme="minorBidi" w:hAnsiTheme="minorBidi" w:cstheme="minorBidi"/>
          <w:b w:val="0"/>
          <w:bCs w:val="0"/>
          <w:sz w:val="28"/>
          <w:szCs w:val="28"/>
          <w:rtl/>
        </w:rPr>
        <w:t>مشروع انتخابي تعبوي أكثر منه مشروعًا تنفيذيًا</w:t>
      </w:r>
      <w:r w:rsidR="009772DD" w:rsidRPr="00CD012E">
        <w:rPr>
          <w:rFonts w:asciiTheme="minorBidi" w:hAnsiTheme="minorBidi" w:cstheme="minorBidi"/>
          <w:sz w:val="28"/>
          <w:szCs w:val="28"/>
        </w:rPr>
        <w:t>.</w:t>
      </w:r>
      <w:r>
        <w:rPr>
          <w:rFonts w:asciiTheme="minorBidi" w:hAnsiTheme="minorBidi" w:cstheme="minorBidi" w:hint="cs"/>
          <w:sz w:val="28"/>
          <w:szCs w:val="28"/>
          <w:rtl/>
          <w:lang w:bidi="ar-EG"/>
        </w:rPr>
        <w:t xml:space="preserve"> </w:t>
      </w:r>
      <w:r w:rsidR="009772DD" w:rsidRPr="009772DD">
        <w:rPr>
          <w:rFonts w:asciiTheme="minorBidi" w:hAnsiTheme="minorBidi" w:cstheme="minorBidi"/>
          <w:sz w:val="28"/>
          <w:szCs w:val="28"/>
          <w:rtl/>
        </w:rPr>
        <w:t>لكن حتى في هذا السيناريو، قد تبقى آثارها السياسية</w:t>
      </w:r>
      <w:r w:rsidR="009772DD" w:rsidRPr="009772DD">
        <w:rPr>
          <w:rFonts w:asciiTheme="minorBidi" w:hAnsiTheme="minorBidi" w:cstheme="minorBidi"/>
          <w:sz w:val="28"/>
          <w:szCs w:val="28"/>
        </w:rPr>
        <w:t>.</w:t>
      </w:r>
    </w:p>
    <w:p w:rsidR="009772DD" w:rsidRPr="00C30944" w:rsidRDefault="009772DD" w:rsidP="00C30944">
      <w:pPr>
        <w:pStyle w:val="NormalWeb"/>
        <w:bidi/>
        <w:spacing w:before="0" w:beforeAutospacing="0" w:after="0" w:afterAutospacing="0"/>
        <w:ind w:firstLine="284"/>
        <w:jc w:val="both"/>
        <w:rPr>
          <w:rFonts w:asciiTheme="minorBidi" w:hAnsiTheme="minorBidi" w:cstheme="minorBidi"/>
          <w:sz w:val="28"/>
          <w:szCs w:val="28"/>
        </w:rPr>
      </w:pPr>
    </w:p>
    <w:p w:rsidR="009772DD" w:rsidRPr="00A41E6A" w:rsidRDefault="00A41E6A" w:rsidP="00A41E6A">
      <w:pPr>
        <w:pStyle w:val="Heading1"/>
        <w:ind w:left="284" w:hanging="284"/>
        <w:jc w:val="both"/>
        <w:rPr>
          <w:rFonts w:asciiTheme="minorBidi" w:hAnsiTheme="minorBidi" w:cstheme="minorBidi"/>
          <w:b/>
          <w:bCs/>
          <w:sz w:val="28"/>
          <w:szCs w:val="28"/>
        </w:rPr>
      </w:pPr>
      <w:r>
        <w:rPr>
          <w:rFonts w:asciiTheme="minorBidi" w:hAnsiTheme="minorBidi" w:cstheme="minorBidi"/>
          <w:b/>
          <w:bCs/>
          <w:sz w:val="28"/>
          <w:szCs w:val="28"/>
          <w:rtl/>
        </w:rPr>
        <w:lastRenderedPageBreak/>
        <w:t>السيناريو الرابع</w:t>
      </w:r>
      <w:r>
        <w:rPr>
          <w:rFonts w:asciiTheme="minorBidi" w:hAnsiTheme="minorBidi" w:cstheme="minorBidi" w:hint="cs"/>
          <w:b/>
          <w:bCs/>
          <w:sz w:val="28"/>
          <w:szCs w:val="28"/>
          <w:rtl/>
        </w:rPr>
        <w:t xml:space="preserve">.. </w:t>
      </w:r>
      <w:r>
        <w:rPr>
          <w:rFonts w:asciiTheme="minorBidi" w:hAnsiTheme="minorBidi" w:cstheme="minorBidi"/>
          <w:b/>
          <w:bCs/>
          <w:sz w:val="28"/>
          <w:szCs w:val="28"/>
          <w:rtl/>
        </w:rPr>
        <w:t>التصعيد الديمو</w:t>
      </w:r>
      <w:r>
        <w:rPr>
          <w:rFonts w:asciiTheme="minorBidi" w:hAnsiTheme="minorBidi" w:cstheme="minorBidi" w:hint="cs"/>
          <w:b/>
          <w:bCs/>
          <w:sz w:val="28"/>
          <w:szCs w:val="28"/>
          <w:rtl/>
        </w:rPr>
        <w:t>ج</w:t>
      </w:r>
      <w:r w:rsidR="009772DD" w:rsidRPr="00B33C61">
        <w:rPr>
          <w:rFonts w:asciiTheme="minorBidi" w:hAnsiTheme="minorBidi" w:cstheme="minorBidi"/>
          <w:b/>
          <w:bCs/>
          <w:sz w:val="28"/>
          <w:szCs w:val="28"/>
          <w:rtl/>
        </w:rPr>
        <w:t>رافي</w:t>
      </w:r>
      <w:r>
        <w:rPr>
          <w:rFonts w:asciiTheme="minorBidi" w:hAnsiTheme="minorBidi" w:cstheme="minorBidi" w:hint="cs"/>
          <w:b/>
          <w:bCs/>
          <w:sz w:val="28"/>
          <w:szCs w:val="28"/>
          <w:rtl/>
        </w:rPr>
        <w:t xml:space="preserve">: </w:t>
      </w:r>
      <w:r w:rsidR="009772DD" w:rsidRPr="009772DD">
        <w:rPr>
          <w:rFonts w:asciiTheme="minorBidi" w:hAnsiTheme="minorBidi" w:cstheme="minorBidi"/>
          <w:sz w:val="28"/>
          <w:szCs w:val="28"/>
          <w:rtl/>
        </w:rPr>
        <w:t>السيناريو الأكثر حساسية</w:t>
      </w:r>
      <w:r w:rsidR="009772DD" w:rsidRPr="009772DD">
        <w:rPr>
          <w:rFonts w:asciiTheme="minorBidi" w:hAnsiTheme="minorBidi" w:cstheme="minorBidi"/>
          <w:sz w:val="28"/>
          <w:szCs w:val="28"/>
        </w:rPr>
        <w:t>.</w:t>
      </w:r>
      <w:r>
        <w:rPr>
          <w:rFonts w:asciiTheme="minorBidi" w:hAnsiTheme="minorBidi" w:cstheme="minorBidi" w:hint="cs"/>
          <w:sz w:val="28"/>
          <w:szCs w:val="28"/>
          <w:rtl/>
          <w:lang w:bidi="ar-EG"/>
        </w:rPr>
        <w:t xml:space="preserve"> </w:t>
      </w:r>
      <w:r w:rsidR="009772DD" w:rsidRPr="009772DD">
        <w:rPr>
          <w:rFonts w:asciiTheme="minorBidi" w:hAnsiTheme="minorBidi" w:cstheme="minorBidi"/>
          <w:sz w:val="28"/>
          <w:szCs w:val="28"/>
          <w:rtl/>
        </w:rPr>
        <w:t>إذا اقترنت الخطة بتقييد التوسع العمراني ال</w:t>
      </w:r>
      <w:r>
        <w:rPr>
          <w:rFonts w:asciiTheme="minorBidi" w:hAnsiTheme="minorBidi" w:cstheme="minorBidi" w:hint="cs"/>
          <w:sz w:val="28"/>
          <w:szCs w:val="28"/>
          <w:rtl/>
        </w:rPr>
        <w:t>فلسطيني في الداخل</w:t>
      </w:r>
      <w:r w:rsidR="009772DD" w:rsidRPr="009772DD">
        <w:rPr>
          <w:rFonts w:asciiTheme="minorBidi" w:hAnsiTheme="minorBidi" w:cstheme="minorBidi"/>
          <w:sz w:val="28"/>
          <w:szCs w:val="28"/>
          <w:rtl/>
        </w:rPr>
        <w:t xml:space="preserve">، وتشديد إنفاذ القانون، وإلغاء بعض المخططات </w:t>
      </w:r>
      <w:r w:rsidRPr="009772DD">
        <w:rPr>
          <w:rFonts w:asciiTheme="minorBidi" w:hAnsiTheme="minorBidi" w:cstheme="minorBidi"/>
          <w:sz w:val="28"/>
          <w:szCs w:val="28"/>
          <w:rtl/>
        </w:rPr>
        <w:t>ال</w:t>
      </w:r>
      <w:r>
        <w:rPr>
          <w:rFonts w:asciiTheme="minorBidi" w:hAnsiTheme="minorBidi" w:cstheme="minorBidi" w:hint="cs"/>
          <w:sz w:val="28"/>
          <w:szCs w:val="28"/>
          <w:rtl/>
        </w:rPr>
        <w:t>فلسطيني</w:t>
      </w:r>
      <w:r>
        <w:rPr>
          <w:rFonts w:asciiTheme="minorBidi" w:hAnsiTheme="minorBidi" w:cstheme="minorBidi" w:hint="cs"/>
          <w:sz w:val="28"/>
          <w:szCs w:val="28"/>
          <w:rtl/>
        </w:rPr>
        <w:t>ة</w:t>
      </w:r>
      <w:r>
        <w:rPr>
          <w:rFonts w:asciiTheme="minorBidi" w:hAnsiTheme="minorBidi" w:cstheme="minorBidi" w:hint="cs"/>
          <w:sz w:val="28"/>
          <w:szCs w:val="28"/>
          <w:rtl/>
        </w:rPr>
        <w:t xml:space="preserve"> في الداخل</w:t>
      </w:r>
      <w:r w:rsidR="009772DD" w:rsidRPr="009772DD">
        <w:rPr>
          <w:rFonts w:asciiTheme="minorBidi" w:hAnsiTheme="minorBidi" w:cstheme="minorBidi"/>
          <w:sz w:val="28"/>
          <w:szCs w:val="28"/>
          <w:rtl/>
        </w:rPr>
        <w:t xml:space="preserve">، وتسريع إنشاء البلدات اليهودية، فقد تنشأ </w:t>
      </w:r>
      <w:r w:rsidR="009772DD" w:rsidRPr="00A41E6A">
        <w:rPr>
          <w:rStyle w:val="Strong"/>
          <w:rFonts w:asciiTheme="minorBidi" w:hAnsiTheme="minorBidi" w:cstheme="minorBidi"/>
          <w:b w:val="0"/>
          <w:bCs w:val="0"/>
          <w:sz w:val="28"/>
          <w:szCs w:val="28"/>
          <w:rtl/>
        </w:rPr>
        <w:t>مواجهة سياسية ومجتمعية واسعة داخل إسرائيل</w:t>
      </w:r>
      <w:r w:rsidR="009772DD" w:rsidRPr="00A41E6A">
        <w:rPr>
          <w:rFonts w:asciiTheme="minorBidi" w:hAnsiTheme="minorBidi" w:cstheme="minorBidi"/>
          <w:b/>
          <w:bCs/>
          <w:sz w:val="28"/>
          <w:szCs w:val="28"/>
        </w:rPr>
        <w:t>.</w:t>
      </w:r>
    </w:p>
    <w:p w:rsidR="009772DD" w:rsidRPr="00A41E6A" w:rsidRDefault="009772DD" w:rsidP="00A41E6A">
      <w:pPr>
        <w:pStyle w:val="NormalWeb"/>
        <w:bidi/>
        <w:spacing w:before="0" w:beforeAutospacing="0" w:after="0" w:afterAutospacing="0"/>
        <w:jc w:val="both"/>
        <w:rPr>
          <w:rFonts w:asciiTheme="minorBidi" w:hAnsiTheme="minorBidi" w:cstheme="minorBidi"/>
          <w:sz w:val="28"/>
          <w:szCs w:val="28"/>
        </w:rPr>
      </w:pPr>
      <w:r w:rsidRPr="009772DD">
        <w:rPr>
          <w:rFonts w:asciiTheme="minorBidi" w:hAnsiTheme="minorBidi" w:cstheme="minorBidi"/>
          <w:sz w:val="28"/>
          <w:szCs w:val="28"/>
          <w:rtl/>
        </w:rPr>
        <w:t>وهنا قد ينتقل الصراع من</w:t>
      </w:r>
      <w:r w:rsidR="00A41E6A">
        <w:rPr>
          <w:rFonts w:asciiTheme="minorBidi" w:hAnsiTheme="minorBidi" w:cstheme="minorBidi" w:hint="cs"/>
          <w:sz w:val="28"/>
          <w:szCs w:val="28"/>
          <w:rtl/>
          <w:lang w:bidi="ar-EG"/>
        </w:rPr>
        <w:t xml:space="preserve"> </w:t>
      </w:r>
      <w:r w:rsidR="00A41E6A">
        <w:rPr>
          <w:rStyle w:val="Strong"/>
          <w:rFonts w:asciiTheme="minorBidi" w:hAnsiTheme="minorBidi" w:cstheme="minorBidi"/>
          <w:b w:val="0"/>
          <w:bCs w:val="0"/>
          <w:sz w:val="28"/>
          <w:szCs w:val="28"/>
          <w:rtl/>
        </w:rPr>
        <w:t>صراع على الأر</w:t>
      </w:r>
      <w:r w:rsidR="00A41E6A">
        <w:rPr>
          <w:rStyle w:val="Strong"/>
          <w:rFonts w:asciiTheme="minorBidi" w:hAnsiTheme="minorBidi" w:cstheme="minorBidi" w:hint="cs"/>
          <w:b w:val="0"/>
          <w:bCs w:val="0"/>
          <w:sz w:val="28"/>
          <w:szCs w:val="28"/>
          <w:rtl/>
        </w:rPr>
        <w:t xml:space="preserve">ض </w:t>
      </w:r>
      <w:r w:rsidRPr="00A41E6A">
        <w:rPr>
          <w:rFonts w:asciiTheme="minorBidi" w:hAnsiTheme="minorBidi" w:cstheme="minorBidi"/>
          <w:sz w:val="28"/>
          <w:szCs w:val="28"/>
          <w:rtl/>
        </w:rPr>
        <w:t>إلى</w:t>
      </w:r>
      <w:r w:rsidR="00A41E6A">
        <w:rPr>
          <w:rFonts w:asciiTheme="minorBidi" w:hAnsiTheme="minorBidi" w:cstheme="minorBidi" w:hint="cs"/>
          <w:sz w:val="28"/>
          <w:szCs w:val="28"/>
          <w:rtl/>
          <w:lang w:bidi="ar-EG"/>
        </w:rPr>
        <w:t xml:space="preserve"> </w:t>
      </w:r>
      <w:r w:rsidRPr="00A41E6A">
        <w:rPr>
          <w:rStyle w:val="Strong"/>
          <w:rFonts w:asciiTheme="minorBidi" w:hAnsiTheme="minorBidi" w:cstheme="minorBidi"/>
          <w:b w:val="0"/>
          <w:bCs w:val="0"/>
          <w:sz w:val="28"/>
          <w:szCs w:val="28"/>
          <w:rtl/>
        </w:rPr>
        <w:t>صر</w:t>
      </w:r>
      <w:r w:rsidR="00A41E6A">
        <w:rPr>
          <w:rStyle w:val="Strong"/>
          <w:rFonts w:asciiTheme="minorBidi" w:hAnsiTheme="minorBidi" w:cstheme="minorBidi"/>
          <w:b w:val="0"/>
          <w:bCs w:val="0"/>
          <w:sz w:val="28"/>
          <w:szCs w:val="28"/>
          <w:rtl/>
        </w:rPr>
        <w:t>اع على مستقبل الدولة الديمو</w:t>
      </w:r>
      <w:r w:rsidR="00A41E6A">
        <w:rPr>
          <w:rStyle w:val="Strong"/>
          <w:rFonts w:asciiTheme="minorBidi" w:hAnsiTheme="minorBidi" w:cstheme="minorBidi" w:hint="cs"/>
          <w:b w:val="0"/>
          <w:bCs w:val="0"/>
          <w:sz w:val="28"/>
          <w:szCs w:val="28"/>
          <w:rtl/>
        </w:rPr>
        <w:t>ج</w:t>
      </w:r>
      <w:r w:rsidRPr="00A41E6A">
        <w:rPr>
          <w:rStyle w:val="Strong"/>
          <w:rFonts w:asciiTheme="minorBidi" w:hAnsiTheme="minorBidi" w:cstheme="minorBidi"/>
          <w:b w:val="0"/>
          <w:bCs w:val="0"/>
          <w:sz w:val="28"/>
          <w:szCs w:val="28"/>
          <w:rtl/>
        </w:rPr>
        <w:t>رافي</w:t>
      </w:r>
      <w:r w:rsidRPr="00A41E6A">
        <w:rPr>
          <w:rStyle w:val="Strong"/>
          <w:rFonts w:asciiTheme="minorBidi" w:hAnsiTheme="minorBidi" w:cstheme="minorBidi"/>
          <w:b w:val="0"/>
          <w:bCs w:val="0"/>
          <w:sz w:val="28"/>
          <w:szCs w:val="28"/>
        </w:rPr>
        <w:t>.</w:t>
      </w:r>
    </w:p>
    <w:p w:rsidR="009772DD" w:rsidRPr="00C30944" w:rsidRDefault="009772DD" w:rsidP="009772DD">
      <w:pPr>
        <w:pStyle w:val="Heading1"/>
        <w:jc w:val="both"/>
        <w:rPr>
          <w:rFonts w:asciiTheme="minorBidi" w:hAnsiTheme="minorBidi" w:cstheme="minorBidi"/>
          <w:b/>
          <w:bCs/>
          <w:sz w:val="28"/>
          <w:szCs w:val="28"/>
        </w:rPr>
      </w:pPr>
      <w:r w:rsidRPr="00C30944">
        <w:rPr>
          <w:rFonts w:asciiTheme="minorBidi" w:hAnsiTheme="minorBidi" w:cstheme="minorBidi"/>
          <w:b/>
          <w:bCs/>
          <w:sz w:val="28"/>
          <w:szCs w:val="28"/>
          <w:rtl/>
        </w:rPr>
        <w:t>التأثير على الهوية السياسية لإسرائيل</w:t>
      </w:r>
    </w:p>
    <w:p w:rsidR="009772DD" w:rsidRPr="00C30944" w:rsidRDefault="009772DD" w:rsidP="00C30944">
      <w:pPr>
        <w:pStyle w:val="NormalWeb"/>
        <w:bidi/>
        <w:spacing w:before="0" w:beforeAutospacing="0" w:after="0" w:afterAutospacing="0"/>
        <w:ind w:firstLine="284"/>
        <w:jc w:val="both"/>
        <w:rPr>
          <w:rFonts w:asciiTheme="minorBidi" w:hAnsiTheme="minorBidi" w:cstheme="minorBidi"/>
          <w:sz w:val="28"/>
          <w:szCs w:val="28"/>
        </w:rPr>
      </w:pPr>
      <w:r w:rsidRPr="00C30944">
        <w:rPr>
          <w:rFonts w:asciiTheme="minorBidi" w:hAnsiTheme="minorBidi" w:cstheme="minorBidi"/>
          <w:sz w:val="28"/>
          <w:szCs w:val="28"/>
          <w:rtl/>
        </w:rPr>
        <w:t>الخطة تحمل سؤالًا أعمق من قضية النقب والجليل</w:t>
      </w:r>
      <w:r w:rsidR="00C30944">
        <w:rPr>
          <w:rFonts w:asciiTheme="minorBidi" w:hAnsiTheme="minorBidi" w:cstheme="minorBidi"/>
          <w:sz w:val="28"/>
          <w:szCs w:val="28"/>
        </w:rPr>
        <w:t>:</w:t>
      </w:r>
      <w:r w:rsidR="00C30944">
        <w:rPr>
          <w:rFonts w:asciiTheme="minorBidi" w:hAnsiTheme="minorBidi" w:cstheme="minorBidi" w:hint="cs"/>
          <w:sz w:val="28"/>
          <w:szCs w:val="28"/>
          <w:rtl/>
          <w:lang w:bidi="ar-EG"/>
        </w:rPr>
        <w:t xml:space="preserve"> </w:t>
      </w:r>
      <w:r w:rsidRPr="00C30944">
        <w:rPr>
          <w:sz w:val="28"/>
          <w:szCs w:val="28"/>
          <w:rtl/>
        </w:rPr>
        <w:t>ما معنى ال</w:t>
      </w:r>
      <w:r w:rsidR="00C30944">
        <w:rPr>
          <w:sz w:val="28"/>
          <w:szCs w:val="28"/>
          <w:rtl/>
        </w:rPr>
        <w:t>دولة اليهودية عندما تصبح الديمو</w:t>
      </w:r>
      <w:r w:rsidR="00C30944">
        <w:rPr>
          <w:rFonts w:hint="cs"/>
          <w:sz w:val="28"/>
          <w:szCs w:val="28"/>
          <w:rtl/>
        </w:rPr>
        <w:t>ج</w:t>
      </w:r>
      <w:r w:rsidRPr="00C30944">
        <w:rPr>
          <w:sz w:val="28"/>
          <w:szCs w:val="28"/>
          <w:rtl/>
        </w:rPr>
        <w:t>رافيا أداة سياسية مباشرة للتخطيط؟</w:t>
      </w:r>
      <w:r w:rsidR="00C30944">
        <w:rPr>
          <w:rFonts w:asciiTheme="minorBidi" w:hAnsiTheme="minorBidi" w:cstheme="minorBidi" w:hint="cs"/>
          <w:sz w:val="28"/>
          <w:szCs w:val="28"/>
          <w:rtl/>
        </w:rPr>
        <w:t xml:space="preserve"> </w:t>
      </w:r>
      <w:r w:rsidRPr="00C30944">
        <w:rPr>
          <w:rFonts w:asciiTheme="minorBidi" w:hAnsiTheme="minorBidi" w:cstheme="minorBidi"/>
          <w:sz w:val="28"/>
          <w:szCs w:val="28"/>
          <w:rtl/>
        </w:rPr>
        <w:t>إذا أصبحت الدولة تسعى بصورة معلنة إلى زيادة وزن مجموعة سكانية في مناطق معينة، فإن التخطيط يتحول إلى جزء من مشروع الهوية الوطنية</w:t>
      </w:r>
      <w:r w:rsidRPr="00C30944">
        <w:rPr>
          <w:rFonts w:asciiTheme="minorBidi" w:hAnsiTheme="minorBidi" w:cstheme="minorBidi"/>
          <w:sz w:val="28"/>
          <w:szCs w:val="28"/>
        </w:rPr>
        <w:t>.</w:t>
      </w:r>
    </w:p>
    <w:p w:rsidR="009772DD" w:rsidRPr="00C30944" w:rsidRDefault="009772DD" w:rsidP="00C30944">
      <w:pPr>
        <w:pStyle w:val="NormalWeb"/>
        <w:bidi/>
        <w:spacing w:before="0" w:beforeAutospacing="0" w:after="0" w:afterAutospacing="0"/>
        <w:ind w:firstLine="284"/>
        <w:jc w:val="both"/>
        <w:rPr>
          <w:rFonts w:asciiTheme="minorBidi" w:hAnsiTheme="minorBidi" w:cstheme="minorBidi"/>
          <w:sz w:val="28"/>
          <w:szCs w:val="28"/>
        </w:rPr>
      </w:pPr>
      <w:r w:rsidRPr="00C30944">
        <w:rPr>
          <w:rFonts w:asciiTheme="minorBidi" w:hAnsiTheme="minorBidi" w:cstheme="minorBidi"/>
          <w:sz w:val="28"/>
          <w:szCs w:val="28"/>
          <w:rtl/>
        </w:rPr>
        <w:t>وهذا قد يؤدي إلى تعميق التناقض بين مفهومين</w:t>
      </w:r>
      <w:r w:rsidR="00C30944">
        <w:rPr>
          <w:rFonts w:asciiTheme="minorBidi" w:hAnsiTheme="minorBidi" w:cstheme="minorBidi"/>
          <w:sz w:val="28"/>
          <w:szCs w:val="28"/>
        </w:rPr>
        <w:t>:</w:t>
      </w:r>
      <w:r w:rsidR="00C30944">
        <w:rPr>
          <w:rFonts w:asciiTheme="minorBidi" w:hAnsiTheme="minorBidi" w:cstheme="minorBidi" w:hint="cs"/>
          <w:sz w:val="28"/>
          <w:szCs w:val="28"/>
          <w:rtl/>
          <w:lang w:bidi="ar-EG"/>
        </w:rPr>
        <w:t xml:space="preserve"> </w:t>
      </w:r>
      <w:r w:rsidRPr="00C30944">
        <w:rPr>
          <w:sz w:val="28"/>
          <w:szCs w:val="28"/>
          <w:rtl/>
        </w:rPr>
        <w:t>الدولة اليهودية</w:t>
      </w:r>
      <w:r w:rsidR="00C30944">
        <w:rPr>
          <w:rFonts w:asciiTheme="minorBidi" w:hAnsiTheme="minorBidi" w:cstheme="minorBidi" w:hint="cs"/>
          <w:sz w:val="28"/>
          <w:szCs w:val="28"/>
          <w:rtl/>
          <w:lang w:bidi="ar-EG"/>
        </w:rPr>
        <w:t xml:space="preserve"> </w:t>
      </w:r>
      <w:r w:rsidRPr="00C30944">
        <w:rPr>
          <w:rFonts w:asciiTheme="minorBidi" w:hAnsiTheme="minorBidi" w:cstheme="minorBidi"/>
          <w:sz w:val="28"/>
          <w:szCs w:val="28"/>
          <w:rtl/>
        </w:rPr>
        <w:t>و</w:t>
      </w:r>
      <w:r w:rsidRPr="00C30944">
        <w:rPr>
          <w:sz w:val="28"/>
          <w:szCs w:val="28"/>
          <w:rtl/>
        </w:rPr>
        <w:t>الدولة التي تساوي بين مواطنيها في الوصول إلى الأرض والتخطيط والموارد</w:t>
      </w:r>
      <w:r w:rsidRPr="00C30944">
        <w:rPr>
          <w:sz w:val="28"/>
          <w:szCs w:val="28"/>
        </w:rPr>
        <w:t>.</w:t>
      </w:r>
      <w:r w:rsidR="00C30944">
        <w:rPr>
          <w:rFonts w:asciiTheme="minorBidi" w:hAnsiTheme="minorBidi" w:cstheme="minorBidi" w:hint="cs"/>
          <w:sz w:val="28"/>
          <w:szCs w:val="28"/>
          <w:rtl/>
          <w:lang w:bidi="ar-EG"/>
        </w:rPr>
        <w:t xml:space="preserve"> </w:t>
      </w:r>
      <w:r w:rsidRPr="00C30944">
        <w:rPr>
          <w:rFonts w:asciiTheme="minorBidi" w:hAnsiTheme="minorBidi" w:cstheme="minorBidi"/>
          <w:sz w:val="28"/>
          <w:szCs w:val="28"/>
          <w:rtl/>
        </w:rPr>
        <w:t>وهذا التناقض سيكون أحد أهم مصادر الجدل الداخلي</w:t>
      </w:r>
      <w:r w:rsidRPr="00C30944">
        <w:rPr>
          <w:rFonts w:asciiTheme="minorBidi" w:hAnsiTheme="minorBidi" w:cstheme="minorBidi"/>
          <w:sz w:val="28"/>
          <w:szCs w:val="28"/>
        </w:rPr>
        <w:t>.</w:t>
      </w:r>
    </w:p>
    <w:p w:rsidR="009772DD" w:rsidRPr="00C30944" w:rsidRDefault="009772DD" w:rsidP="009772DD">
      <w:pPr>
        <w:pStyle w:val="Heading1"/>
        <w:jc w:val="both"/>
        <w:rPr>
          <w:rFonts w:asciiTheme="minorBidi" w:hAnsiTheme="minorBidi" w:cstheme="minorBidi"/>
          <w:b/>
          <w:bCs/>
          <w:sz w:val="28"/>
          <w:szCs w:val="28"/>
        </w:rPr>
      </w:pPr>
      <w:r w:rsidRPr="00C30944">
        <w:rPr>
          <w:rFonts w:asciiTheme="minorBidi" w:hAnsiTheme="minorBidi" w:cstheme="minorBidi"/>
          <w:b/>
          <w:bCs/>
          <w:sz w:val="28"/>
          <w:szCs w:val="28"/>
          <w:rtl/>
        </w:rPr>
        <w:t>الخطة في سياق ما بعد 7 أكتوبر</w:t>
      </w:r>
    </w:p>
    <w:p w:rsidR="009772DD" w:rsidRPr="009772DD" w:rsidRDefault="009772DD" w:rsidP="00C30944">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ثمة عامل آخر لا ينبغي تجاهله</w:t>
      </w:r>
      <w:r w:rsidR="00C30944">
        <w:rPr>
          <w:rFonts w:asciiTheme="minorBidi" w:hAnsiTheme="minorBidi" w:cstheme="minorBidi"/>
          <w:sz w:val="28"/>
          <w:szCs w:val="28"/>
        </w:rPr>
        <w:t>.</w:t>
      </w:r>
      <w:r w:rsidR="00C30944">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فالحرب منذ أكتوبر 2023</w:t>
      </w:r>
      <w:r w:rsidR="00C30944">
        <w:rPr>
          <w:rFonts w:asciiTheme="minorBidi" w:hAnsiTheme="minorBidi" w:cstheme="minorBidi" w:hint="cs"/>
          <w:sz w:val="28"/>
          <w:szCs w:val="28"/>
          <w:rtl/>
        </w:rPr>
        <w:t>م</w:t>
      </w:r>
      <w:r w:rsidRPr="009772DD">
        <w:rPr>
          <w:rFonts w:asciiTheme="minorBidi" w:hAnsiTheme="minorBidi" w:cstheme="minorBidi"/>
          <w:sz w:val="28"/>
          <w:szCs w:val="28"/>
          <w:rtl/>
        </w:rPr>
        <w:t xml:space="preserve"> أدت إلى إخلاء أعداد كبيرة من سكان الجنوب والشمال، كما تعرضت مناطق النقب والجليل لأضرار اقتصادية وأمنية كبيرة. وتشير </w:t>
      </w:r>
      <w:r w:rsidR="00C30944">
        <w:rPr>
          <w:rFonts w:asciiTheme="minorBidi" w:hAnsiTheme="minorBidi" w:cstheme="minorBidi" w:hint="cs"/>
          <w:sz w:val="28"/>
          <w:szCs w:val="28"/>
          <w:rtl/>
        </w:rPr>
        <w:t>تقارير</w:t>
      </w:r>
      <w:r w:rsidRPr="009772DD">
        <w:rPr>
          <w:rFonts w:asciiTheme="minorBidi" w:hAnsiTheme="minorBidi" w:cstheme="minorBidi"/>
          <w:sz w:val="28"/>
          <w:szCs w:val="28"/>
          <w:rtl/>
        </w:rPr>
        <w:t xml:space="preserve"> إلى أن نحو 200 ألف شخص نزحوا من المناطق الطرفية في أعقاب هجمات 7 أكتوبر والحرب اللاحقة، مع عودة غالبية سكان الجنوب وبقاء مشكلة العودة في الشمال أكثر تعقيدًا</w:t>
      </w:r>
      <w:r w:rsidR="00C30944">
        <w:rPr>
          <w:rFonts w:asciiTheme="minorBidi" w:hAnsiTheme="minorBidi" w:cstheme="minorBidi" w:hint="cs"/>
          <w:sz w:val="28"/>
          <w:szCs w:val="28"/>
          <w:rtl/>
        </w:rPr>
        <w:t xml:space="preserve">، </w:t>
      </w:r>
      <w:r w:rsidRPr="009772DD">
        <w:rPr>
          <w:rFonts w:asciiTheme="minorBidi" w:hAnsiTheme="minorBidi" w:cstheme="minorBidi"/>
          <w:sz w:val="28"/>
          <w:szCs w:val="28"/>
          <w:rtl/>
        </w:rPr>
        <w:t>ومن ثم يستطيع سموتريتش تقديم مشروعه باعتباره</w:t>
      </w:r>
      <w:r w:rsidR="00C30944">
        <w:rPr>
          <w:rFonts w:asciiTheme="minorBidi" w:hAnsiTheme="minorBidi" w:cstheme="minorBidi" w:hint="cs"/>
          <w:sz w:val="28"/>
          <w:szCs w:val="28"/>
          <w:rtl/>
          <w:lang w:bidi="ar-EG"/>
        </w:rPr>
        <w:t xml:space="preserve"> </w:t>
      </w:r>
      <w:r w:rsidRPr="00C30944">
        <w:rPr>
          <w:rFonts w:asciiTheme="minorBidi" w:hAnsiTheme="minorBidi" w:cstheme="minorBidi"/>
          <w:sz w:val="28"/>
          <w:szCs w:val="28"/>
          <w:rtl/>
        </w:rPr>
        <w:t>مشروعًا لإعادة بناء الأطراف بعد الحرب</w:t>
      </w:r>
      <w:r w:rsidRPr="00C30944">
        <w:rPr>
          <w:rFonts w:asciiTheme="minorBidi" w:hAnsiTheme="minorBidi" w:cstheme="minorBidi"/>
          <w:sz w:val="28"/>
          <w:szCs w:val="28"/>
        </w:rPr>
        <w:t>.</w:t>
      </w:r>
      <w:r w:rsidR="00C30944">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 xml:space="preserve">لكن الاختلاف هو أنه يريد أن تكون إعادة الإعمار جزءًا من </w:t>
      </w:r>
      <w:r w:rsidR="00C30944">
        <w:rPr>
          <w:rFonts w:asciiTheme="minorBidi" w:hAnsiTheme="minorBidi" w:cstheme="minorBidi"/>
          <w:sz w:val="28"/>
          <w:szCs w:val="28"/>
          <w:rtl/>
        </w:rPr>
        <w:t>إعادة تشكيل ديمو</w:t>
      </w:r>
      <w:r w:rsidR="00C30944">
        <w:rPr>
          <w:rFonts w:asciiTheme="minorBidi" w:hAnsiTheme="minorBidi" w:cstheme="minorBidi" w:hint="cs"/>
          <w:sz w:val="28"/>
          <w:szCs w:val="28"/>
          <w:rtl/>
        </w:rPr>
        <w:t>ج</w:t>
      </w:r>
      <w:r w:rsidRPr="00C30944">
        <w:rPr>
          <w:rFonts w:asciiTheme="minorBidi" w:hAnsiTheme="minorBidi" w:cstheme="minorBidi"/>
          <w:sz w:val="28"/>
          <w:szCs w:val="28"/>
          <w:rtl/>
        </w:rPr>
        <w:t>رافي</w:t>
      </w:r>
      <w:r w:rsidR="00C30944">
        <w:rPr>
          <w:rFonts w:asciiTheme="minorBidi" w:hAnsiTheme="minorBidi" w:cstheme="minorBidi" w:hint="cs"/>
          <w:sz w:val="28"/>
          <w:szCs w:val="28"/>
          <w:rtl/>
        </w:rPr>
        <w:t xml:space="preserve">، </w:t>
      </w:r>
      <w:r w:rsidRPr="009772DD">
        <w:rPr>
          <w:rFonts w:asciiTheme="minorBidi" w:hAnsiTheme="minorBidi" w:cstheme="minorBidi"/>
          <w:sz w:val="28"/>
          <w:szCs w:val="28"/>
          <w:rtl/>
        </w:rPr>
        <w:t xml:space="preserve">وهنا يصبح </w:t>
      </w:r>
      <w:r w:rsidR="00C30944">
        <w:rPr>
          <w:rFonts w:asciiTheme="minorBidi" w:hAnsiTheme="minorBidi" w:cstheme="minorBidi" w:hint="cs"/>
          <w:sz w:val="28"/>
          <w:szCs w:val="28"/>
          <w:rtl/>
        </w:rPr>
        <w:t>"</w:t>
      </w:r>
      <w:r w:rsidRPr="009772DD">
        <w:rPr>
          <w:rFonts w:asciiTheme="minorBidi" w:hAnsiTheme="minorBidi" w:cstheme="minorBidi"/>
          <w:sz w:val="28"/>
          <w:szCs w:val="28"/>
          <w:rtl/>
        </w:rPr>
        <w:t>إعادة البناء</w:t>
      </w:r>
      <w:r w:rsidR="00C30944">
        <w:rPr>
          <w:rFonts w:asciiTheme="minorBidi" w:hAnsiTheme="minorBidi" w:cstheme="minorBidi" w:hint="cs"/>
          <w:sz w:val="28"/>
          <w:szCs w:val="28"/>
          <w:rtl/>
        </w:rPr>
        <w:t>"</w:t>
      </w:r>
      <w:r w:rsidRPr="009772DD">
        <w:rPr>
          <w:rFonts w:asciiTheme="minorBidi" w:hAnsiTheme="minorBidi" w:cstheme="minorBidi"/>
          <w:sz w:val="28"/>
          <w:szCs w:val="28"/>
          <w:rtl/>
        </w:rPr>
        <w:t xml:space="preserve"> و</w:t>
      </w:r>
      <w:r w:rsidR="00C30944">
        <w:rPr>
          <w:rFonts w:asciiTheme="minorBidi" w:hAnsiTheme="minorBidi" w:cstheme="minorBidi" w:hint="cs"/>
          <w:sz w:val="28"/>
          <w:szCs w:val="28"/>
          <w:rtl/>
        </w:rPr>
        <w:t>"</w:t>
      </w:r>
      <w:r w:rsidRPr="009772DD">
        <w:rPr>
          <w:rFonts w:asciiTheme="minorBidi" w:hAnsiTheme="minorBidi" w:cstheme="minorBidi"/>
          <w:sz w:val="28"/>
          <w:szCs w:val="28"/>
          <w:rtl/>
        </w:rPr>
        <w:t>إعادة التوزيع السكاني</w:t>
      </w:r>
      <w:r w:rsidR="00C30944">
        <w:rPr>
          <w:rFonts w:asciiTheme="minorBidi" w:hAnsiTheme="minorBidi" w:cstheme="minorBidi" w:hint="cs"/>
          <w:sz w:val="28"/>
          <w:szCs w:val="28"/>
          <w:rtl/>
        </w:rPr>
        <w:t>"</w:t>
      </w:r>
      <w:r w:rsidRPr="009772DD">
        <w:rPr>
          <w:rFonts w:asciiTheme="minorBidi" w:hAnsiTheme="minorBidi" w:cstheme="minorBidi"/>
          <w:sz w:val="28"/>
          <w:szCs w:val="28"/>
          <w:rtl/>
        </w:rPr>
        <w:t xml:space="preserve"> مسارين متداخلين</w:t>
      </w:r>
      <w:r w:rsidRPr="009772DD">
        <w:rPr>
          <w:rFonts w:asciiTheme="minorBidi" w:hAnsiTheme="minorBidi" w:cstheme="minorBidi"/>
          <w:sz w:val="28"/>
          <w:szCs w:val="28"/>
        </w:rPr>
        <w:t>.</w:t>
      </w:r>
    </w:p>
    <w:p w:rsidR="009772DD" w:rsidRPr="004A007B" w:rsidRDefault="009772DD" w:rsidP="009772DD">
      <w:pPr>
        <w:pStyle w:val="Heading1"/>
        <w:jc w:val="both"/>
        <w:rPr>
          <w:rFonts w:asciiTheme="minorBidi" w:hAnsiTheme="minorBidi" w:cstheme="minorBidi"/>
          <w:b/>
          <w:bCs/>
          <w:sz w:val="28"/>
          <w:szCs w:val="28"/>
        </w:rPr>
      </w:pPr>
      <w:r w:rsidRPr="004A007B">
        <w:rPr>
          <w:rFonts w:asciiTheme="minorBidi" w:hAnsiTheme="minorBidi" w:cstheme="minorBidi"/>
          <w:b/>
          <w:bCs/>
          <w:sz w:val="28"/>
          <w:szCs w:val="28"/>
          <w:rtl/>
        </w:rPr>
        <w:t>إعادة الإعمار أم إعادة الهندسة؟</w:t>
      </w:r>
    </w:p>
    <w:p w:rsidR="009772DD" w:rsidRPr="004A007B" w:rsidRDefault="009772DD" w:rsidP="004A007B">
      <w:pPr>
        <w:pStyle w:val="NormalWeb"/>
        <w:bidi/>
        <w:spacing w:before="0" w:beforeAutospacing="0" w:after="0" w:afterAutospacing="0"/>
        <w:ind w:firstLine="284"/>
        <w:jc w:val="both"/>
        <w:rPr>
          <w:rFonts w:asciiTheme="minorBidi" w:hAnsiTheme="minorBidi" w:cstheme="minorBidi"/>
          <w:sz w:val="28"/>
          <w:szCs w:val="28"/>
        </w:rPr>
      </w:pPr>
      <w:r w:rsidRPr="004A007B">
        <w:rPr>
          <w:rFonts w:asciiTheme="minorBidi" w:hAnsiTheme="minorBidi" w:cstheme="minorBidi"/>
          <w:sz w:val="28"/>
          <w:szCs w:val="28"/>
          <w:rtl/>
        </w:rPr>
        <w:t>هذا سؤال استراتيجي مهم</w:t>
      </w:r>
      <w:r w:rsidR="004A007B">
        <w:rPr>
          <w:rFonts w:asciiTheme="minorBidi" w:hAnsiTheme="minorBidi" w:cstheme="minorBidi"/>
          <w:sz w:val="28"/>
          <w:szCs w:val="28"/>
        </w:rPr>
        <w:t>.</w:t>
      </w:r>
      <w:r w:rsidR="004A007B">
        <w:rPr>
          <w:rFonts w:asciiTheme="minorBidi" w:hAnsiTheme="minorBidi" w:cstheme="minorBidi" w:hint="cs"/>
          <w:sz w:val="28"/>
          <w:szCs w:val="28"/>
          <w:rtl/>
          <w:lang w:bidi="ar-EG"/>
        </w:rPr>
        <w:t xml:space="preserve"> </w:t>
      </w:r>
      <w:r w:rsidRPr="004A007B">
        <w:rPr>
          <w:rFonts w:asciiTheme="minorBidi" w:hAnsiTheme="minorBidi" w:cstheme="minorBidi"/>
          <w:sz w:val="28"/>
          <w:szCs w:val="28"/>
          <w:rtl/>
        </w:rPr>
        <w:t>هناك فرق بين</w:t>
      </w:r>
      <w:r w:rsidR="004A007B">
        <w:rPr>
          <w:rFonts w:asciiTheme="minorBidi" w:hAnsiTheme="minorBidi" w:cstheme="minorBidi" w:hint="cs"/>
          <w:sz w:val="28"/>
          <w:szCs w:val="28"/>
          <w:rtl/>
          <w:lang w:bidi="ar-EG"/>
        </w:rPr>
        <w:t xml:space="preserve"> </w:t>
      </w:r>
      <w:r w:rsidRPr="004A007B">
        <w:rPr>
          <w:sz w:val="28"/>
          <w:szCs w:val="28"/>
          <w:rtl/>
        </w:rPr>
        <w:t>إعادة سكان المنطقة إلى منازلهم بعد الحرب</w:t>
      </w:r>
      <w:r w:rsidR="004A007B">
        <w:rPr>
          <w:rFonts w:hint="cs"/>
          <w:sz w:val="28"/>
          <w:szCs w:val="28"/>
          <w:rtl/>
        </w:rPr>
        <w:t xml:space="preserve"> </w:t>
      </w:r>
      <w:r w:rsidRPr="004A007B">
        <w:rPr>
          <w:rFonts w:asciiTheme="minorBidi" w:hAnsiTheme="minorBidi" w:cstheme="minorBidi"/>
          <w:sz w:val="28"/>
          <w:szCs w:val="28"/>
          <w:rtl/>
        </w:rPr>
        <w:t>وبين</w:t>
      </w:r>
      <w:r w:rsidR="004A007B">
        <w:rPr>
          <w:rFonts w:asciiTheme="minorBidi" w:hAnsiTheme="minorBidi" w:cstheme="minorBidi" w:hint="cs"/>
          <w:sz w:val="28"/>
          <w:szCs w:val="28"/>
          <w:rtl/>
          <w:lang w:bidi="ar-EG"/>
        </w:rPr>
        <w:t xml:space="preserve"> </w:t>
      </w:r>
      <w:r w:rsidRPr="004A007B">
        <w:rPr>
          <w:sz w:val="28"/>
          <w:szCs w:val="28"/>
          <w:rtl/>
        </w:rPr>
        <w:t>استغلال إعادة البناء لإعادة تصميم التركيب السكاني للمنطقة</w:t>
      </w:r>
      <w:r w:rsidRPr="004A007B">
        <w:rPr>
          <w:sz w:val="28"/>
          <w:szCs w:val="28"/>
        </w:rPr>
        <w:t>.</w:t>
      </w:r>
      <w:r w:rsidR="004A007B">
        <w:rPr>
          <w:rFonts w:asciiTheme="minorBidi" w:hAnsiTheme="minorBidi" w:cstheme="minorBidi" w:hint="cs"/>
          <w:sz w:val="28"/>
          <w:szCs w:val="28"/>
          <w:rtl/>
          <w:lang w:bidi="ar-EG"/>
        </w:rPr>
        <w:t xml:space="preserve"> </w:t>
      </w:r>
      <w:r w:rsidRPr="004A007B">
        <w:rPr>
          <w:rFonts w:asciiTheme="minorBidi" w:hAnsiTheme="minorBidi" w:cstheme="minorBidi"/>
          <w:sz w:val="28"/>
          <w:szCs w:val="28"/>
          <w:rtl/>
        </w:rPr>
        <w:t>الأول سياسة تعافٍ</w:t>
      </w:r>
      <w:r w:rsidR="004A007B">
        <w:rPr>
          <w:rFonts w:asciiTheme="minorBidi" w:hAnsiTheme="minorBidi" w:cstheme="minorBidi" w:hint="cs"/>
          <w:sz w:val="28"/>
          <w:szCs w:val="28"/>
          <w:rtl/>
        </w:rPr>
        <w:t xml:space="preserve">، </w:t>
      </w:r>
      <w:r w:rsidRPr="004A007B">
        <w:rPr>
          <w:rFonts w:asciiTheme="minorBidi" w:hAnsiTheme="minorBidi" w:cstheme="minorBidi"/>
          <w:sz w:val="28"/>
          <w:szCs w:val="28"/>
          <w:rtl/>
        </w:rPr>
        <w:t>والثاني سياسة تغيير بنيوي</w:t>
      </w:r>
      <w:r w:rsidR="004A007B">
        <w:rPr>
          <w:rFonts w:asciiTheme="minorBidi" w:hAnsiTheme="minorBidi" w:cstheme="minorBidi"/>
          <w:sz w:val="28"/>
          <w:szCs w:val="28"/>
        </w:rPr>
        <w:t>.</w:t>
      </w:r>
      <w:r w:rsidR="004A007B">
        <w:rPr>
          <w:rFonts w:asciiTheme="minorBidi" w:hAnsiTheme="minorBidi" w:cstheme="minorBidi" w:hint="cs"/>
          <w:sz w:val="28"/>
          <w:szCs w:val="28"/>
          <w:rtl/>
          <w:lang w:bidi="ar-EG"/>
        </w:rPr>
        <w:t xml:space="preserve"> </w:t>
      </w:r>
      <w:r w:rsidRPr="004A007B">
        <w:rPr>
          <w:rFonts w:asciiTheme="minorBidi" w:hAnsiTheme="minorBidi" w:cstheme="minorBidi"/>
          <w:sz w:val="28"/>
          <w:szCs w:val="28"/>
          <w:rtl/>
        </w:rPr>
        <w:t>وإذا جرى دمجهما، يصبح من الصعب فصل الأموال المخصصة لإعادة الإعمار عن الأم</w:t>
      </w:r>
      <w:r w:rsidR="004A007B">
        <w:rPr>
          <w:rFonts w:asciiTheme="minorBidi" w:hAnsiTheme="minorBidi" w:cstheme="minorBidi"/>
          <w:sz w:val="28"/>
          <w:szCs w:val="28"/>
          <w:rtl/>
        </w:rPr>
        <w:t>وال المستخدمة لتحقيق أهداف ديمو</w:t>
      </w:r>
      <w:r w:rsidR="004A007B">
        <w:rPr>
          <w:rFonts w:asciiTheme="minorBidi" w:hAnsiTheme="minorBidi" w:cstheme="minorBidi" w:hint="cs"/>
          <w:sz w:val="28"/>
          <w:szCs w:val="28"/>
          <w:rtl/>
        </w:rPr>
        <w:t>ج</w:t>
      </w:r>
      <w:r w:rsidRPr="004A007B">
        <w:rPr>
          <w:rFonts w:asciiTheme="minorBidi" w:hAnsiTheme="minorBidi" w:cstheme="minorBidi"/>
          <w:sz w:val="28"/>
          <w:szCs w:val="28"/>
          <w:rtl/>
        </w:rPr>
        <w:t>رافية</w:t>
      </w:r>
      <w:r w:rsidRPr="004A007B">
        <w:rPr>
          <w:rFonts w:asciiTheme="minorBidi" w:hAnsiTheme="minorBidi" w:cstheme="minorBidi"/>
          <w:sz w:val="28"/>
          <w:szCs w:val="28"/>
        </w:rPr>
        <w:t>.</w:t>
      </w:r>
    </w:p>
    <w:p w:rsidR="009772DD" w:rsidRPr="004A007B" w:rsidRDefault="004A007B" w:rsidP="004A007B">
      <w:pPr>
        <w:pStyle w:val="Heading1"/>
        <w:jc w:val="both"/>
        <w:rPr>
          <w:rFonts w:asciiTheme="minorBidi" w:hAnsiTheme="minorBidi" w:cstheme="minorBidi"/>
          <w:b/>
          <w:bCs/>
          <w:sz w:val="28"/>
          <w:szCs w:val="28"/>
        </w:rPr>
      </w:pPr>
      <w:r>
        <w:rPr>
          <w:rFonts w:asciiTheme="minorBidi" w:hAnsiTheme="minorBidi" w:cstheme="minorBidi" w:hint="cs"/>
          <w:b/>
          <w:bCs/>
          <w:sz w:val="28"/>
          <w:szCs w:val="28"/>
          <w:rtl/>
        </w:rPr>
        <w:t xml:space="preserve"> </w:t>
      </w:r>
      <w:proofErr w:type="gramStart"/>
      <w:r w:rsidR="009772DD" w:rsidRPr="004A007B">
        <w:rPr>
          <w:rFonts w:asciiTheme="minorBidi" w:hAnsiTheme="minorBidi" w:cstheme="minorBidi"/>
          <w:b/>
          <w:bCs/>
          <w:sz w:val="28"/>
          <w:szCs w:val="28"/>
        </w:rPr>
        <w:t xml:space="preserve">E1 </w:t>
      </w:r>
      <w:r>
        <w:rPr>
          <w:rFonts w:asciiTheme="minorBidi" w:hAnsiTheme="minorBidi" w:cstheme="minorBidi" w:hint="cs"/>
          <w:b/>
          <w:bCs/>
          <w:sz w:val="28"/>
          <w:szCs w:val="28"/>
          <w:rtl/>
        </w:rPr>
        <w:t xml:space="preserve"> </w:t>
      </w:r>
      <w:r w:rsidR="009772DD" w:rsidRPr="004A007B">
        <w:rPr>
          <w:rFonts w:asciiTheme="minorBidi" w:hAnsiTheme="minorBidi" w:cstheme="minorBidi"/>
          <w:b/>
          <w:bCs/>
          <w:sz w:val="28"/>
          <w:szCs w:val="28"/>
          <w:rtl/>
        </w:rPr>
        <w:t>والضفة</w:t>
      </w:r>
      <w:proofErr w:type="gramEnd"/>
      <w:r>
        <w:rPr>
          <w:rFonts w:asciiTheme="minorBidi" w:hAnsiTheme="minorBidi" w:cstheme="minorBidi" w:hint="cs"/>
          <w:b/>
          <w:bCs/>
          <w:sz w:val="28"/>
          <w:szCs w:val="28"/>
          <w:rtl/>
        </w:rPr>
        <w:t xml:space="preserve">.. </w:t>
      </w:r>
      <w:r w:rsidR="009772DD" w:rsidRPr="004A007B">
        <w:rPr>
          <w:rFonts w:asciiTheme="minorBidi" w:hAnsiTheme="minorBidi" w:cstheme="minorBidi"/>
          <w:b/>
          <w:bCs/>
          <w:sz w:val="28"/>
          <w:szCs w:val="28"/>
          <w:rtl/>
        </w:rPr>
        <w:t>المساران المتوازيان</w:t>
      </w:r>
    </w:p>
    <w:p w:rsidR="009772DD" w:rsidRPr="009772DD" w:rsidRDefault="009772DD" w:rsidP="004A007B">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يتزامن الإعلان مع استمرار الدفع باتجاه مشاريع استيطانية في المنطقة المعروفة بـ</w:t>
      </w:r>
      <w:r w:rsidRPr="009772DD">
        <w:rPr>
          <w:rFonts w:asciiTheme="minorBidi" w:hAnsiTheme="minorBidi" w:cstheme="minorBidi"/>
          <w:sz w:val="28"/>
          <w:szCs w:val="28"/>
        </w:rPr>
        <w:t>E1</w:t>
      </w:r>
      <w:r w:rsidR="004A007B">
        <w:rPr>
          <w:rFonts w:asciiTheme="minorBidi" w:hAnsiTheme="minorBidi" w:cstheme="minorBidi" w:hint="cs"/>
          <w:sz w:val="28"/>
          <w:szCs w:val="28"/>
          <w:rtl/>
        </w:rPr>
        <w:t xml:space="preserve"> </w:t>
      </w:r>
      <w:r w:rsidRPr="009772DD">
        <w:rPr>
          <w:rFonts w:asciiTheme="minorBidi" w:hAnsiTheme="minorBidi" w:cstheme="minorBidi"/>
          <w:sz w:val="28"/>
          <w:szCs w:val="28"/>
          <w:rtl/>
        </w:rPr>
        <w:t>بين القدس ومعاليه أدوميم</w:t>
      </w:r>
      <w:r w:rsidR="004A007B">
        <w:rPr>
          <w:rFonts w:asciiTheme="minorBidi" w:hAnsiTheme="minorBidi" w:cstheme="minorBidi"/>
          <w:sz w:val="28"/>
          <w:szCs w:val="28"/>
        </w:rPr>
        <w:t>.</w:t>
      </w:r>
      <w:r w:rsidR="004A007B">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وهذا مهم استراتيجيًا لأننا أمام مسارين متوازيين</w:t>
      </w:r>
      <w:r w:rsidRPr="009772DD">
        <w:rPr>
          <w:rFonts w:asciiTheme="minorBidi" w:hAnsiTheme="minorBidi" w:cstheme="minorBidi"/>
          <w:sz w:val="28"/>
          <w:szCs w:val="28"/>
        </w:rPr>
        <w:t>:</w:t>
      </w:r>
    </w:p>
    <w:p w:rsidR="009772DD" w:rsidRPr="009772DD" w:rsidRDefault="009772DD" w:rsidP="004A007B">
      <w:pPr>
        <w:pStyle w:val="NormalWeb"/>
        <w:bidi/>
        <w:spacing w:before="0" w:beforeAutospacing="0" w:after="0" w:afterAutospacing="0"/>
        <w:ind w:left="284" w:hanging="284"/>
        <w:jc w:val="both"/>
        <w:rPr>
          <w:rFonts w:asciiTheme="minorBidi" w:hAnsiTheme="minorBidi" w:cstheme="minorBidi"/>
          <w:sz w:val="28"/>
          <w:szCs w:val="28"/>
        </w:rPr>
      </w:pPr>
      <w:r w:rsidRPr="009772DD">
        <w:rPr>
          <w:rStyle w:val="Strong"/>
          <w:rFonts w:asciiTheme="minorBidi" w:hAnsiTheme="minorBidi" w:cstheme="minorBidi"/>
          <w:sz w:val="28"/>
          <w:szCs w:val="28"/>
          <w:rtl/>
        </w:rPr>
        <w:t>في الضفة</w:t>
      </w:r>
      <w:r w:rsidR="004A007B">
        <w:rPr>
          <w:rStyle w:val="Strong"/>
          <w:rFonts w:asciiTheme="minorBidi" w:hAnsiTheme="minorBidi" w:cstheme="minorBidi" w:hint="cs"/>
          <w:sz w:val="28"/>
          <w:szCs w:val="28"/>
          <w:rtl/>
        </w:rPr>
        <w:t>:</w:t>
      </w:r>
      <w:r w:rsidRPr="009772DD">
        <w:rPr>
          <w:rFonts w:asciiTheme="minorBidi" w:hAnsiTheme="minorBidi" w:cstheme="minorBidi"/>
          <w:sz w:val="28"/>
          <w:szCs w:val="28"/>
        </w:rPr>
        <w:t xml:space="preserve"> </w:t>
      </w:r>
      <w:r w:rsidRPr="009772DD">
        <w:rPr>
          <w:rFonts w:asciiTheme="minorBidi" w:hAnsiTheme="minorBidi" w:cstheme="minorBidi"/>
          <w:sz w:val="28"/>
          <w:szCs w:val="28"/>
          <w:rtl/>
        </w:rPr>
        <w:t>تعميق الاتصال بين الكتل الاستيطانية وقطع احتمالات الاتصال الجغرافي الفلسطيني</w:t>
      </w:r>
      <w:r w:rsidRPr="009772DD">
        <w:rPr>
          <w:rFonts w:asciiTheme="minorBidi" w:hAnsiTheme="minorBidi" w:cstheme="minorBidi"/>
          <w:sz w:val="28"/>
          <w:szCs w:val="28"/>
        </w:rPr>
        <w:t>.</w:t>
      </w:r>
    </w:p>
    <w:p w:rsidR="009772DD" w:rsidRPr="009772DD" w:rsidRDefault="009772DD" w:rsidP="004A007B">
      <w:pPr>
        <w:pStyle w:val="NormalWeb"/>
        <w:bidi/>
        <w:spacing w:before="0" w:beforeAutospacing="0" w:after="0" w:afterAutospacing="0"/>
        <w:ind w:left="284" w:hanging="284"/>
        <w:jc w:val="both"/>
        <w:rPr>
          <w:rFonts w:asciiTheme="minorBidi" w:hAnsiTheme="minorBidi" w:cstheme="minorBidi"/>
          <w:sz w:val="28"/>
          <w:szCs w:val="28"/>
        </w:rPr>
      </w:pPr>
      <w:r w:rsidRPr="009772DD">
        <w:rPr>
          <w:rStyle w:val="Strong"/>
          <w:rFonts w:asciiTheme="minorBidi" w:hAnsiTheme="minorBidi" w:cstheme="minorBidi"/>
          <w:sz w:val="28"/>
          <w:szCs w:val="28"/>
          <w:rtl/>
        </w:rPr>
        <w:t>داخل إسرائيل</w:t>
      </w:r>
      <w:r w:rsidR="004A007B">
        <w:rPr>
          <w:rStyle w:val="Strong"/>
          <w:rFonts w:asciiTheme="minorBidi" w:hAnsiTheme="minorBidi" w:cstheme="minorBidi" w:hint="cs"/>
          <w:sz w:val="28"/>
          <w:szCs w:val="28"/>
          <w:rtl/>
        </w:rPr>
        <w:t>:</w:t>
      </w:r>
      <w:r w:rsidRPr="009772DD">
        <w:rPr>
          <w:rFonts w:asciiTheme="minorBidi" w:hAnsiTheme="minorBidi" w:cstheme="minorBidi"/>
          <w:sz w:val="28"/>
          <w:szCs w:val="28"/>
        </w:rPr>
        <w:t xml:space="preserve"> </w:t>
      </w:r>
      <w:r w:rsidRPr="009772DD">
        <w:rPr>
          <w:rFonts w:asciiTheme="minorBidi" w:hAnsiTheme="minorBidi" w:cstheme="minorBidi"/>
          <w:sz w:val="28"/>
          <w:szCs w:val="28"/>
          <w:rtl/>
        </w:rPr>
        <w:t>إعادة توزيع السكان اليهود في النقب والجليل وتعزيز الاتصال بين الكتل السكانية اليهودية</w:t>
      </w:r>
      <w:r w:rsidRPr="009772DD">
        <w:rPr>
          <w:rFonts w:asciiTheme="minorBidi" w:hAnsiTheme="minorBidi" w:cstheme="minorBidi"/>
          <w:sz w:val="28"/>
          <w:szCs w:val="28"/>
        </w:rPr>
        <w:t>.</w:t>
      </w:r>
    </w:p>
    <w:p w:rsidR="009772DD" w:rsidRPr="004A007B" w:rsidRDefault="009772DD" w:rsidP="004A007B">
      <w:pPr>
        <w:pStyle w:val="NormalWeb"/>
        <w:bidi/>
        <w:spacing w:before="0" w:beforeAutospacing="0" w:after="0" w:afterAutospacing="0"/>
        <w:ind w:firstLine="284"/>
        <w:jc w:val="both"/>
        <w:rPr>
          <w:rFonts w:asciiTheme="minorBidi" w:hAnsiTheme="minorBidi" w:cstheme="minorBidi"/>
          <w:sz w:val="28"/>
          <w:szCs w:val="28"/>
        </w:rPr>
      </w:pPr>
      <w:r w:rsidRPr="004A007B">
        <w:rPr>
          <w:rFonts w:asciiTheme="minorBidi" w:hAnsiTheme="minorBidi" w:cstheme="minorBidi"/>
          <w:sz w:val="28"/>
          <w:szCs w:val="28"/>
          <w:rtl/>
        </w:rPr>
        <w:t>وبذلك يمكن قراءة عام 2026</w:t>
      </w:r>
      <w:r w:rsidR="004A007B">
        <w:rPr>
          <w:rFonts w:asciiTheme="minorBidi" w:hAnsiTheme="minorBidi" w:cstheme="minorBidi" w:hint="cs"/>
          <w:sz w:val="28"/>
          <w:szCs w:val="28"/>
          <w:rtl/>
        </w:rPr>
        <w:t>م</w:t>
      </w:r>
      <w:r w:rsidRPr="004A007B">
        <w:rPr>
          <w:rFonts w:asciiTheme="minorBidi" w:hAnsiTheme="minorBidi" w:cstheme="minorBidi"/>
          <w:sz w:val="28"/>
          <w:szCs w:val="28"/>
          <w:rtl/>
        </w:rPr>
        <w:t xml:space="preserve"> باعتباره مرحلة تسعى فيها حكومة نتنياهو والتيار الذي يمثله سموتريتش إلى </w:t>
      </w:r>
      <w:r w:rsidRPr="004A007B">
        <w:rPr>
          <w:sz w:val="28"/>
          <w:szCs w:val="28"/>
          <w:rtl/>
        </w:rPr>
        <w:t>إعادة ت</w:t>
      </w:r>
      <w:r w:rsidR="004A007B">
        <w:rPr>
          <w:sz w:val="28"/>
          <w:szCs w:val="28"/>
          <w:rtl/>
        </w:rPr>
        <w:t>عريف الجغرافيا السياسية والديمو</w:t>
      </w:r>
      <w:r w:rsidR="004A007B">
        <w:rPr>
          <w:rFonts w:hint="cs"/>
          <w:sz w:val="28"/>
          <w:szCs w:val="28"/>
          <w:rtl/>
        </w:rPr>
        <w:t>ج</w:t>
      </w:r>
      <w:r w:rsidRPr="004A007B">
        <w:rPr>
          <w:sz w:val="28"/>
          <w:szCs w:val="28"/>
          <w:rtl/>
        </w:rPr>
        <w:t>رافية في أكثر من جبهة في الوقت نفسه</w:t>
      </w:r>
      <w:r w:rsidRPr="004A007B">
        <w:rPr>
          <w:rFonts w:asciiTheme="minorBidi" w:hAnsiTheme="minorBidi" w:cstheme="minorBidi"/>
          <w:sz w:val="28"/>
          <w:szCs w:val="28"/>
        </w:rPr>
        <w:t>.</w:t>
      </w:r>
    </w:p>
    <w:p w:rsidR="009772DD" w:rsidRPr="004A007B" w:rsidRDefault="009772DD" w:rsidP="009772DD">
      <w:pPr>
        <w:pStyle w:val="Heading1"/>
        <w:jc w:val="both"/>
        <w:rPr>
          <w:rFonts w:asciiTheme="minorBidi" w:hAnsiTheme="minorBidi" w:cstheme="minorBidi"/>
          <w:b/>
          <w:bCs/>
          <w:sz w:val="28"/>
          <w:szCs w:val="28"/>
        </w:rPr>
      </w:pPr>
      <w:r w:rsidRPr="004A007B">
        <w:rPr>
          <w:rFonts w:asciiTheme="minorBidi" w:hAnsiTheme="minorBidi" w:cstheme="minorBidi"/>
          <w:b/>
          <w:bCs/>
          <w:sz w:val="28"/>
          <w:szCs w:val="28"/>
          <w:rtl/>
        </w:rPr>
        <w:t>التداعيات على القضية الفلسطينية</w:t>
      </w:r>
    </w:p>
    <w:p w:rsidR="009772DD" w:rsidRPr="009772DD" w:rsidRDefault="009772DD" w:rsidP="004A007B">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رغم أن الخطة تقع داخل أراضي 1948</w:t>
      </w:r>
      <w:r w:rsidR="004A007B">
        <w:rPr>
          <w:rFonts w:asciiTheme="minorBidi" w:hAnsiTheme="minorBidi" w:cstheme="minorBidi" w:hint="cs"/>
          <w:sz w:val="28"/>
          <w:szCs w:val="28"/>
          <w:rtl/>
        </w:rPr>
        <w:t>م</w:t>
      </w:r>
      <w:r w:rsidRPr="009772DD">
        <w:rPr>
          <w:rFonts w:asciiTheme="minorBidi" w:hAnsiTheme="minorBidi" w:cstheme="minorBidi"/>
          <w:sz w:val="28"/>
          <w:szCs w:val="28"/>
          <w:rtl/>
        </w:rPr>
        <w:t>، فإن تأثيرها على القضية الفلسطينية غير مباشر لكنه مهم</w:t>
      </w:r>
      <w:r w:rsidR="004A007B">
        <w:rPr>
          <w:rFonts w:asciiTheme="minorBidi" w:hAnsiTheme="minorBidi" w:cstheme="minorBidi"/>
          <w:sz w:val="28"/>
          <w:szCs w:val="28"/>
        </w:rPr>
        <w:t>.</w:t>
      </w:r>
      <w:r w:rsidR="004A007B">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فزيادة الكثافة اليهودية في الجليل والنقب، بالتوازي مع توسيع الاستيطان في الضفة، قد تؤدي إلى</w:t>
      </w:r>
      <w:r w:rsidR="004A007B">
        <w:rPr>
          <w:rFonts w:asciiTheme="minorBidi" w:hAnsiTheme="minorBidi" w:cstheme="minorBidi" w:hint="cs"/>
          <w:sz w:val="28"/>
          <w:szCs w:val="28"/>
          <w:rtl/>
        </w:rPr>
        <w:t xml:space="preserve"> </w:t>
      </w:r>
      <w:r w:rsidRPr="004A007B">
        <w:rPr>
          <w:rFonts w:asciiTheme="minorBidi" w:hAnsiTheme="minorBidi" w:cstheme="minorBidi"/>
          <w:sz w:val="28"/>
          <w:szCs w:val="28"/>
          <w:rtl/>
        </w:rPr>
        <w:t>تقليص المساحات التي يمكن أن تتشكل فيها كتل فلسطينية متصلة ومتماسكة سياسيًا وجغرافيًا</w:t>
      </w:r>
      <w:r w:rsidRPr="004A007B">
        <w:rPr>
          <w:rFonts w:asciiTheme="minorBidi" w:hAnsiTheme="minorBidi" w:cstheme="minorBidi"/>
          <w:sz w:val="28"/>
          <w:szCs w:val="28"/>
        </w:rPr>
        <w:t>.</w:t>
      </w:r>
      <w:r w:rsidR="004A007B">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 xml:space="preserve">وهنا تظهر أهمية مصطلح </w:t>
      </w:r>
      <w:r w:rsidR="004A007B">
        <w:rPr>
          <w:rFonts w:asciiTheme="minorBidi" w:hAnsiTheme="minorBidi" w:cstheme="minorBidi" w:hint="cs"/>
          <w:sz w:val="28"/>
          <w:szCs w:val="28"/>
          <w:rtl/>
        </w:rPr>
        <w:t>"</w:t>
      </w:r>
      <w:r w:rsidRPr="009772DD">
        <w:rPr>
          <w:rFonts w:asciiTheme="minorBidi" w:hAnsiTheme="minorBidi" w:cstheme="minorBidi"/>
          <w:sz w:val="28"/>
          <w:szCs w:val="28"/>
          <w:rtl/>
        </w:rPr>
        <w:t>التواصل الإقليمي</w:t>
      </w:r>
      <w:r w:rsidR="004A007B">
        <w:rPr>
          <w:rFonts w:asciiTheme="minorBidi" w:hAnsiTheme="minorBidi" w:cstheme="minorBidi" w:hint="cs"/>
          <w:sz w:val="28"/>
          <w:szCs w:val="28"/>
          <w:rtl/>
        </w:rPr>
        <w:t>"</w:t>
      </w:r>
      <w:r w:rsidRPr="009772DD">
        <w:rPr>
          <w:rFonts w:asciiTheme="minorBidi" w:hAnsiTheme="minorBidi" w:cstheme="minorBidi"/>
          <w:sz w:val="28"/>
          <w:szCs w:val="28"/>
          <w:rtl/>
        </w:rPr>
        <w:t xml:space="preserve"> الذي يرد في خطاب الخطة</w:t>
      </w:r>
      <w:r w:rsidR="004A007B">
        <w:rPr>
          <w:rFonts w:asciiTheme="minorBidi" w:hAnsiTheme="minorBidi" w:cstheme="minorBidi"/>
          <w:sz w:val="28"/>
          <w:szCs w:val="28"/>
        </w:rPr>
        <w:t>.</w:t>
      </w:r>
      <w:r w:rsidR="004A007B">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 xml:space="preserve">فالمعركة ليست فقط حول عدد السكان، وإنما حول </w:t>
      </w:r>
      <w:r w:rsidRPr="004A007B">
        <w:rPr>
          <w:rFonts w:asciiTheme="minorBidi" w:hAnsiTheme="minorBidi" w:cstheme="minorBidi"/>
          <w:sz w:val="28"/>
          <w:szCs w:val="28"/>
          <w:rtl/>
        </w:rPr>
        <w:t>الاستمرارية الجغرافية</w:t>
      </w:r>
      <w:r w:rsidRPr="009772DD">
        <w:rPr>
          <w:rFonts w:asciiTheme="minorBidi" w:hAnsiTheme="minorBidi" w:cstheme="minorBidi"/>
          <w:sz w:val="28"/>
          <w:szCs w:val="28"/>
        </w:rPr>
        <w:t>.</w:t>
      </w:r>
    </w:p>
    <w:p w:rsidR="009772DD" w:rsidRPr="00840A2E" w:rsidRDefault="009772DD" w:rsidP="00840A2E">
      <w:pPr>
        <w:pStyle w:val="Heading1"/>
        <w:jc w:val="both"/>
        <w:rPr>
          <w:rFonts w:asciiTheme="minorBidi" w:hAnsiTheme="minorBidi" w:cstheme="minorBidi"/>
          <w:b/>
          <w:bCs/>
          <w:sz w:val="28"/>
          <w:szCs w:val="28"/>
        </w:rPr>
      </w:pPr>
      <w:r w:rsidRPr="00840A2E">
        <w:rPr>
          <w:rFonts w:asciiTheme="minorBidi" w:hAnsiTheme="minorBidi" w:cstheme="minorBidi"/>
          <w:b/>
          <w:bCs/>
          <w:sz w:val="28"/>
          <w:szCs w:val="28"/>
          <w:rtl/>
        </w:rPr>
        <w:t xml:space="preserve">التأثير على المجتمع </w:t>
      </w:r>
      <w:r w:rsidR="00840A2E">
        <w:rPr>
          <w:rFonts w:asciiTheme="minorBidi" w:hAnsiTheme="minorBidi" w:cstheme="minorBidi" w:hint="cs"/>
          <w:b/>
          <w:bCs/>
          <w:sz w:val="28"/>
          <w:szCs w:val="28"/>
          <w:rtl/>
        </w:rPr>
        <w:t>الفلسطيني</w:t>
      </w:r>
      <w:r w:rsidRPr="00840A2E">
        <w:rPr>
          <w:rFonts w:asciiTheme="minorBidi" w:hAnsiTheme="minorBidi" w:cstheme="minorBidi"/>
          <w:b/>
          <w:bCs/>
          <w:sz w:val="28"/>
          <w:szCs w:val="28"/>
          <w:rtl/>
        </w:rPr>
        <w:t xml:space="preserve"> داخل إسرائيل</w:t>
      </w:r>
    </w:p>
    <w:p w:rsidR="009772DD" w:rsidRPr="00840A2E" w:rsidRDefault="009772DD" w:rsidP="00B11A75">
      <w:pPr>
        <w:pStyle w:val="NormalWeb"/>
        <w:bidi/>
        <w:spacing w:before="0" w:beforeAutospacing="0" w:after="0" w:afterAutospacing="0"/>
        <w:ind w:firstLine="284"/>
        <w:jc w:val="both"/>
        <w:rPr>
          <w:rFonts w:asciiTheme="minorBidi" w:hAnsiTheme="minorBidi" w:cstheme="minorBidi"/>
          <w:sz w:val="28"/>
          <w:szCs w:val="28"/>
          <w:lang w:bidi="ar-EG"/>
        </w:rPr>
      </w:pPr>
      <w:r w:rsidRPr="00840A2E">
        <w:rPr>
          <w:rFonts w:asciiTheme="minorBidi" w:hAnsiTheme="minorBidi" w:cstheme="minorBidi"/>
          <w:sz w:val="28"/>
          <w:szCs w:val="28"/>
          <w:rtl/>
        </w:rPr>
        <w:t xml:space="preserve">قد تدفع الخطة المجتمع </w:t>
      </w:r>
      <w:r w:rsidR="00840A2E" w:rsidRPr="00840A2E">
        <w:rPr>
          <w:rFonts w:asciiTheme="minorBidi" w:hAnsiTheme="minorBidi" w:cstheme="minorBidi" w:hint="cs"/>
          <w:sz w:val="28"/>
          <w:szCs w:val="28"/>
          <w:rtl/>
        </w:rPr>
        <w:t>الفلسطيني</w:t>
      </w:r>
      <w:r w:rsidR="00840A2E" w:rsidRPr="00840A2E">
        <w:rPr>
          <w:rFonts w:asciiTheme="minorBidi" w:hAnsiTheme="minorBidi" w:cstheme="minorBidi"/>
          <w:sz w:val="28"/>
          <w:szCs w:val="28"/>
          <w:rtl/>
        </w:rPr>
        <w:t xml:space="preserve"> </w:t>
      </w:r>
      <w:r w:rsidR="00840A2E" w:rsidRPr="00840A2E">
        <w:rPr>
          <w:rFonts w:asciiTheme="minorBidi" w:hAnsiTheme="minorBidi" w:cstheme="minorBidi" w:hint="cs"/>
          <w:sz w:val="28"/>
          <w:szCs w:val="28"/>
          <w:rtl/>
        </w:rPr>
        <w:t>في ال</w:t>
      </w:r>
      <w:r w:rsidR="00840A2E" w:rsidRPr="00840A2E">
        <w:rPr>
          <w:rFonts w:asciiTheme="minorBidi" w:hAnsiTheme="minorBidi" w:cstheme="minorBidi"/>
          <w:sz w:val="28"/>
          <w:szCs w:val="28"/>
          <w:rtl/>
        </w:rPr>
        <w:t>داخل</w:t>
      </w:r>
      <w:r w:rsidR="00840A2E" w:rsidRPr="00840A2E">
        <w:rPr>
          <w:rFonts w:asciiTheme="minorBidi" w:hAnsiTheme="minorBidi" w:cstheme="minorBidi"/>
          <w:b/>
          <w:bCs/>
          <w:sz w:val="28"/>
          <w:szCs w:val="28"/>
          <w:rtl/>
        </w:rPr>
        <w:t xml:space="preserve"> </w:t>
      </w:r>
      <w:r w:rsidRPr="00840A2E">
        <w:rPr>
          <w:rFonts w:asciiTheme="minorBidi" w:hAnsiTheme="minorBidi" w:cstheme="minorBidi"/>
          <w:sz w:val="28"/>
          <w:szCs w:val="28"/>
          <w:rtl/>
        </w:rPr>
        <w:t>إلى إعادة النظر في أدواته السياسية</w:t>
      </w:r>
      <w:r w:rsidR="00840A2E">
        <w:rPr>
          <w:rFonts w:asciiTheme="minorBidi" w:hAnsiTheme="minorBidi" w:cstheme="minorBidi"/>
          <w:sz w:val="28"/>
          <w:szCs w:val="28"/>
        </w:rPr>
        <w:t>.</w:t>
      </w:r>
      <w:r w:rsidR="00840A2E">
        <w:rPr>
          <w:rFonts w:asciiTheme="minorBidi" w:hAnsiTheme="minorBidi" w:cstheme="minorBidi" w:hint="cs"/>
          <w:sz w:val="28"/>
          <w:szCs w:val="28"/>
          <w:rtl/>
          <w:lang w:bidi="ar-EG"/>
        </w:rPr>
        <w:t xml:space="preserve"> </w:t>
      </w:r>
      <w:r w:rsidRPr="00840A2E">
        <w:rPr>
          <w:rFonts w:asciiTheme="minorBidi" w:hAnsiTheme="minorBidi" w:cstheme="minorBidi"/>
          <w:sz w:val="28"/>
          <w:szCs w:val="28"/>
          <w:rtl/>
        </w:rPr>
        <w:t>ومن المتوقع أن تزداد أهمية</w:t>
      </w:r>
      <w:r w:rsidR="00840A2E">
        <w:rPr>
          <w:rFonts w:asciiTheme="minorBidi" w:hAnsiTheme="minorBidi" w:cstheme="minorBidi" w:hint="cs"/>
          <w:sz w:val="28"/>
          <w:szCs w:val="28"/>
          <w:rtl/>
          <w:lang w:bidi="ar-EG"/>
        </w:rPr>
        <w:t xml:space="preserve"> </w:t>
      </w:r>
      <w:r w:rsidRPr="00840A2E">
        <w:rPr>
          <w:rFonts w:asciiTheme="minorBidi" w:hAnsiTheme="minorBidi" w:cstheme="minorBidi"/>
          <w:sz w:val="28"/>
          <w:szCs w:val="28"/>
          <w:rtl/>
        </w:rPr>
        <w:t>السلطات المحلية</w:t>
      </w:r>
      <w:r w:rsidR="00840A2E">
        <w:rPr>
          <w:rFonts w:asciiTheme="minorBidi" w:hAnsiTheme="minorBidi" w:cstheme="minorBidi" w:hint="cs"/>
          <w:sz w:val="28"/>
          <w:szCs w:val="28"/>
          <w:rtl/>
        </w:rPr>
        <w:t>، و</w:t>
      </w:r>
      <w:r w:rsidRPr="00840A2E">
        <w:rPr>
          <w:rFonts w:asciiTheme="minorBidi" w:hAnsiTheme="minorBidi" w:cstheme="minorBidi"/>
          <w:sz w:val="28"/>
          <w:szCs w:val="28"/>
          <w:rtl/>
        </w:rPr>
        <w:t>التخطيط الحضري</w:t>
      </w:r>
      <w:r w:rsidR="00840A2E">
        <w:rPr>
          <w:rFonts w:asciiTheme="minorBidi" w:hAnsiTheme="minorBidi" w:cstheme="minorBidi" w:hint="cs"/>
          <w:sz w:val="28"/>
          <w:szCs w:val="28"/>
          <w:rtl/>
        </w:rPr>
        <w:t>، و</w:t>
      </w:r>
      <w:r w:rsidRPr="00840A2E">
        <w:rPr>
          <w:rFonts w:asciiTheme="minorBidi" w:hAnsiTheme="minorBidi" w:cstheme="minorBidi"/>
          <w:sz w:val="28"/>
          <w:szCs w:val="28"/>
          <w:rtl/>
        </w:rPr>
        <w:t>قضايا الأرض</w:t>
      </w:r>
      <w:r w:rsidR="00840A2E">
        <w:rPr>
          <w:rFonts w:asciiTheme="minorBidi" w:hAnsiTheme="minorBidi" w:cstheme="minorBidi" w:hint="cs"/>
          <w:sz w:val="28"/>
          <w:szCs w:val="28"/>
          <w:rtl/>
        </w:rPr>
        <w:t>، و</w:t>
      </w:r>
      <w:r w:rsidRPr="00840A2E">
        <w:rPr>
          <w:rFonts w:asciiTheme="minorBidi" w:hAnsiTheme="minorBidi" w:cstheme="minorBidi"/>
          <w:sz w:val="28"/>
          <w:szCs w:val="28"/>
          <w:rtl/>
        </w:rPr>
        <w:t>التمثيل البرلماني</w:t>
      </w:r>
      <w:r w:rsidR="00840A2E">
        <w:rPr>
          <w:rFonts w:asciiTheme="minorBidi" w:hAnsiTheme="minorBidi" w:cstheme="minorBidi" w:hint="cs"/>
          <w:sz w:val="28"/>
          <w:szCs w:val="28"/>
          <w:rtl/>
        </w:rPr>
        <w:t>، و</w:t>
      </w:r>
      <w:r w:rsidRPr="00840A2E">
        <w:rPr>
          <w:rFonts w:asciiTheme="minorBidi" w:hAnsiTheme="minorBidi" w:cstheme="minorBidi"/>
          <w:sz w:val="28"/>
          <w:szCs w:val="28"/>
          <w:rtl/>
        </w:rPr>
        <w:t>المجتمع المدني</w:t>
      </w:r>
      <w:r w:rsidR="00840A2E">
        <w:rPr>
          <w:rFonts w:asciiTheme="minorBidi" w:hAnsiTheme="minorBidi" w:cstheme="minorBidi" w:hint="cs"/>
          <w:sz w:val="28"/>
          <w:szCs w:val="28"/>
          <w:rtl/>
        </w:rPr>
        <w:t>، و</w:t>
      </w:r>
      <w:r w:rsidR="00840A2E">
        <w:rPr>
          <w:rFonts w:asciiTheme="minorBidi" w:hAnsiTheme="minorBidi" w:cstheme="minorBidi"/>
          <w:sz w:val="28"/>
          <w:szCs w:val="28"/>
          <w:rtl/>
        </w:rPr>
        <w:t>المحاكم</w:t>
      </w:r>
      <w:r w:rsidR="00840A2E">
        <w:rPr>
          <w:rFonts w:asciiTheme="minorBidi" w:hAnsiTheme="minorBidi" w:cstheme="minorBidi" w:hint="cs"/>
          <w:sz w:val="28"/>
          <w:szCs w:val="28"/>
          <w:rtl/>
        </w:rPr>
        <w:t>، و</w:t>
      </w:r>
      <w:r w:rsidRPr="00840A2E">
        <w:rPr>
          <w:rFonts w:asciiTheme="minorBidi" w:hAnsiTheme="minorBidi" w:cstheme="minorBidi"/>
          <w:sz w:val="28"/>
          <w:szCs w:val="28"/>
          <w:rtl/>
        </w:rPr>
        <w:t>الاحتجاجات المحلية</w:t>
      </w:r>
      <w:r w:rsidRPr="00840A2E">
        <w:rPr>
          <w:rFonts w:asciiTheme="minorBidi" w:hAnsiTheme="minorBidi" w:cstheme="minorBidi"/>
          <w:sz w:val="28"/>
          <w:szCs w:val="28"/>
        </w:rPr>
        <w:t>.</w:t>
      </w:r>
      <w:r w:rsidR="00840A2E">
        <w:rPr>
          <w:rFonts w:asciiTheme="minorBidi" w:hAnsiTheme="minorBidi" w:cstheme="minorBidi" w:hint="cs"/>
          <w:sz w:val="28"/>
          <w:szCs w:val="28"/>
          <w:rtl/>
          <w:lang w:bidi="ar-EG"/>
        </w:rPr>
        <w:t xml:space="preserve"> </w:t>
      </w:r>
      <w:r w:rsidRPr="00840A2E">
        <w:rPr>
          <w:rFonts w:asciiTheme="minorBidi" w:hAnsiTheme="minorBidi" w:cstheme="minorBidi"/>
          <w:sz w:val="28"/>
          <w:szCs w:val="28"/>
          <w:rtl/>
        </w:rPr>
        <w:t xml:space="preserve">كما يمكن أن يؤدي ضغط الإسكان إلى زيادة المطالب بإعادة رسم حدود </w:t>
      </w:r>
      <w:r w:rsidRPr="00840A2E">
        <w:rPr>
          <w:rFonts w:asciiTheme="minorBidi" w:hAnsiTheme="minorBidi" w:cstheme="minorBidi"/>
          <w:sz w:val="28"/>
          <w:szCs w:val="28"/>
          <w:rtl/>
        </w:rPr>
        <w:lastRenderedPageBreak/>
        <w:t>السلطات المحلية وتوسيع مناطق نفوذها</w:t>
      </w:r>
      <w:r w:rsidRPr="00840A2E">
        <w:rPr>
          <w:rFonts w:asciiTheme="minorBidi" w:hAnsiTheme="minorBidi" w:cstheme="minorBidi"/>
          <w:sz w:val="28"/>
          <w:szCs w:val="28"/>
        </w:rPr>
        <w:t>.</w:t>
      </w:r>
      <w:r w:rsidR="00B11A75">
        <w:rPr>
          <w:rFonts w:asciiTheme="minorBidi" w:hAnsiTheme="minorBidi" w:cstheme="minorBidi" w:hint="cs"/>
          <w:sz w:val="28"/>
          <w:szCs w:val="28"/>
          <w:rtl/>
          <w:lang w:bidi="ar-EG"/>
        </w:rPr>
        <w:t xml:space="preserve"> </w:t>
      </w:r>
      <w:r w:rsidRPr="00840A2E">
        <w:rPr>
          <w:rFonts w:asciiTheme="minorBidi" w:hAnsiTheme="minorBidi" w:cstheme="minorBidi"/>
          <w:sz w:val="28"/>
          <w:szCs w:val="28"/>
          <w:rtl/>
        </w:rPr>
        <w:t xml:space="preserve">وبالتالي قد تصبح </w:t>
      </w:r>
      <w:r w:rsidRPr="00840A2E">
        <w:rPr>
          <w:sz w:val="28"/>
          <w:szCs w:val="28"/>
          <w:rtl/>
        </w:rPr>
        <w:t>المعركة على التخطيط</w:t>
      </w:r>
      <w:r w:rsidRPr="00840A2E">
        <w:rPr>
          <w:rFonts w:asciiTheme="minorBidi" w:hAnsiTheme="minorBidi" w:cstheme="minorBidi"/>
          <w:sz w:val="28"/>
          <w:szCs w:val="28"/>
          <w:rtl/>
        </w:rPr>
        <w:t xml:space="preserve"> إحدى أهم ساحات السياسة </w:t>
      </w:r>
      <w:r w:rsidR="00B11A75" w:rsidRPr="00840A2E">
        <w:rPr>
          <w:rFonts w:asciiTheme="minorBidi" w:hAnsiTheme="minorBidi" w:cstheme="minorBidi" w:hint="cs"/>
          <w:sz w:val="28"/>
          <w:szCs w:val="28"/>
          <w:rtl/>
        </w:rPr>
        <w:t>الفلسطيني</w:t>
      </w:r>
      <w:r w:rsidR="00B11A75">
        <w:rPr>
          <w:rFonts w:asciiTheme="minorBidi" w:hAnsiTheme="minorBidi" w:cstheme="minorBidi" w:hint="cs"/>
          <w:sz w:val="28"/>
          <w:szCs w:val="28"/>
          <w:rtl/>
        </w:rPr>
        <w:t>ة</w:t>
      </w:r>
      <w:r w:rsidR="00B11A75" w:rsidRPr="00840A2E">
        <w:rPr>
          <w:rFonts w:asciiTheme="minorBidi" w:hAnsiTheme="minorBidi" w:cstheme="minorBidi"/>
          <w:sz w:val="28"/>
          <w:szCs w:val="28"/>
          <w:rtl/>
        </w:rPr>
        <w:t xml:space="preserve"> </w:t>
      </w:r>
      <w:r w:rsidRPr="00840A2E">
        <w:rPr>
          <w:rFonts w:asciiTheme="minorBidi" w:hAnsiTheme="minorBidi" w:cstheme="minorBidi"/>
          <w:sz w:val="28"/>
          <w:szCs w:val="28"/>
          <w:rtl/>
        </w:rPr>
        <w:t>داخل إسرائيل خلال المرحلة المقبلة</w:t>
      </w:r>
      <w:r w:rsidRPr="00840A2E">
        <w:rPr>
          <w:rFonts w:asciiTheme="minorBidi" w:hAnsiTheme="minorBidi" w:cstheme="minorBidi"/>
          <w:sz w:val="28"/>
          <w:szCs w:val="28"/>
        </w:rPr>
        <w:t>.</w:t>
      </w:r>
    </w:p>
    <w:p w:rsidR="009772DD" w:rsidRPr="00B11A75" w:rsidRDefault="009772DD" w:rsidP="009772DD">
      <w:pPr>
        <w:pStyle w:val="Heading1"/>
        <w:jc w:val="both"/>
        <w:rPr>
          <w:rFonts w:asciiTheme="minorBidi" w:hAnsiTheme="minorBidi" w:cstheme="minorBidi"/>
          <w:b/>
          <w:bCs/>
          <w:sz w:val="28"/>
          <w:szCs w:val="28"/>
        </w:rPr>
      </w:pPr>
      <w:r w:rsidRPr="00B11A75">
        <w:rPr>
          <w:rFonts w:asciiTheme="minorBidi" w:hAnsiTheme="minorBidi" w:cstheme="minorBidi"/>
          <w:b/>
          <w:bCs/>
          <w:sz w:val="28"/>
          <w:szCs w:val="28"/>
          <w:rtl/>
        </w:rPr>
        <w:t>المفارقة الأمنية</w:t>
      </w:r>
    </w:p>
    <w:p w:rsidR="009772DD" w:rsidRPr="009772DD" w:rsidRDefault="009772DD" w:rsidP="00A36D8F">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هناك مفارقة في المشروع</w:t>
      </w:r>
      <w:r w:rsidR="00A36D8F">
        <w:rPr>
          <w:rFonts w:asciiTheme="minorBidi" w:hAnsiTheme="minorBidi" w:cstheme="minorBidi" w:hint="cs"/>
          <w:sz w:val="28"/>
          <w:szCs w:val="28"/>
          <w:rtl/>
        </w:rPr>
        <w:t xml:space="preserve">، </w:t>
      </w:r>
      <w:r w:rsidRPr="009772DD">
        <w:rPr>
          <w:rFonts w:asciiTheme="minorBidi" w:hAnsiTheme="minorBidi" w:cstheme="minorBidi"/>
          <w:sz w:val="28"/>
          <w:szCs w:val="28"/>
          <w:rtl/>
        </w:rPr>
        <w:t>فسموتريتش يرى أن زيادة الوجود اليهودي ستعزز السيطرة والأمن</w:t>
      </w:r>
      <w:r w:rsidR="00A36D8F">
        <w:rPr>
          <w:rFonts w:asciiTheme="minorBidi" w:hAnsiTheme="minorBidi" w:cstheme="minorBidi"/>
          <w:sz w:val="28"/>
          <w:szCs w:val="28"/>
        </w:rPr>
        <w:t>.</w:t>
      </w:r>
      <w:r w:rsidR="00A36D8F">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 xml:space="preserve">لكن إذا شعر المواطنون </w:t>
      </w:r>
      <w:r w:rsidR="00A36D8F" w:rsidRPr="00840A2E">
        <w:rPr>
          <w:rFonts w:asciiTheme="minorBidi" w:hAnsiTheme="minorBidi" w:cstheme="minorBidi" w:hint="cs"/>
          <w:sz w:val="28"/>
          <w:szCs w:val="28"/>
          <w:rtl/>
        </w:rPr>
        <w:t>الفلسطيني</w:t>
      </w:r>
      <w:r w:rsidR="00A36D8F">
        <w:rPr>
          <w:rFonts w:asciiTheme="minorBidi" w:hAnsiTheme="minorBidi" w:cstheme="minorBidi" w:hint="cs"/>
          <w:sz w:val="28"/>
          <w:szCs w:val="28"/>
          <w:rtl/>
        </w:rPr>
        <w:t>ون</w:t>
      </w:r>
      <w:r w:rsidR="00A36D8F" w:rsidRPr="00840A2E">
        <w:rPr>
          <w:rFonts w:asciiTheme="minorBidi" w:hAnsiTheme="minorBidi" w:cstheme="minorBidi"/>
          <w:sz w:val="28"/>
          <w:szCs w:val="28"/>
          <w:rtl/>
        </w:rPr>
        <w:t xml:space="preserve"> </w:t>
      </w:r>
      <w:r w:rsidR="00A36D8F" w:rsidRPr="00840A2E">
        <w:rPr>
          <w:rFonts w:asciiTheme="minorBidi" w:hAnsiTheme="minorBidi" w:cstheme="minorBidi" w:hint="cs"/>
          <w:sz w:val="28"/>
          <w:szCs w:val="28"/>
          <w:rtl/>
        </w:rPr>
        <w:t>في ال</w:t>
      </w:r>
      <w:r w:rsidR="00A36D8F" w:rsidRPr="00840A2E">
        <w:rPr>
          <w:rFonts w:asciiTheme="minorBidi" w:hAnsiTheme="minorBidi" w:cstheme="minorBidi"/>
          <w:sz w:val="28"/>
          <w:szCs w:val="28"/>
          <w:rtl/>
        </w:rPr>
        <w:t>داخل</w:t>
      </w:r>
      <w:r w:rsidR="00A36D8F" w:rsidRPr="00840A2E">
        <w:rPr>
          <w:rFonts w:asciiTheme="minorBidi" w:hAnsiTheme="minorBidi" w:cstheme="minorBidi"/>
          <w:b/>
          <w:bCs/>
          <w:sz w:val="28"/>
          <w:szCs w:val="28"/>
          <w:rtl/>
        </w:rPr>
        <w:t xml:space="preserve"> </w:t>
      </w:r>
      <w:r w:rsidRPr="009772DD">
        <w:rPr>
          <w:rFonts w:asciiTheme="minorBidi" w:hAnsiTheme="minorBidi" w:cstheme="minorBidi"/>
          <w:sz w:val="28"/>
          <w:szCs w:val="28"/>
          <w:rtl/>
        </w:rPr>
        <w:t>بأن التوسع اليهودي يقترن بتقييد توسعهم العمراني، فإن ذلك قد يزيد الاحتقان</w:t>
      </w:r>
      <w:r w:rsidRPr="009772DD">
        <w:rPr>
          <w:rFonts w:asciiTheme="minorBidi" w:hAnsiTheme="minorBidi" w:cstheme="minorBidi"/>
          <w:sz w:val="28"/>
          <w:szCs w:val="28"/>
        </w:rPr>
        <w:t>.</w:t>
      </w:r>
      <w:r w:rsidR="00A36D8F">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ومن ثم قد تنتج الخطة نتيجتين متناقضتين</w:t>
      </w:r>
      <w:r w:rsidR="00A36D8F">
        <w:rPr>
          <w:rFonts w:asciiTheme="minorBidi" w:hAnsiTheme="minorBidi" w:cstheme="minorBidi"/>
          <w:sz w:val="28"/>
          <w:szCs w:val="28"/>
        </w:rPr>
        <w:t>:</w:t>
      </w:r>
      <w:r w:rsidR="00A36D8F">
        <w:rPr>
          <w:rFonts w:asciiTheme="minorBidi" w:hAnsiTheme="minorBidi" w:cstheme="minorBidi" w:hint="cs"/>
          <w:sz w:val="28"/>
          <w:szCs w:val="28"/>
          <w:rtl/>
          <w:lang w:bidi="ar-EG"/>
        </w:rPr>
        <w:t xml:space="preserve"> </w:t>
      </w:r>
      <w:r w:rsidRPr="00A36D8F">
        <w:rPr>
          <w:rFonts w:asciiTheme="minorBidi" w:hAnsiTheme="minorBidi" w:cstheme="minorBidi"/>
          <w:sz w:val="28"/>
          <w:szCs w:val="28"/>
          <w:rtl/>
        </w:rPr>
        <w:t>من وجهة نظر واضعيها</w:t>
      </w:r>
      <w:r w:rsidRPr="009772DD">
        <w:rPr>
          <w:rFonts w:asciiTheme="minorBidi" w:hAnsiTheme="minorBidi" w:cstheme="minorBidi"/>
          <w:sz w:val="28"/>
          <w:szCs w:val="28"/>
        </w:rPr>
        <w:t xml:space="preserve"> </w:t>
      </w:r>
      <w:r w:rsidRPr="009772DD">
        <w:rPr>
          <w:rFonts w:asciiTheme="minorBidi" w:hAnsiTheme="minorBidi" w:cstheme="minorBidi"/>
          <w:sz w:val="28"/>
          <w:szCs w:val="28"/>
          <w:rtl/>
        </w:rPr>
        <w:t>زيادة الأمن والسيطرة</w:t>
      </w:r>
      <w:r w:rsidR="00A36D8F">
        <w:rPr>
          <w:rFonts w:asciiTheme="minorBidi" w:hAnsiTheme="minorBidi" w:cstheme="minorBidi" w:hint="cs"/>
          <w:sz w:val="28"/>
          <w:szCs w:val="28"/>
          <w:rtl/>
        </w:rPr>
        <w:t>، و</w:t>
      </w:r>
      <w:r w:rsidRPr="00A36D8F">
        <w:rPr>
          <w:rFonts w:asciiTheme="minorBidi" w:hAnsiTheme="minorBidi" w:cstheme="minorBidi"/>
          <w:sz w:val="28"/>
          <w:szCs w:val="28"/>
          <w:rtl/>
        </w:rPr>
        <w:t>من وجهة نظر معارضيها</w:t>
      </w:r>
      <w:r w:rsidRPr="009772DD">
        <w:rPr>
          <w:rFonts w:asciiTheme="minorBidi" w:hAnsiTheme="minorBidi" w:cstheme="minorBidi"/>
          <w:sz w:val="28"/>
          <w:szCs w:val="28"/>
        </w:rPr>
        <w:t xml:space="preserve"> </w:t>
      </w:r>
      <w:r w:rsidRPr="009772DD">
        <w:rPr>
          <w:rFonts w:asciiTheme="minorBidi" w:hAnsiTheme="minorBidi" w:cstheme="minorBidi"/>
          <w:sz w:val="28"/>
          <w:szCs w:val="28"/>
          <w:rtl/>
        </w:rPr>
        <w:t>زيادة التوتر والتهميش</w:t>
      </w:r>
      <w:r w:rsidR="00A36D8F">
        <w:rPr>
          <w:rFonts w:asciiTheme="minorBidi" w:hAnsiTheme="minorBidi" w:cstheme="minorBidi"/>
          <w:sz w:val="28"/>
          <w:szCs w:val="28"/>
        </w:rPr>
        <w:t>.</w:t>
      </w:r>
      <w:r w:rsidR="00A36D8F">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وهذا يجعل الأمن عنصرًا حاسمًا في نجاح المشروع أو فشله</w:t>
      </w:r>
      <w:r w:rsidRPr="009772DD">
        <w:rPr>
          <w:rFonts w:asciiTheme="minorBidi" w:hAnsiTheme="minorBidi" w:cstheme="minorBidi"/>
          <w:sz w:val="28"/>
          <w:szCs w:val="28"/>
        </w:rPr>
        <w:t>.</w:t>
      </w:r>
    </w:p>
    <w:p w:rsidR="009772DD" w:rsidRPr="00A36D8F" w:rsidRDefault="009772DD" w:rsidP="009772DD">
      <w:pPr>
        <w:pStyle w:val="Heading1"/>
        <w:jc w:val="both"/>
        <w:rPr>
          <w:rFonts w:asciiTheme="minorBidi" w:hAnsiTheme="minorBidi" w:cstheme="minorBidi"/>
          <w:b/>
          <w:bCs/>
          <w:sz w:val="28"/>
          <w:szCs w:val="28"/>
        </w:rPr>
      </w:pPr>
      <w:r w:rsidRPr="00A36D8F">
        <w:rPr>
          <w:rFonts w:asciiTheme="minorBidi" w:hAnsiTheme="minorBidi" w:cstheme="minorBidi"/>
          <w:b/>
          <w:bCs/>
          <w:sz w:val="28"/>
          <w:szCs w:val="28"/>
          <w:rtl/>
        </w:rPr>
        <w:t>لماذا قد يكون المشروع أكثر أهمية من رقمه؟</w:t>
      </w:r>
    </w:p>
    <w:p w:rsidR="009772DD" w:rsidRPr="00A36D8F" w:rsidRDefault="009772DD" w:rsidP="00A36D8F">
      <w:pPr>
        <w:pStyle w:val="NormalWeb"/>
        <w:bidi/>
        <w:spacing w:before="0" w:beforeAutospacing="0" w:after="0" w:afterAutospacing="0"/>
        <w:ind w:firstLine="284"/>
        <w:jc w:val="both"/>
        <w:rPr>
          <w:rFonts w:asciiTheme="minorBidi" w:hAnsiTheme="minorBidi" w:cstheme="minorBidi"/>
          <w:sz w:val="28"/>
          <w:szCs w:val="28"/>
        </w:rPr>
      </w:pPr>
      <w:r w:rsidRPr="00A36D8F">
        <w:rPr>
          <w:rFonts w:asciiTheme="minorBidi" w:hAnsiTheme="minorBidi" w:cstheme="minorBidi"/>
          <w:sz w:val="28"/>
          <w:szCs w:val="28"/>
          <w:rtl/>
        </w:rPr>
        <w:t>حتى لو افترضنا أن مليون يهودي هدف بعيد المنال في المدى القصير، فإن الخطة يمكن أن تحقق أربعة تغييرات أكثر أهمية</w:t>
      </w:r>
      <w:r w:rsidR="00A36D8F">
        <w:rPr>
          <w:rFonts w:asciiTheme="minorBidi" w:hAnsiTheme="minorBidi" w:cstheme="minorBidi" w:hint="cs"/>
          <w:sz w:val="28"/>
          <w:szCs w:val="28"/>
          <w:rtl/>
        </w:rPr>
        <w:t>، أولها</w:t>
      </w:r>
      <w:r w:rsidR="00A36D8F">
        <w:rPr>
          <w:rFonts w:asciiTheme="minorBidi" w:hAnsiTheme="minorBidi" w:cstheme="minorBidi" w:hint="cs"/>
          <w:sz w:val="28"/>
          <w:szCs w:val="28"/>
          <w:rtl/>
          <w:lang w:bidi="ar-EG"/>
        </w:rPr>
        <w:t xml:space="preserve"> </w:t>
      </w:r>
      <w:r w:rsidRPr="00A36D8F">
        <w:rPr>
          <w:rFonts w:asciiTheme="minorBidi" w:hAnsiTheme="minorBidi" w:cstheme="minorBidi"/>
          <w:sz w:val="28"/>
          <w:szCs w:val="28"/>
          <w:rtl/>
        </w:rPr>
        <w:t>تغيير فلسفة التخطيط</w:t>
      </w:r>
      <w:r w:rsidR="00A36D8F">
        <w:rPr>
          <w:rFonts w:asciiTheme="minorBidi" w:hAnsiTheme="minorBidi" w:cstheme="minorBidi" w:hint="cs"/>
          <w:sz w:val="28"/>
          <w:szCs w:val="28"/>
          <w:rtl/>
        </w:rPr>
        <w:t>، وثانيها</w:t>
      </w:r>
      <w:r w:rsidR="00A36D8F">
        <w:rPr>
          <w:rFonts w:asciiTheme="minorBidi" w:hAnsiTheme="minorBidi" w:cstheme="minorBidi" w:hint="cs"/>
          <w:sz w:val="28"/>
          <w:szCs w:val="28"/>
          <w:rtl/>
          <w:lang w:bidi="ar-EG"/>
        </w:rPr>
        <w:t xml:space="preserve"> </w:t>
      </w:r>
      <w:r w:rsidRPr="00A36D8F">
        <w:rPr>
          <w:rFonts w:asciiTheme="minorBidi" w:hAnsiTheme="minorBidi" w:cstheme="minorBidi"/>
          <w:sz w:val="28"/>
          <w:szCs w:val="28"/>
          <w:rtl/>
        </w:rPr>
        <w:t>تغيير توزيع الاستثمار الحكومي</w:t>
      </w:r>
      <w:r w:rsidR="00A36D8F">
        <w:rPr>
          <w:rFonts w:asciiTheme="minorBidi" w:hAnsiTheme="minorBidi" w:cstheme="minorBidi" w:hint="cs"/>
          <w:sz w:val="28"/>
          <w:szCs w:val="28"/>
          <w:rtl/>
        </w:rPr>
        <w:t>، وثالثها</w:t>
      </w:r>
      <w:r w:rsidR="00A36D8F">
        <w:rPr>
          <w:rFonts w:asciiTheme="minorBidi" w:hAnsiTheme="minorBidi" w:cstheme="minorBidi" w:hint="cs"/>
          <w:sz w:val="28"/>
          <w:szCs w:val="28"/>
          <w:rtl/>
          <w:lang w:bidi="ar-EG"/>
        </w:rPr>
        <w:t xml:space="preserve"> </w:t>
      </w:r>
      <w:r w:rsidRPr="00A36D8F">
        <w:rPr>
          <w:rFonts w:asciiTheme="minorBidi" w:hAnsiTheme="minorBidi" w:cstheme="minorBidi"/>
          <w:sz w:val="28"/>
          <w:szCs w:val="28"/>
          <w:rtl/>
        </w:rPr>
        <w:t>تغيير نمط توزيع السكان</w:t>
      </w:r>
      <w:r w:rsidR="00A36D8F">
        <w:rPr>
          <w:rFonts w:asciiTheme="minorBidi" w:hAnsiTheme="minorBidi" w:cstheme="minorBidi" w:hint="cs"/>
          <w:sz w:val="28"/>
          <w:szCs w:val="28"/>
          <w:rtl/>
        </w:rPr>
        <w:t xml:space="preserve">، ورابعها </w:t>
      </w:r>
      <w:r w:rsidRPr="00A36D8F">
        <w:rPr>
          <w:rFonts w:asciiTheme="minorBidi" w:hAnsiTheme="minorBidi" w:cstheme="minorBidi"/>
          <w:sz w:val="28"/>
          <w:szCs w:val="28"/>
          <w:rtl/>
        </w:rPr>
        <w:t xml:space="preserve">تحويل </w:t>
      </w:r>
      <w:r w:rsidR="00A36D8F">
        <w:rPr>
          <w:rFonts w:asciiTheme="minorBidi" w:hAnsiTheme="minorBidi" w:cstheme="minorBidi" w:hint="cs"/>
          <w:sz w:val="28"/>
          <w:szCs w:val="28"/>
          <w:rtl/>
        </w:rPr>
        <w:t>"</w:t>
      </w:r>
      <w:r w:rsidRPr="00A36D8F">
        <w:rPr>
          <w:rFonts w:asciiTheme="minorBidi" w:hAnsiTheme="minorBidi" w:cstheme="minorBidi"/>
          <w:sz w:val="28"/>
          <w:szCs w:val="28"/>
          <w:rtl/>
        </w:rPr>
        <w:t>التهويد</w:t>
      </w:r>
      <w:r w:rsidR="00A36D8F">
        <w:rPr>
          <w:rFonts w:asciiTheme="minorBidi" w:hAnsiTheme="minorBidi" w:cstheme="minorBidi" w:hint="cs"/>
          <w:sz w:val="28"/>
          <w:szCs w:val="28"/>
          <w:rtl/>
        </w:rPr>
        <w:t>"</w:t>
      </w:r>
      <w:r w:rsidRPr="00A36D8F">
        <w:rPr>
          <w:rFonts w:asciiTheme="minorBidi" w:hAnsiTheme="minorBidi" w:cstheme="minorBidi"/>
          <w:sz w:val="28"/>
          <w:szCs w:val="28"/>
          <w:rtl/>
        </w:rPr>
        <w:t xml:space="preserve"> من مفهوم ضمني إلى </w:t>
      </w:r>
      <w:r w:rsidRPr="00A36D8F">
        <w:rPr>
          <w:sz w:val="28"/>
          <w:szCs w:val="28"/>
          <w:rtl/>
        </w:rPr>
        <w:t>هدف حكومي معلن</w:t>
      </w:r>
      <w:r w:rsidR="00A36D8F">
        <w:rPr>
          <w:rFonts w:asciiTheme="minorBidi" w:hAnsiTheme="minorBidi" w:cstheme="minorBidi" w:hint="cs"/>
          <w:sz w:val="28"/>
          <w:szCs w:val="28"/>
          <w:rtl/>
        </w:rPr>
        <w:t xml:space="preserve">، </w:t>
      </w:r>
      <w:r w:rsidRPr="00A36D8F">
        <w:rPr>
          <w:rFonts w:asciiTheme="minorBidi" w:hAnsiTheme="minorBidi" w:cstheme="minorBidi"/>
          <w:sz w:val="28"/>
          <w:szCs w:val="28"/>
          <w:rtl/>
        </w:rPr>
        <w:t>وهذه النقطة الأخيرة بالذات تمثل تحولًا في الخطاب السياسي الإسرائيلي</w:t>
      </w:r>
      <w:r w:rsidRPr="00A36D8F">
        <w:rPr>
          <w:rFonts w:asciiTheme="minorBidi" w:hAnsiTheme="minorBidi" w:cstheme="minorBidi"/>
          <w:sz w:val="28"/>
          <w:szCs w:val="28"/>
        </w:rPr>
        <w:t>.</w:t>
      </w:r>
    </w:p>
    <w:p w:rsidR="009772DD" w:rsidRPr="005D5E79" w:rsidRDefault="009772DD" w:rsidP="005D5E79">
      <w:pPr>
        <w:pStyle w:val="Heading1"/>
        <w:jc w:val="both"/>
        <w:rPr>
          <w:rFonts w:asciiTheme="minorBidi" w:hAnsiTheme="minorBidi" w:cstheme="minorBidi"/>
          <w:b/>
          <w:bCs/>
          <w:sz w:val="28"/>
          <w:szCs w:val="28"/>
        </w:rPr>
      </w:pPr>
      <w:r w:rsidRPr="005D5E79">
        <w:rPr>
          <w:rFonts w:asciiTheme="minorBidi" w:hAnsiTheme="minorBidi" w:cstheme="minorBidi"/>
          <w:b/>
          <w:bCs/>
          <w:sz w:val="28"/>
          <w:szCs w:val="28"/>
          <w:rtl/>
        </w:rPr>
        <w:t xml:space="preserve">من </w:t>
      </w:r>
      <w:r w:rsidR="005D5E79" w:rsidRPr="005D5E79">
        <w:rPr>
          <w:rFonts w:asciiTheme="minorBidi" w:hAnsiTheme="minorBidi" w:cstheme="minorBidi" w:hint="cs"/>
          <w:b/>
          <w:bCs/>
          <w:sz w:val="28"/>
          <w:szCs w:val="28"/>
          <w:rtl/>
        </w:rPr>
        <w:t>"</w:t>
      </w:r>
      <w:r w:rsidRPr="005D5E79">
        <w:rPr>
          <w:rFonts w:asciiTheme="minorBidi" w:hAnsiTheme="minorBidi" w:cstheme="minorBidi"/>
          <w:b/>
          <w:bCs/>
          <w:sz w:val="28"/>
          <w:szCs w:val="28"/>
          <w:rtl/>
        </w:rPr>
        <w:t>التطوير</w:t>
      </w:r>
      <w:r w:rsidR="005D5E79" w:rsidRPr="005D5E79">
        <w:rPr>
          <w:rFonts w:asciiTheme="minorBidi" w:hAnsiTheme="minorBidi" w:cstheme="minorBidi" w:hint="cs"/>
          <w:b/>
          <w:bCs/>
          <w:sz w:val="28"/>
          <w:szCs w:val="28"/>
          <w:rtl/>
        </w:rPr>
        <w:t>"</w:t>
      </w:r>
      <w:r w:rsidRPr="005D5E79">
        <w:rPr>
          <w:rFonts w:asciiTheme="minorBidi" w:hAnsiTheme="minorBidi" w:cstheme="minorBidi"/>
          <w:b/>
          <w:bCs/>
          <w:sz w:val="28"/>
          <w:szCs w:val="28"/>
          <w:rtl/>
        </w:rPr>
        <w:t xml:space="preserve"> إلى </w:t>
      </w:r>
      <w:r w:rsidR="005D5E79" w:rsidRPr="005D5E79">
        <w:rPr>
          <w:rFonts w:asciiTheme="minorBidi" w:hAnsiTheme="minorBidi" w:cstheme="minorBidi" w:hint="cs"/>
          <w:b/>
          <w:bCs/>
          <w:sz w:val="28"/>
          <w:szCs w:val="28"/>
          <w:rtl/>
        </w:rPr>
        <w:t>"</w:t>
      </w:r>
      <w:r w:rsidRPr="005D5E79">
        <w:rPr>
          <w:rFonts w:asciiTheme="minorBidi" w:hAnsiTheme="minorBidi" w:cstheme="minorBidi"/>
          <w:b/>
          <w:bCs/>
          <w:sz w:val="28"/>
          <w:szCs w:val="28"/>
          <w:rtl/>
        </w:rPr>
        <w:t>التهويد</w:t>
      </w:r>
      <w:r w:rsidR="005D5E79" w:rsidRPr="005D5E79">
        <w:rPr>
          <w:rFonts w:asciiTheme="minorBidi" w:hAnsiTheme="minorBidi" w:cstheme="minorBidi" w:hint="cs"/>
          <w:b/>
          <w:bCs/>
          <w:sz w:val="28"/>
          <w:szCs w:val="28"/>
          <w:rtl/>
        </w:rPr>
        <w:t>"</w:t>
      </w:r>
    </w:p>
    <w:p w:rsidR="009772DD" w:rsidRPr="005D5E79" w:rsidRDefault="009772DD" w:rsidP="005D5E79">
      <w:pPr>
        <w:pStyle w:val="NormalWeb"/>
        <w:bidi/>
        <w:spacing w:before="0" w:beforeAutospacing="0" w:after="0" w:afterAutospacing="0"/>
        <w:ind w:firstLine="284"/>
        <w:jc w:val="both"/>
        <w:rPr>
          <w:rFonts w:asciiTheme="minorBidi" w:hAnsiTheme="minorBidi" w:cstheme="minorBidi"/>
          <w:sz w:val="28"/>
          <w:szCs w:val="28"/>
        </w:rPr>
      </w:pPr>
      <w:r w:rsidRPr="005D5E79">
        <w:rPr>
          <w:rFonts w:asciiTheme="minorBidi" w:hAnsiTheme="minorBidi" w:cstheme="minorBidi"/>
          <w:sz w:val="28"/>
          <w:szCs w:val="28"/>
          <w:rtl/>
        </w:rPr>
        <w:t>لطالما أمكن للسياسات الحكومية المتعلقة بالنقب والجليل أن تُقدم باعتبارها</w:t>
      </w:r>
      <w:r w:rsidR="005D5E79">
        <w:rPr>
          <w:rFonts w:asciiTheme="minorBidi" w:hAnsiTheme="minorBidi" w:cstheme="minorBidi" w:hint="cs"/>
          <w:sz w:val="28"/>
          <w:szCs w:val="28"/>
          <w:rtl/>
          <w:lang w:bidi="ar-EG"/>
        </w:rPr>
        <w:t xml:space="preserve"> </w:t>
      </w:r>
      <w:r w:rsidRPr="005D5E79">
        <w:rPr>
          <w:sz w:val="28"/>
          <w:szCs w:val="28"/>
          <w:rtl/>
        </w:rPr>
        <w:t>تنمية</w:t>
      </w:r>
      <w:r w:rsidR="005D5E79">
        <w:rPr>
          <w:rFonts w:hint="cs"/>
          <w:sz w:val="28"/>
          <w:szCs w:val="28"/>
          <w:rtl/>
        </w:rPr>
        <w:t>، و</w:t>
      </w:r>
      <w:r w:rsidRPr="005D5E79">
        <w:rPr>
          <w:sz w:val="28"/>
          <w:szCs w:val="28"/>
          <w:rtl/>
        </w:rPr>
        <w:t>تطوير</w:t>
      </w:r>
      <w:r w:rsidR="005D5E79">
        <w:rPr>
          <w:rFonts w:hint="cs"/>
          <w:sz w:val="28"/>
          <w:szCs w:val="28"/>
          <w:rtl/>
        </w:rPr>
        <w:t>، و</w:t>
      </w:r>
      <w:r w:rsidRPr="005D5E79">
        <w:rPr>
          <w:sz w:val="28"/>
          <w:szCs w:val="28"/>
          <w:rtl/>
        </w:rPr>
        <w:t>تقليص الفوارق</w:t>
      </w:r>
      <w:r w:rsidR="005D5E79">
        <w:rPr>
          <w:rFonts w:hint="cs"/>
          <w:sz w:val="28"/>
          <w:szCs w:val="28"/>
          <w:rtl/>
        </w:rPr>
        <w:t>، و</w:t>
      </w:r>
      <w:r w:rsidRPr="005D5E79">
        <w:rPr>
          <w:sz w:val="28"/>
          <w:szCs w:val="28"/>
          <w:rtl/>
        </w:rPr>
        <w:t>تعزيز الأطراف</w:t>
      </w:r>
      <w:r w:rsidRPr="005D5E79">
        <w:rPr>
          <w:sz w:val="28"/>
          <w:szCs w:val="28"/>
        </w:rPr>
        <w:t>.</w:t>
      </w:r>
      <w:r w:rsidR="005D5E79">
        <w:rPr>
          <w:rFonts w:asciiTheme="minorBidi" w:hAnsiTheme="minorBidi" w:cstheme="minorBidi" w:hint="cs"/>
          <w:sz w:val="28"/>
          <w:szCs w:val="28"/>
          <w:rtl/>
          <w:lang w:bidi="ar-EG"/>
        </w:rPr>
        <w:t xml:space="preserve"> </w:t>
      </w:r>
      <w:r w:rsidRPr="005D5E79">
        <w:rPr>
          <w:rFonts w:asciiTheme="minorBidi" w:hAnsiTheme="minorBidi" w:cstheme="minorBidi"/>
          <w:sz w:val="28"/>
          <w:szCs w:val="28"/>
          <w:rtl/>
        </w:rPr>
        <w:t>أما شعار</w:t>
      </w:r>
      <w:r w:rsidRPr="005D5E79">
        <w:rPr>
          <w:rFonts w:asciiTheme="minorBidi" w:hAnsiTheme="minorBidi" w:cstheme="minorBidi"/>
          <w:sz w:val="28"/>
          <w:szCs w:val="28"/>
        </w:rPr>
        <w:t>:</w:t>
      </w:r>
      <w:r w:rsidR="005D5E79">
        <w:rPr>
          <w:rFonts w:asciiTheme="minorBidi" w:hAnsiTheme="minorBidi" w:cstheme="minorBidi" w:hint="cs"/>
          <w:sz w:val="28"/>
          <w:szCs w:val="28"/>
          <w:rtl/>
        </w:rPr>
        <w:t xml:space="preserve"> </w:t>
      </w:r>
      <w:r w:rsidR="005D5E79" w:rsidRPr="005D5E79">
        <w:rPr>
          <w:rFonts w:asciiTheme="minorBidi" w:hAnsiTheme="minorBidi" w:cstheme="minorBidi" w:hint="cs"/>
          <w:kern w:val="36"/>
          <w:sz w:val="28"/>
          <w:szCs w:val="28"/>
          <w:rtl/>
        </w:rPr>
        <w:t>"</w:t>
      </w:r>
      <w:r w:rsidR="005D5E79" w:rsidRPr="005D5E79">
        <w:rPr>
          <w:rFonts w:asciiTheme="minorBidi" w:hAnsiTheme="minorBidi" w:cstheme="minorBidi"/>
          <w:kern w:val="36"/>
          <w:sz w:val="28"/>
          <w:szCs w:val="28"/>
          <w:rtl/>
        </w:rPr>
        <w:t>نعم. نُهوّد</w:t>
      </w:r>
      <w:r w:rsidR="005D5E79" w:rsidRPr="005D5E79">
        <w:rPr>
          <w:rFonts w:asciiTheme="minorBidi" w:hAnsiTheme="minorBidi" w:cstheme="minorBidi"/>
          <w:kern w:val="36"/>
          <w:sz w:val="28"/>
          <w:szCs w:val="28"/>
        </w:rPr>
        <w:t>!</w:t>
      </w:r>
      <w:r w:rsidR="005D5E79" w:rsidRPr="005D5E79">
        <w:rPr>
          <w:rFonts w:asciiTheme="minorBidi" w:hAnsiTheme="minorBidi" w:cstheme="minorBidi" w:hint="cs"/>
          <w:kern w:val="36"/>
          <w:sz w:val="28"/>
          <w:szCs w:val="28"/>
          <w:rtl/>
        </w:rPr>
        <w:t>"</w:t>
      </w:r>
      <w:r w:rsidR="005D5E79">
        <w:rPr>
          <w:rFonts w:asciiTheme="minorBidi" w:hAnsiTheme="minorBidi" w:cstheme="minorBidi" w:hint="cs"/>
          <w:sz w:val="28"/>
          <w:szCs w:val="28"/>
          <w:rtl/>
          <w:lang w:bidi="ar-EG"/>
        </w:rPr>
        <w:t xml:space="preserve"> </w:t>
      </w:r>
      <w:r w:rsidR="005D5E79">
        <w:rPr>
          <w:rFonts w:asciiTheme="minorBidi" w:hAnsiTheme="minorBidi" w:cstheme="minorBidi"/>
          <w:sz w:val="28"/>
          <w:szCs w:val="28"/>
          <w:rtl/>
        </w:rPr>
        <w:t>فيضع الهدف الديمو</w:t>
      </w:r>
      <w:r w:rsidR="005D5E79">
        <w:rPr>
          <w:rFonts w:asciiTheme="minorBidi" w:hAnsiTheme="minorBidi" w:cstheme="minorBidi" w:hint="cs"/>
          <w:sz w:val="28"/>
          <w:szCs w:val="28"/>
          <w:rtl/>
        </w:rPr>
        <w:t>ج</w:t>
      </w:r>
      <w:r w:rsidRPr="005D5E79">
        <w:rPr>
          <w:rFonts w:asciiTheme="minorBidi" w:hAnsiTheme="minorBidi" w:cstheme="minorBidi"/>
          <w:sz w:val="28"/>
          <w:szCs w:val="28"/>
          <w:rtl/>
        </w:rPr>
        <w:t>رافي في الواجهة</w:t>
      </w:r>
      <w:r w:rsidR="005D5E79">
        <w:rPr>
          <w:rFonts w:asciiTheme="minorBidi" w:hAnsiTheme="minorBidi" w:cstheme="minorBidi"/>
          <w:sz w:val="28"/>
          <w:szCs w:val="28"/>
        </w:rPr>
        <w:t>.</w:t>
      </w:r>
      <w:r w:rsidR="005D5E79">
        <w:rPr>
          <w:rFonts w:asciiTheme="minorBidi" w:hAnsiTheme="minorBidi" w:cstheme="minorBidi" w:hint="cs"/>
          <w:sz w:val="28"/>
          <w:szCs w:val="28"/>
          <w:rtl/>
          <w:lang w:bidi="ar-EG"/>
        </w:rPr>
        <w:t xml:space="preserve"> </w:t>
      </w:r>
      <w:r w:rsidRPr="005D5E79">
        <w:rPr>
          <w:rFonts w:asciiTheme="minorBidi" w:hAnsiTheme="minorBidi" w:cstheme="minorBidi"/>
          <w:sz w:val="28"/>
          <w:szCs w:val="28"/>
          <w:rtl/>
        </w:rPr>
        <w:t xml:space="preserve">وبذلك ينتقل الخطاب من </w:t>
      </w:r>
      <w:r w:rsidRPr="005D5E79">
        <w:rPr>
          <w:sz w:val="28"/>
          <w:szCs w:val="28"/>
          <w:rtl/>
        </w:rPr>
        <w:t>التنمية بوصفها غاية</w:t>
      </w:r>
      <w:r w:rsidRPr="005D5E79">
        <w:rPr>
          <w:rFonts w:asciiTheme="minorBidi" w:hAnsiTheme="minorBidi" w:cstheme="minorBidi"/>
          <w:sz w:val="28"/>
          <w:szCs w:val="28"/>
          <w:rtl/>
        </w:rPr>
        <w:t xml:space="preserve"> إلى </w:t>
      </w:r>
      <w:r w:rsidRPr="005D5E79">
        <w:rPr>
          <w:sz w:val="28"/>
          <w:szCs w:val="28"/>
          <w:rtl/>
        </w:rPr>
        <w:t>التنمية بوصفها أداة لتحقي</w:t>
      </w:r>
      <w:r w:rsidR="005D5E79">
        <w:rPr>
          <w:sz w:val="28"/>
          <w:szCs w:val="28"/>
          <w:rtl/>
        </w:rPr>
        <w:t>ق هدف ديمو</w:t>
      </w:r>
      <w:r w:rsidR="005D5E79">
        <w:rPr>
          <w:rFonts w:hint="cs"/>
          <w:sz w:val="28"/>
          <w:szCs w:val="28"/>
          <w:rtl/>
        </w:rPr>
        <w:t>ج</w:t>
      </w:r>
      <w:r w:rsidRPr="005D5E79">
        <w:rPr>
          <w:sz w:val="28"/>
          <w:szCs w:val="28"/>
          <w:rtl/>
        </w:rPr>
        <w:t>رافي</w:t>
      </w:r>
      <w:r w:rsidR="005D5E79">
        <w:rPr>
          <w:rFonts w:asciiTheme="minorBidi" w:hAnsiTheme="minorBidi" w:cstheme="minorBidi"/>
          <w:sz w:val="28"/>
          <w:szCs w:val="28"/>
        </w:rPr>
        <w:t>.</w:t>
      </w:r>
      <w:r w:rsidR="005D5E79">
        <w:rPr>
          <w:rFonts w:asciiTheme="minorBidi" w:hAnsiTheme="minorBidi" w:cstheme="minorBidi" w:hint="cs"/>
          <w:sz w:val="28"/>
          <w:szCs w:val="28"/>
          <w:rtl/>
          <w:lang w:bidi="ar-EG"/>
        </w:rPr>
        <w:t xml:space="preserve"> </w:t>
      </w:r>
      <w:r w:rsidRPr="005D5E79">
        <w:rPr>
          <w:rFonts w:asciiTheme="minorBidi" w:hAnsiTheme="minorBidi" w:cstheme="minorBidi"/>
          <w:sz w:val="28"/>
          <w:szCs w:val="28"/>
          <w:rtl/>
        </w:rPr>
        <w:t>وهذا ما يجعل الخطة ذات أهمية استراتيجية تتجاوز مضمونها الاقتصادي</w:t>
      </w:r>
      <w:r w:rsidRPr="005D5E79">
        <w:rPr>
          <w:rFonts w:asciiTheme="minorBidi" w:hAnsiTheme="minorBidi" w:cstheme="minorBidi"/>
          <w:sz w:val="28"/>
          <w:szCs w:val="28"/>
        </w:rPr>
        <w:t>.</w:t>
      </w:r>
    </w:p>
    <w:p w:rsidR="009772DD" w:rsidRPr="005D5E79" w:rsidRDefault="009772DD" w:rsidP="009772DD">
      <w:pPr>
        <w:pStyle w:val="Heading1"/>
        <w:jc w:val="both"/>
        <w:rPr>
          <w:rFonts w:asciiTheme="minorBidi" w:hAnsiTheme="minorBidi" w:cstheme="minorBidi"/>
          <w:b/>
          <w:bCs/>
          <w:sz w:val="28"/>
          <w:szCs w:val="28"/>
        </w:rPr>
      </w:pPr>
      <w:r w:rsidRPr="005D5E79">
        <w:rPr>
          <w:rFonts w:asciiTheme="minorBidi" w:hAnsiTheme="minorBidi" w:cstheme="minorBidi"/>
          <w:b/>
          <w:bCs/>
          <w:sz w:val="28"/>
          <w:szCs w:val="28"/>
          <w:rtl/>
        </w:rPr>
        <w:t>ماذا يعني نجاح الخطة بالنسبة للخريطة الإسرائيلية؟</w:t>
      </w:r>
    </w:p>
    <w:p w:rsidR="009772DD" w:rsidRPr="005D5E79" w:rsidRDefault="009772DD" w:rsidP="005D5E79">
      <w:pPr>
        <w:pStyle w:val="NormalWeb"/>
        <w:bidi/>
        <w:spacing w:before="0" w:beforeAutospacing="0" w:after="0" w:afterAutospacing="0"/>
        <w:ind w:firstLine="284"/>
        <w:jc w:val="both"/>
        <w:rPr>
          <w:rFonts w:asciiTheme="minorBidi" w:hAnsiTheme="minorBidi" w:cstheme="minorBidi" w:hint="cs"/>
          <w:sz w:val="28"/>
          <w:szCs w:val="28"/>
          <w:rtl/>
          <w:lang w:bidi="ar-EG"/>
        </w:rPr>
      </w:pPr>
      <w:r w:rsidRPr="005D5E79">
        <w:rPr>
          <w:rFonts w:asciiTheme="minorBidi" w:hAnsiTheme="minorBidi" w:cstheme="minorBidi"/>
          <w:sz w:val="28"/>
          <w:szCs w:val="28"/>
          <w:rtl/>
        </w:rPr>
        <w:t>إذا تحقق جزء كبير منها، فقد تتشكل خلال العقد المقبل صورة جديدة</w:t>
      </w:r>
      <w:r w:rsidR="005D5E79">
        <w:rPr>
          <w:rFonts w:asciiTheme="minorBidi" w:hAnsiTheme="minorBidi" w:cstheme="minorBidi"/>
          <w:sz w:val="28"/>
          <w:szCs w:val="28"/>
        </w:rPr>
        <w:t>:</w:t>
      </w:r>
      <w:r w:rsidR="005D5E79">
        <w:rPr>
          <w:rFonts w:asciiTheme="minorBidi" w:hAnsiTheme="minorBidi" w:cstheme="minorBidi" w:hint="cs"/>
          <w:sz w:val="28"/>
          <w:szCs w:val="28"/>
          <w:rtl/>
          <w:lang w:bidi="ar-EG"/>
        </w:rPr>
        <w:t xml:space="preserve"> </w:t>
      </w:r>
      <w:r w:rsidRPr="005D5E79">
        <w:rPr>
          <w:sz w:val="28"/>
          <w:szCs w:val="28"/>
          <w:rtl/>
        </w:rPr>
        <w:t>شمال أكثر يهودية من حيث التوزيع المكاني</w:t>
      </w:r>
      <w:r w:rsidR="005D5E79">
        <w:rPr>
          <w:rFonts w:hint="cs"/>
          <w:sz w:val="28"/>
          <w:szCs w:val="28"/>
          <w:rtl/>
        </w:rPr>
        <w:t>، و</w:t>
      </w:r>
      <w:r w:rsidRPr="005D5E79">
        <w:rPr>
          <w:sz w:val="28"/>
          <w:szCs w:val="28"/>
          <w:rtl/>
        </w:rPr>
        <w:t>جنوب أكثر كثافة سكانية يهودية</w:t>
      </w:r>
      <w:r w:rsidR="005D5E79">
        <w:rPr>
          <w:rFonts w:hint="cs"/>
          <w:sz w:val="28"/>
          <w:szCs w:val="28"/>
          <w:rtl/>
        </w:rPr>
        <w:t>، و</w:t>
      </w:r>
      <w:r w:rsidRPr="005D5E79">
        <w:rPr>
          <w:sz w:val="28"/>
          <w:szCs w:val="28"/>
          <w:rtl/>
        </w:rPr>
        <w:t>شبكات طرق ونقل جديدة</w:t>
      </w:r>
      <w:r w:rsidR="005D5E79">
        <w:rPr>
          <w:rFonts w:hint="cs"/>
          <w:sz w:val="28"/>
          <w:szCs w:val="28"/>
          <w:rtl/>
        </w:rPr>
        <w:t xml:space="preserve">، </w:t>
      </w:r>
      <w:r w:rsidR="005D5E79">
        <w:rPr>
          <w:rFonts w:asciiTheme="minorBidi" w:hAnsiTheme="minorBidi" w:cstheme="minorBidi" w:hint="cs"/>
          <w:sz w:val="28"/>
          <w:szCs w:val="28"/>
          <w:rtl/>
          <w:lang w:bidi="ar-EG"/>
        </w:rPr>
        <w:t>و</w:t>
      </w:r>
      <w:r w:rsidRPr="005D5E79">
        <w:rPr>
          <w:sz w:val="28"/>
          <w:szCs w:val="28"/>
          <w:rtl/>
        </w:rPr>
        <w:t>بلدات ومزارع جديدة</w:t>
      </w:r>
      <w:r w:rsidR="005D5E79">
        <w:rPr>
          <w:rFonts w:hint="cs"/>
          <w:sz w:val="28"/>
          <w:szCs w:val="28"/>
          <w:rtl/>
        </w:rPr>
        <w:t>، و</w:t>
      </w:r>
      <w:r w:rsidRPr="005D5E79">
        <w:rPr>
          <w:sz w:val="28"/>
          <w:szCs w:val="28"/>
          <w:rtl/>
        </w:rPr>
        <w:t>مراكز صناعية</w:t>
      </w:r>
      <w:r w:rsidR="005D5E79">
        <w:rPr>
          <w:rFonts w:asciiTheme="minorBidi" w:hAnsiTheme="minorBidi" w:cstheme="minorBidi" w:hint="cs"/>
          <w:sz w:val="28"/>
          <w:szCs w:val="28"/>
          <w:rtl/>
          <w:lang w:bidi="ar-EG"/>
        </w:rPr>
        <w:t>، و</w:t>
      </w:r>
      <w:r w:rsidRPr="005D5E79">
        <w:rPr>
          <w:sz w:val="28"/>
          <w:szCs w:val="28"/>
          <w:rtl/>
        </w:rPr>
        <w:t>توسع عمراني للبلدات اليهودية القائمة</w:t>
      </w:r>
      <w:r w:rsidR="005D5E79">
        <w:rPr>
          <w:rFonts w:hint="cs"/>
          <w:sz w:val="28"/>
          <w:szCs w:val="28"/>
          <w:rtl/>
        </w:rPr>
        <w:t xml:space="preserve"> مايعني</w:t>
      </w:r>
      <w:r w:rsidR="005D5E79">
        <w:rPr>
          <w:rFonts w:asciiTheme="minorBidi" w:hAnsiTheme="minorBidi" w:cstheme="minorBidi" w:hint="cs"/>
          <w:sz w:val="28"/>
          <w:szCs w:val="28"/>
          <w:rtl/>
          <w:lang w:bidi="ar-EG"/>
        </w:rPr>
        <w:t xml:space="preserve"> </w:t>
      </w:r>
      <w:r w:rsidRPr="005D5E79">
        <w:rPr>
          <w:sz w:val="28"/>
          <w:szCs w:val="28"/>
          <w:rtl/>
        </w:rPr>
        <w:t>إعادة بناء المجال الإسرائيلي من الأطراف إلى الداخل</w:t>
      </w:r>
      <w:r w:rsidR="005D5E79">
        <w:rPr>
          <w:rFonts w:hint="cs"/>
          <w:sz w:val="28"/>
          <w:szCs w:val="28"/>
          <w:rtl/>
        </w:rPr>
        <w:t xml:space="preserve">، </w:t>
      </w:r>
      <w:r w:rsidRPr="005D5E79">
        <w:rPr>
          <w:rFonts w:asciiTheme="minorBidi" w:hAnsiTheme="minorBidi" w:cstheme="minorBidi"/>
          <w:sz w:val="28"/>
          <w:szCs w:val="28"/>
          <w:rtl/>
        </w:rPr>
        <w:t>وهذا هو جوهر المشروع</w:t>
      </w:r>
      <w:r w:rsidRPr="005D5E79">
        <w:rPr>
          <w:rFonts w:asciiTheme="minorBidi" w:hAnsiTheme="minorBidi" w:cstheme="minorBidi"/>
          <w:sz w:val="28"/>
          <w:szCs w:val="28"/>
        </w:rPr>
        <w:t>.</w:t>
      </w:r>
    </w:p>
    <w:p w:rsidR="009772DD" w:rsidRPr="005D5E79" w:rsidRDefault="009772DD" w:rsidP="005D5E79">
      <w:pPr>
        <w:pStyle w:val="Heading1"/>
        <w:jc w:val="both"/>
        <w:rPr>
          <w:rFonts w:asciiTheme="minorBidi" w:hAnsiTheme="minorBidi" w:cstheme="minorBidi"/>
          <w:b/>
          <w:bCs/>
          <w:sz w:val="28"/>
          <w:szCs w:val="28"/>
        </w:rPr>
      </w:pPr>
      <w:r w:rsidRPr="005D5E79">
        <w:rPr>
          <w:rFonts w:asciiTheme="minorBidi" w:hAnsiTheme="minorBidi" w:cstheme="minorBidi"/>
          <w:b/>
          <w:bCs/>
          <w:sz w:val="28"/>
          <w:szCs w:val="28"/>
          <w:rtl/>
        </w:rPr>
        <w:t>مؤشرات ينبغي مراقبتها</w:t>
      </w:r>
    </w:p>
    <w:p w:rsidR="009772DD" w:rsidRPr="009772DD" w:rsidRDefault="009772DD" w:rsidP="00464DB0">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لرصد مدى انتقال الخطة من الدعاية إلى التنفيذ، ينبغي عدم الاكتفاء بمتابعة تصريحات سموتريتش</w:t>
      </w:r>
      <w:r w:rsidR="00464DB0">
        <w:rPr>
          <w:rFonts w:asciiTheme="minorBidi" w:hAnsiTheme="minorBidi" w:cstheme="minorBidi"/>
          <w:sz w:val="28"/>
          <w:szCs w:val="28"/>
        </w:rPr>
        <w:t>.</w:t>
      </w:r>
      <w:r w:rsidR="00464DB0">
        <w:rPr>
          <w:rFonts w:asciiTheme="minorBidi" w:hAnsiTheme="minorBidi" w:cstheme="minorBidi" w:hint="cs"/>
          <w:sz w:val="28"/>
          <w:szCs w:val="28"/>
          <w:rtl/>
          <w:lang w:bidi="ar-EG"/>
        </w:rPr>
        <w:t xml:space="preserve"> </w:t>
      </w:r>
      <w:r w:rsidRPr="009772DD">
        <w:rPr>
          <w:rFonts w:asciiTheme="minorBidi" w:hAnsiTheme="minorBidi" w:cstheme="minorBidi"/>
          <w:sz w:val="28"/>
          <w:szCs w:val="28"/>
          <w:rtl/>
        </w:rPr>
        <w:t>بل مراقبة عشرة مؤشرات</w:t>
      </w:r>
      <w:r w:rsidRPr="009772DD">
        <w:rPr>
          <w:rFonts w:asciiTheme="minorBidi" w:hAnsiTheme="minorBidi" w:cstheme="minorBidi"/>
          <w:sz w:val="28"/>
          <w:szCs w:val="28"/>
        </w:rPr>
        <w:t>:</w:t>
      </w:r>
    </w:p>
    <w:p w:rsidR="009772DD" w:rsidRPr="009772DD" w:rsidRDefault="00464DB0" w:rsidP="00464DB0">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السيطرة على إدارة التخطيط</w:t>
      </w:r>
      <w:r>
        <w:rPr>
          <w:rFonts w:asciiTheme="minorBidi" w:hAnsiTheme="minorBidi" w:cstheme="minorBidi" w:hint="cs"/>
          <w:sz w:val="28"/>
          <w:szCs w:val="28"/>
          <w:rtl/>
        </w:rPr>
        <w:t xml:space="preserve">: </w:t>
      </w:r>
      <w:r w:rsidR="009772DD" w:rsidRPr="00464DB0">
        <w:rPr>
          <w:rFonts w:asciiTheme="minorBidi" w:hAnsiTheme="minorBidi" w:cstheme="minorBidi"/>
          <w:b w:val="0"/>
          <w:bCs w:val="0"/>
          <w:sz w:val="28"/>
          <w:szCs w:val="28"/>
          <w:rtl/>
        </w:rPr>
        <w:t>هل يحصل الحزب فعلًا على نفوذ مباشر فيها؟</w:t>
      </w:r>
    </w:p>
    <w:p w:rsidR="009772DD" w:rsidRPr="009772DD" w:rsidRDefault="00464DB0" w:rsidP="00464DB0">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السيطرة على سلطة الأراضي</w:t>
      </w:r>
      <w:r>
        <w:rPr>
          <w:rFonts w:asciiTheme="minorBidi" w:hAnsiTheme="minorBidi" w:cstheme="minorBidi" w:hint="cs"/>
          <w:sz w:val="28"/>
          <w:szCs w:val="28"/>
          <w:rtl/>
        </w:rPr>
        <w:t xml:space="preserve">: </w:t>
      </w:r>
      <w:r w:rsidR="009772DD" w:rsidRPr="00464DB0">
        <w:rPr>
          <w:rFonts w:asciiTheme="minorBidi" w:hAnsiTheme="minorBidi" w:cstheme="minorBidi"/>
          <w:b w:val="0"/>
          <w:bCs w:val="0"/>
          <w:sz w:val="28"/>
          <w:szCs w:val="28"/>
          <w:rtl/>
        </w:rPr>
        <w:t>هل تنتقل مسؤوليتها السياسية إلى سموتريتش أو حزبه؟</w:t>
      </w:r>
    </w:p>
    <w:p w:rsidR="009772DD" w:rsidRPr="009772DD" w:rsidRDefault="00464DB0" w:rsidP="00464DB0">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التشريعات</w:t>
      </w:r>
      <w:r>
        <w:rPr>
          <w:rFonts w:asciiTheme="minorBidi" w:hAnsiTheme="minorBidi" w:cstheme="minorBidi" w:hint="cs"/>
          <w:sz w:val="28"/>
          <w:szCs w:val="28"/>
          <w:rtl/>
        </w:rPr>
        <w:t xml:space="preserve">: </w:t>
      </w:r>
      <w:r w:rsidR="009772DD" w:rsidRPr="00464DB0">
        <w:rPr>
          <w:rFonts w:asciiTheme="minorBidi" w:hAnsiTheme="minorBidi" w:cstheme="minorBidi"/>
          <w:b w:val="0"/>
          <w:bCs w:val="0"/>
          <w:sz w:val="28"/>
          <w:szCs w:val="28"/>
          <w:rtl/>
        </w:rPr>
        <w:t>هل تمر قوانين لتسريع التخطيط وإنشاء البلدات؟</w:t>
      </w:r>
    </w:p>
    <w:p w:rsidR="009772DD" w:rsidRPr="009772DD" w:rsidRDefault="00464DB0" w:rsidP="00464DB0">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الأراضي</w:t>
      </w:r>
      <w:r>
        <w:rPr>
          <w:rFonts w:asciiTheme="minorBidi" w:hAnsiTheme="minorBidi" w:cstheme="minorBidi" w:hint="cs"/>
          <w:sz w:val="28"/>
          <w:szCs w:val="28"/>
          <w:rtl/>
        </w:rPr>
        <w:t xml:space="preserve">: </w:t>
      </w:r>
      <w:r w:rsidR="009772DD" w:rsidRPr="00464DB0">
        <w:rPr>
          <w:rFonts w:asciiTheme="minorBidi" w:hAnsiTheme="minorBidi" w:cstheme="minorBidi"/>
          <w:b w:val="0"/>
          <w:bCs w:val="0"/>
          <w:sz w:val="28"/>
          <w:szCs w:val="28"/>
          <w:rtl/>
        </w:rPr>
        <w:t>كم مساحة الأرض التي ستخصص للمشروع؟</w:t>
      </w:r>
    </w:p>
    <w:p w:rsidR="009772DD" w:rsidRPr="009772DD" w:rsidRDefault="00464DB0" w:rsidP="00464DB0">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البلدات</w:t>
      </w:r>
      <w:r>
        <w:rPr>
          <w:rFonts w:asciiTheme="minorBidi" w:hAnsiTheme="minorBidi" w:cstheme="minorBidi" w:hint="cs"/>
          <w:sz w:val="28"/>
          <w:szCs w:val="28"/>
          <w:rtl/>
        </w:rPr>
        <w:t xml:space="preserve">: </w:t>
      </w:r>
      <w:r w:rsidR="009772DD" w:rsidRPr="00464DB0">
        <w:rPr>
          <w:rFonts w:asciiTheme="minorBidi" w:hAnsiTheme="minorBidi" w:cstheme="minorBidi"/>
          <w:b w:val="0"/>
          <w:bCs w:val="0"/>
          <w:sz w:val="28"/>
          <w:szCs w:val="28"/>
          <w:rtl/>
        </w:rPr>
        <w:t>هل تظهر أسماء ومواقع الـ40 بلدة؟</w:t>
      </w:r>
    </w:p>
    <w:p w:rsidR="009772DD" w:rsidRPr="009772DD" w:rsidRDefault="00464DB0" w:rsidP="00464DB0">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المزارع</w:t>
      </w:r>
      <w:r>
        <w:rPr>
          <w:rFonts w:asciiTheme="minorBidi" w:hAnsiTheme="minorBidi" w:cstheme="minorBidi" w:hint="cs"/>
          <w:sz w:val="28"/>
          <w:szCs w:val="28"/>
          <w:rtl/>
        </w:rPr>
        <w:t xml:space="preserve">: </w:t>
      </w:r>
      <w:r w:rsidR="009772DD" w:rsidRPr="00464DB0">
        <w:rPr>
          <w:rFonts w:asciiTheme="minorBidi" w:hAnsiTheme="minorBidi" w:cstheme="minorBidi"/>
          <w:b w:val="0"/>
          <w:bCs w:val="0"/>
          <w:sz w:val="28"/>
          <w:szCs w:val="28"/>
          <w:rtl/>
        </w:rPr>
        <w:t>كم مزرعة تحصل على اعتراف أو دعم رسمي؟</w:t>
      </w:r>
    </w:p>
    <w:p w:rsidR="009772DD" w:rsidRPr="009772DD" w:rsidRDefault="00464DB0" w:rsidP="00464DB0">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السكن</w:t>
      </w:r>
      <w:r>
        <w:rPr>
          <w:rFonts w:asciiTheme="minorBidi" w:hAnsiTheme="minorBidi" w:cstheme="minorBidi" w:hint="cs"/>
          <w:sz w:val="28"/>
          <w:szCs w:val="28"/>
          <w:rtl/>
        </w:rPr>
        <w:t xml:space="preserve">: </w:t>
      </w:r>
      <w:r w:rsidR="009772DD" w:rsidRPr="00464DB0">
        <w:rPr>
          <w:rFonts w:asciiTheme="minorBidi" w:hAnsiTheme="minorBidi" w:cstheme="minorBidi"/>
          <w:b w:val="0"/>
          <w:bCs w:val="0"/>
          <w:sz w:val="28"/>
          <w:szCs w:val="28"/>
          <w:rtl/>
        </w:rPr>
        <w:t>كم وحدة سكنية تُقر فعليًا؟</w:t>
      </w:r>
    </w:p>
    <w:p w:rsidR="009772DD" w:rsidRPr="009772DD" w:rsidRDefault="00464DB0" w:rsidP="00464DB0">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الحوافز</w:t>
      </w:r>
      <w:r>
        <w:rPr>
          <w:rFonts w:asciiTheme="minorBidi" w:hAnsiTheme="minorBidi" w:cstheme="minorBidi" w:hint="cs"/>
          <w:sz w:val="28"/>
          <w:szCs w:val="28"/>
          <w:rtl/>
        </w:rPr>
        <w:t xml:space="preserve">: </w:t>
      </w:r>
      <w:r w:rsidR="009772DD" w:rsidRPr="00464DB0">
        <w:rPr>
          <w:rFonts w:asciiTheme="minorBidi" w:hAnsiTheme="minorBidi" w:cstheme="minorBidi"/>
          <w:b w:val="0"/>
          <w:bCs w:val="0"/>
          <w:sz w:val="28"/>
          <w:szCs w:val="28"/>
          <w:rtl/>
        </w:rPr>
        <w:t>ما حجم الدعم الممنوح للعائلات المنتقلة؟</w:t>
      </w:r>
    </w:p>
    <w:p w:rsidR="009772DD" w:rsidRPr="009772DD" w:rsidRDefault="00464DB0" w:rsidP="00464DB0">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التخطيط العربي</w:t>
      </w:r>
      <w:r>
        <w:rPr>
          <w:rFonts w:asciiTheme="minorBidi" w:hAnsiTheme="minorBidi" w:cstheme="minorBidi" w:hint="cs"/>
          <w:sz w:val="28"/>
          <w:szCs w:val="28"/>
          <w:rtl/>
        </w:rPr>
        <w:t xml:space="preserve">: </w:t>
      </w:r>
      <w:r w:rsidR="009772DD" w:rsidRPr="00464DB0">
        <w:rPr>
          <w:rFonts w:asciiTheme="minorBidi" w:hAnsiTheme="minorBidi" w:cstheme="minorBidi"/>
          <w:b w:val="0"/>
          <w:bCs w:val="0"/>
          <w:sz w:val="28"/>
          <w:szCs w:val="28"/>
          <w:rtl/>
        </w:rPr>
        <w:t>هل تلغى أو تعدل خطط في البلدات العربية؟</w:t>
      </w:r>
    </w:p>
    <w:p w:rsidR="009772DD" w:rsidRPr="009772DD" w:rsidRDefault="00464DB0" w:rsidP="00464DB0">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9772DD" w:rsidRPr="009772DD">
        <w:rPr>
          <w:rFonts w:asciiTheme="minorBidi" w:hAnsiTheme="minorBidi" w:cstheme="minorBidi"/>
          <w:sz w:val="28"/>
          <w:szCs w:val="28"/>
          <w:rtl/>
        </w:rPr>
        <w:t>الأمن</w:t>
      </w:r>
      <w:r>
        <w:rPr>
          <w:rFonts w:asciiTheme="minorBidi" w:hAnsiTheme="minorBidi" w:cstheme="minorBidi" w:hint="cs"/>
          <w:sz w:val="28"/>
          <w:szCs w:val="28"/>
          <w:rtl/>
        </w:rPr>
        <w:t xml:space="preserve">: </w:t>
      </w:r>
      <w:r w:rsidR="009772DD" w:rsidRPr="00464DB0">
        <w:rPr>
          <w:rFonts w:asciiTheme="minorBidi" w:hAnsiTheme="minorBidi" w:cstheme="minorBidi"/>
          <w:b w:val="0"/>
          <w:bCs w:val="0"/>
          <w:sz w:val="28"/>
          <w:szCs w:val="28"/>
          <w:rtl/>
        </w:rPr>
        <w:t>هل تتوسع عمليات إنفاذ القانون في النقب والجليل بالتوازي مع المشروع؟</w:t>
      </w:r>
    </w:p>
    <w:p w:rsidR="009772DD" w:rsidRPr="00464DB0" w:rsidRDefault="009772DD" w:rsidP="00464DB0">
      <w:pPr>
        <w:pStyle w:val="NormalWeb"/>
        <w:bidi/>
        <w:spacing w:before="0" w:beforeAutospacing="0" w:after="0" w:afterAutospacing="0"/>
        <w:ind w:firstLine="284"/>
        <w:jc w:val="both"/>
        <w:rPr>
          <w:rFonts w:asciiTheme="minorBidi" w:hAnsiTheme="minorBidi" w:cstheme="minorBidi"/>
          <w:sz w:val="28"/>
          <w:szCs w:val="28"/>
        </w:rPr>
      </w:pPr>
      <w:r w:rsidRPr="00464DB0">
        <w:rPr>
          <w:rFonts w:asciiTheme="minorBidi" w:hAnsiTheme="minorBidi" w:cstheme="minorBidi"/>
          <w:sz w:val="28"/>
          <w:szCs w:val="28"/>
          <w:rtl/>
        </w:rPr>
        <w:t xml:space="preserve">هذه المؤشرات ستكشف إن كانت الخطة </w:t>
      </w:r>
      <w:r w:rsidRPr="00464DB0">
        <w:rPr>
          <w:sz w:val="28"/>
          <w:szCs w:val="28"/>
          <w:rtl/>
        </w:rPr>
        <w:t>مشروعًا انتخابيًا أم بداية تحول مؤسسي حقيقي</w:t>
      </w:r>
      <w:r w:rsidRPr="00464DB0">
        <w:rPr>
          <w:rFonts w:asciiTheme="minorBidi" w:hAnsiTheme="minorBidi" w:cstheme="minorBidi"/>
          <w:sz w:val="28"/>
          <w:szCs w:val="28"/>
        </w:rPr>
        <w:t>.</w:t>
      </w:r>
    </w:p>
    <w:p w:rsidR="009772DD" w:rsidRPr="00BD43E9" w:rsidRDefault="009772DD" w:rsidP="00BD43E9">
      <w:pPr>
        <w:pStyle w:val="Heading1"/>
        <w:jc w:val="both"/>
        <w:rPr>
          <w:rFonts w:asciiTheme="minorBidi" w:hAnsiTheme="minorBidi" w:cstheme="minorBidi"/>
          <w:b/>
          <w:bCs/>
          <w:sz w:val="28"/>
          <w:szCs w:val="28"/>
        </w:rPr>
      </w:pPr>
      <w:r w:rsidRPr="00BD43E9">
        <w:rPr>
          <w:rFonts w:asciiTheme="minorBidi" w:hAnsiTheme="minorBidi" w:cstheme="minorBidi"/>
          <w:b/>
          <w:bCs/>
          <w:sz w:val="28"/>
          <w:szCs w:val="28"/>
          <w:rtl/>
        </w:rPr>
        <w:t>م</w:t>
      </w:r>
      <w:r w:rsidR="00BD43E9">
        <w:rPr>
          <w:rFonts w:asciiTheme="minorBidi" w:hAnsiTheme="minorBidi" w:cstheme="minorBidi"/>
          <w:b/>
          <w:bCs/>
          <w:sz w:val="28"/>
          <w:szCs w:val="28"/>
          <w:rtl/>
        </w:rPr>
        <w:t>ؤشر أكثر أهمية</w:t>
      </w:r>
      <w:r w:rsidR="00BD43E9">
        <w:rPr>
          <w:rFonts w:asciiTheme="minorBidi" w:hAnsiTheme="minorBidi" w:cstheme="minorBidi" w:hint="cs"/>
          <w:b/>
          <w:bCs/>
          <w:sz w:val="28"/>
          <w:szCs w:val="28"/>
          <w:rtl/>
        </w:rPr>
        <w:t xml:space="preserve">.. </w:t>
      </w:r>
      <w:r w:rsidRPr="00BD43E9">
        <w:rPr>
          <w:rFonts w:asciiTheme="minorBidi" w:hAnsiTheme="minorBidi" w:cstheme="minorBidi"/>
          <w:b/>
          <w:bCs/>
          <w:sz w:val="28"/>
          <w:szCs w:val="28"/>
          <w:rtl/>
        </w:rPr>
        <w:t xml:space="preserve">من يملك </w:t>
      </w:r>
      <w:r w:rsidR="00BD43E9">
        <w:rPr>
          <w:rFonts w:asciiTheme="minorBidi" w:hAnsiTheme="minorBidi" w:cstheme="minorBidi" w:hint="cs"/>
          <w:b/>
          <w:bCs/>
          <w:sz w:val="28"/>
          <w:szCs w:val="28"/>
          <w:rtl/>
        </w:rPr>
        <w:t>"</w:t>
      </w:r>
      <w:r w:rsidRPr="00BD43E9">
        <w:rPr>
          <w:rFonts w:asciiTheme="minorBidi" w:hAnsiTheme="minorBidi" w:cstheme="minorBidi"/>
          <w:b/>
          <w:bCs/>
          <w:sz w:val="28"/>
          <w:szCs w:val="28"/>
          <w:rtl/>
        </w:rPr>
        <w:t>قلم التخطيط</w:t>
      </w:r>
      <w:r w:rsidR="00BD43E9">
        <w:rPr>
          <w:rFonts w:asciiTheme="minorBidi" w:hAnsiTheme="minorBidi" w:cstheme="minorBidi" w:hint="cs"/>
          <w:b/>
          <w:bCs/>
          <w:sz w:val="28"/>
          <w:szCs w:val="28"/>
          <w:rtl/>
        </w:rPr>
        <w:t>"</w:t>
      </w:r>
      <w:r w:rsidRPr="00BD43E9">
        <w:rPr>
          <w:rFonts w:asciiTheme="minorBidi" w:hAnsiTheme="minorBidi" w:cstheme="minorBidi"/>
          <w:b/>
          <w:bCs/>
          <w:sz w:val="28"/>
          <w:szCs w:val="28"/>
          <w:rtl/>
        </w:rPr>
        <w:t>؟</w:t>
      </w:r>
    </w:p>
    <w:p w:rsidR="009772DD" w:rsidRDefault="009772DD" w:rsidP="00864730">
      <w:pPr>
        <w:pStyle w:val="NormalWeb"/>
        <w:bidi/>
        <w:spacing w:before="0" w:beforeAutospacing="0" w:after="0" w:afterAutospacing="0"/>
        <w:ind w:firstLine="284"/>
        <w:jc w:val="both"/>
        <w:rPr>
          <w:rFonts w:asciiTheme="minorBidi" w:hAnsiTheme="minorBidi" w:cstheme="minorBidi" w:hint="cs"/>
          <w:sz w:val="28"/>
          <w:szCs w:val="28"/>
          <w:rtl/>
        </w:rPr>
      </w:pPr>
      <w:r w:rsidRPr="00BD43E9">
        <w:rPr>
          <w:rFonts w:asciiTheme="minorBidi" w:hAnsiTheme="minorBidi" w:cstheme="minorBidi"/>
          <w:sz w:val="28"/>
          <w:szCs w:val="28"/>
          <w:rtl/>
        </w:rPr>
        <w:t>قد يكون أهم سؤال استشرافي خلال الفترة المقبلة</w:t>
      </w:r>
      <w:r w:rsidR="00BD43E9">
        <w:rPr>
          <w:rFonts w:asciiTheme="minorBidi" w:hAnsiTheme="minorBidi" w:cstheme="minorBidi"/>
          <w:sz w:val="28"/>
          <w:szCs w:val="28"/>
        </w:rPr>
        <w:t>:</w:t>
      </w:r>
      <w:r w:rsidR="00BD43E9">
        <w:rPr>
          <w:rFonts w:asciiTheme="minorBidi" w:hAnsiTheme="minorBidi" w:cstheme="minorBidi" w:hint="cs"/>
          <w:sz w:val="28"/>
          <w:szCs w:val="28"/>
          <w:rtl/>
          <w:lang w:bidi="ar-EG"/>
        </w:rPr>
        <w:t xml:space="preserve"> </w:t>
      </w:r>
      <w:r w:rsidRPr="00BD43E9">
        <w:rPr>
          <w:sz w:val="28"/>
          <w:szCs w:val="28"/>
          <w:rtl/>
        </w:rPr>
        <w:t>من يملك القدرة على اتخاذ قرار التخطيط؟</w:t>
      </w:r>
      <w:r w:rsidR="00BD43E9">
        <w:rPr>
          <w:rFonts w:asciiTheme="minorBidi" w:hAnsiTheme="minorBidi" w:cstheme="minorBidi" w:hint="cs"/>
          <w:sz w:val="28"/>
          <w:szCs w:val="28"/>
          <w:rtl/>
          <w:lang w:bidi="ar-EG"/>
        </w:rPr>
        <w:t xml:space="preserve"> </w:t>
      </w:r>
      <w:r w:rsidRPr="00BD43E9">
        <w:rPr>
          <w:rFonts w:asciiTheme="minorBidi" w:hAnsiTheme="minorBidi" w:cstheme="minorBidi"/>
          <w:sz w:val="28"/>
          <w:szCs w:val="28"/>
          <w:rtl/>
        </w:rPr>
        <w:t>لأن السيطرة على الأرض وحدها لا تكفي</w:t>
      </w:r>
      <w:r w:rsidR="00BD43E9">
        <w:rPr>
          <w:rFonts w:asciiTheme="minorBidi" w:hAnsiTheme="minorBidi" w:cstheme="minorBidi" w:hint="cs"/>
          <w:sz w:val="28"/>
          <w:szCs w:val="28"/>
          <w:rtl/>
        </w:rPr>
        <w:t xml:space="preserve">، </w:t>
      </w:r>
      <w:r w:rsidRPr="00BD43E9">
        <w:rPr>
          <w:rFonts w:asciiTheme="minorBidi" w:hAnsiTheme="minorBidi" w:cstheme="minorBidi"/>
          <w:sz w:val="28"/>
          <w:szCs w:val="28"/>
          <w:rtl/>
        </w:rPr>
        <w:t>والمال وحده لا يكفي</w:t>
      </w:r>
      <w:r w:rsidR="00BD43E9">
        <w:rPr>
          <w:rFonts w:asciiTheme="minorBidi" w:hAnsiTheme="minorBidi" w:cstheme="minorBidi" w:hint="cs"/>
          <w:sz w:val="28"/>
          <w:szCs w:val="28"/>
          <w:rtl/>
        </w:rPr>
        <w:t xml:space="preserve">، </w:t>
      </w:r>
      <w:r w:rsidRPr="00BD43E9">
        <w:rPr>
          <w:rFonts w:asciiTheme="minorBidi" w:hAnsiTheme="minorBidi" w:cstheme="minorBidi"/>
          <w:sz w:val="28"/>
          <w:szCs w:val="28"/>
          <w:rtl/>
        </w:rPr>
        <w:t>والخطاب السياسي لا يكفي</w:t>
      </w:r>
      <w:r w:rsidR="00BD43E9">
        <w:rPr>
          <w:rFonts w:asciiTheme="minorBidi" w:hAnsiTheme="minorBidi" w:cstheme="minorBidi"/>
          <w:sz w:val="28"/>
          <w:szCs w:val="28"/>
        </w:rPr>
        <w:t>.</w:t>
      </w:r>
      <w:r w:rsidR="00BD43E9">
        <w:rPr>
          <w:rFonts w:asciiTheme="minorBidi" w:hAnsiTheme="minorBidi" w:cstheme="minorBidi" w:hint="cs"/>
          <w:sz w:val="28"/>
          <w:szCs w:val="28"/>
          <w:rtl/>
          <w:lang w:bidi="ar-EG"/>
        </w:rPr>
        <w:t xml:space="preserve"> </w:t>
      </w:r>
      <w:r w:rsidRPr="00BD43E9">
        <w:rPr>
          <w:rFonts w:asciiTheme="minorBidi" w:hAnsiTheme="minorBidi" w:cstheme="minorBidi"/>
          <w:sz w:val="28"/>
          <w:szCs w:val="28"/>
          <w:rtl/>
        </w:rPr>
        <w:t>لكن من يحدد</w:t>
      </w:r>
      <w:r w:rsidR="00BD43E9">
        <w:rPr>
          <w:rFonts w:asciiTheme="minorBidi" w:hAnsiTheme="minorBidi" w:cstheme="minorBidi"/>
          <w:sz w:val="28"/>
          <w:szCs w:val="28"/>
        </w:rPr>
        <w:t>:</w:t>
      </w:r>
      <w:r w:rsidR="00BD43E9">
        <w:rPr>
          <w:rFonts w:asciiTheme="minorBidi" w:hAnsiTheme="minorBidi" w:cstheme="minorBidi" w:hint="cs"/>
          <w:sz w:val="28"/>
          <w:szCs w:val="28"/>
          <w:rtl/>
          <w:lang w:bidi="ar-EG"/>
        </w:rPr>
        <w:t xml:space="preserve"> </w:t>
      </w:r>
      <w:r w:rsidRPr="00BD43E9">
        <w:rPr>
          <w:sz w:val="28"/>
          <w:szCs w:val="28"/>
          <w:rtl/>
        </w:rPr>
        <w:t xml:space="preserve">أين </w:t>
      </w:r>
      <w:r w:rsidRPr="00BD43E9">
        <w:rPr>
          <w:sz w:val="28"/>
          <w:szCs w:val="28"/>
          <w:rtl/>
        </w:rPr>
        <w:lastRenderedPageBreak/>
        <w:t>يمكن البناء، وماذا يمكن البناء</w:t>
      </w:r>
      <w:r w:rsidR="00864730">
        <w:rPr>
          <w:sz w:val="28"/>
          <w:szCs w:val="28"/>
          <w:rtl/>
        </w:rPr>
        <w:t>، ولمن، وبأي سرعة</w:t>
      </w:r>
      <w:r w:rsidR="00864730">
        <w:rPr>
          <w:rFonts w:hint="cs"/>
          <w:sz w:val="28"/>
          <w:szCs w:val="28"/>
          <w:rtl/>
        </w:rPr>
        <w:t xml:space="preserve">؟ </w:t>
      </w:r>
      <w:r w:rsidRPr="00BD43E9">
        <w:rPr>
          <w:rFonts w:asciiTheme="minorBidi" w:hAnsiTheme="minorBidi" w:cstheme="minorBidi"/>
          <w:sz w:val="28"/>
          <w:szCs w:val="28"/>
          <w:rtl/>
        </w:rPr>
        <w:t>يمتلك قدرة هائلة على إعادة تشكيل الواقع</w:t>
      </w:r>
      <w:r w:rsidRPr="00BD43E9">
        <w:rPr>
          <w:rFonts w:asciiTheme="minorBidi" w:hAnsiTheme="minorBidi" w:cstheme="minorBidi"/>
          <w:sz w:val="28"/>
          <w:szCs w:val="28"/>
        </w:rPr>
        <w:t>.</w:t>
      </w:r>
      <w:r w:rsidR="00864730">
        <w:rPr>
          <w:rFonts w:asciiTheme="minorBidi" w:hAnsiTheme="minorBidi" w:cstheme="minorBidi" w:hint="cs"/>
          <w:sz w:val="28"/>
          <w:szCs w:val="28"/>
          <w:rtl/>
          <w:lang w:bidi="ar-EG"/>
        </w:rPr>
        <w:t xml:space="preserve"> </w:t>
      </w:r>
      <w:r w:rsidRPr="00BD43E9">
        <w:rPr>
          <w:rFonts w:asciiTheme="minorBidi" w:hAnsiTheme="minorBidi" w:cstheme="minorBidi"/>
          <w:sz w:val="28"/>
          <w:szCs w:val="28"/>
          <w:rtl/>
        </w:rPr>
        <w:t xml:space="preserve">ولهذا فإن الصراع على </w:t>
      </w:r>
      <w:r w:rsidRPr="00BD43E9">
        <w:rPr>
          <w:sz w:val="28"/>
          <w:szCs w:val="28"/>
          <w:rtl/>
        </w:rPr>
        <w:t>إدارة التخطيط وسلطة الأراضي</w:t>
      </w:r>
      <w:r w:rsidRPr="00BD43E9">
        <w:rPr>
          <w:rFonts w:asciiTheme="minorBidi" w:hAnsiTheme="minorBidi" w:cstheme="minorBidi"/>
          <w:sz w:val="28"/>
          <w:szCs w:val="28"/>
          <w:rtl/>
        </w:rPr>
        <w:t xml:space="preserve"> قد يكون أهم من الصراع حول أي بلدة منفردة</w:t>
      </w:r>
      <w:r w:rsidRPr="00BD43E9">
        <w:rPr>
          <w:rFonts w:asciiTheme="minorBidi" w:hAnsiTheme="minorBidi" w:cstheme="minorBidi"/>
          <w:sz w:val="28"/>
          <w:szCs w:val="28"/>
        </w:rPr>
        <w:t>.</w:t>
      </w:r>
    </w:p>
    <w:p w:rsidR="00864730" w:rsidRPr="00864730" w:rsidRDefault="00864730" w:rsidP="00864730">
      <w:pPr>
        <w:pStyle w:val="Heading1"/>
        <w:jc w:val="both"/>
        <w:rPr>
          <w:rFonts w:asciiTheme="minorBidi" w:hAnsiTheme="minorBidi" w:cstheme="minorBidi"/>
          <w:b/>
          <w:bCs/>
          <w:sz w:val="28"/>
          <w:szCs w:val="28"/>
        </w:rPr>
      </w:pPr>
      <w:r w:rsidRPr="00864730">
        <w:rPr>
          <w:rFonts w:asciiTheme="minorBidi" w:hAnsiTheme="minorBidi" w:cstheme="minorBidi"/>
          <w:b/>
          <w:bCs/>
          <w:sz w:val="28"/>
          <w:szCs w:val="28"/>
          <w:rtl/>
        </w:rPr>
        <w:t>التوقعات حتى 2030</w:t>
      </w:r>
      <w:r>
        <w:rPr>
          <w:rFonts w:asciiTheme="minorBidi" w:hAnsiTheme="minorBidi" w:cstheme="minorBidi" w:hint="cs"/>
          <w:b/>
          <w:bCs/>
          <w:sz w:val="28"/>
          <w:szCs w:val="28"/>
          <w:rtl/>
        </w:rPr>
        <w:t>م</w:t>
      </w:r>
    </w:p>
    <w:p w:rsidR="00864730" w:rsidRPr="009772DD" w:rsidRDefault="00864730" w:rsidP="00864730">
      <w:pPr>
        <w:pStyle w:val="NormalWeb"/>
        <w:bidi/>
        <w:spacing w:before="0" w:beforeAutospacing="0" w:after="0" w:afterAutospacing="0"/>
        <w:ind w:firstLine="284"/>
        <w:jc w:val="both"/>
        <w:rPr>
          <w:rFonts w:asciiTheme="minorBidi" w:hAnsiTheme="minorBidi" w:cstheme="minorBidi"/>
          <w:sz w:val="28"/>
          <w:szCs w:val="28"/>
        </w:rPr>
      </w:pPr>
      <w:r w:rsidRPr="009772DD">
        <w:rPr>
          <w:rFonts w:asciiTheme="minorBidi" w:hAnsiTheme="minorBidi" w:cstheme="minorBidi"/>
          <w:sz w:val="28"/>
          <w:szCs w:val="28"/>
          <w:rtl/>
        </w:rPr>
        <w:t>الأرجح أن السنوات المقبلة ستشهد أحد مسارين متداخلين</w:t>
      </w:r>
      <w:r w:rsidRPr="009772DD">
        <w:rPr>
          <w:rFonts w:asciiTheme="minorBidi" w:hAnsiTheme="minorBidi" w:cstheme="minorBidi"/>
          <w:sz w:val="28"/>
          <w:szCs w:val="28"/>
        </w:rPr>
        <w:t>:</w:t>
      </w:r>
    </w:p>
    <w:p w:rsidR="00864730" w:rsidRPr="009772DD" w:rsidRDefault="00864730" w:rsidP="00864730">
      <w:pPr>
        <w:pStyle w:val="NormalWeb"/>
        <w:bidi/>
        <w:spacing w:before="0" w:beforeAutospacing="0" w:after="0" w:afterAutospacing="0"/>
        <w:ind w:left="284" w:hanging="284"/>
        <w:jc w:val="both"/>
        <w:rPr>
          <w:rFonts w:asciiTheme="minorBidi" w:hAnsiTheme="minorBidi" w:cstheme="minorBidi"/>
          <w:sz w:val="28"/>
          <w:szCs w:val="28"/>
        </w:rPr>
      </w:pPr>
      <w:r w:rsidRPr="009772DD">
        <w:rPr>
          <w:rStyle w:val="Strong"/>
          <w:rFonts w:asciiTheme="minorBidi" w:hAnsiTheme="minorBidi" w:cstheme="minorBidi"/>
          <w:sz w:val="28"/>
          <w:szCs w:val="28"/>
          <w:rtl/>
        </w:rPr>
        <w:t>مسار رسمي</w:t>
      </w:r>
      <w:r>
        <w:rPr>
          <w:rStyle w:val="Strong"/>
          <w:rFonts w:asciiTheme="minorBidi" w:hAnsiTheme="minorBidi" w:cstheme="minorBidi" w:hint="cs"/>
          <w:sz w:val="28"/>
          <w:szCs w:val="28"/>
          <w:rtl/>
        </w:rPr>
        <w:t>:</w:t>
      </w:r>
      <w:r w:rsidRPr="009772DD">
        <w:rPr>
          <w:rFonts w:asciiTheme="minorBidi" w:hAnsiTheme="minorBidi" w:cstheme="minorBidi"/>
          <w:sz w:val="28"/>
          <w:szCs w:val="28"/>
        </w:rPr>
        <w:t xml:space="preserve"> </w:t>
      </w:r>
      <w:r w:rsidRPr="009772DD">
        <w:rPr>
          <w:rFonts w:asciiTheme="minorBidi" w:hAnsiTheme="minorBidi" w:cstheme="minorBidi"/>
          <w:sz w:val="28"/>
          <w:szCs w:val="28"/>
          <w:rtl/>
        </w:rPr>
        <w:t xml:space="preserve">تطوير النقب والجليل، </w:t>
      </w:r>
      <w:r>
        <w:rPr>
          <w:rFonts w:asciiTheme="minorBidi" w:hAnsiTheme="minorBidi" w:cstheme="minorBidi" w:hint="cs"/>
          <w:sz w:val="28"/>
          <w:szCs w:val="28"/>
          <w:rtl/>
        </w:rPr>
        <w:t>و</w:t>
      </w:r>
      <w:r w:rsidRPr="009772DD">
        <w:rPr>
          <w:rFonts w:asciiTheme="minorBidi" w:hAnsiTheme="minorBidi" w:cstheme="minorBidi"/>
          <w:sz w:val="28"/>
          <w:szCs w:val="28"/>
          <w:rtl/>
        </w:rPr>
        <w:t xml:space="preserve">بناء مساكن، </w:t>
      </w:r>
      <w:r>
        <w:rPr>
          <w:rFonts w:asciiTheme="minorBidi" w:hAnsiTheme="minorBidi" w:cstheme="minorBidi" w:hint="cs"/>
          <w:sz w:val="28"/>
          <w:szCs w:val="28"/>
          <w:rtl/>
        </w:rPr>
        <w:t>و</w:t>
      </w:r>
      <w:r w:rsidRPr="009772DD">
        <w:rPr>
          <w:rFonts w:asciiTheme="minorBidi" w:hAnsiTheme="minorBidi" w:cstheme="minorBidi"/>
          <w:sz w:val="28"/>
          <w:szCs w:val="28"/>
          <w:rtl/>
        </w:rPr>
        <w:t xml:space="preserve">تحسين النقل، </w:t>
      </w:r>
      <w:r>
        <w:rPr>
          <w:rFonts w:asciiTheme="minorBidi" w:hAnsiTheme="minorBidi" w:cstheme="minorBidi" w:hint="cs"/>
          <w:sz w:val="28"/>
          <w:szCs w:val="28"/>
          <w:rtl/>
        </w:rPr>
        <w:t>و</w:t>
      </w:r>
      <w:r w:rsidRPr="009772DD">
        <w:rPr>
          <w:rFonts w:asciiTheme="minorBidi" w:hAnsiTheme="minorBidi" w:cstheme="minorBidi"/>
          <w:sz w:val="28"/>
          <w:szCs w:val="28"/>
          <w:rtl/>
        </w:rPr>
        <w:t xml:space="preserve">استقطاب السكان، </w:t>
      </w:r>
      <w:r>
        <w:rPr>
          <w:rFonts w:asciiTheme="minorBidi" w:hAnsiTheme="minorBidi" w:cstheme="minorBidi" w:hint="cs"/>
          <w:sz w:val="28"/>
          <w:szCs w:val="28"/>
          <w:rtl/>
        </w:rPr>
        <w:t>و</w:t>
      </w:r>
      <w:r w:rsidRPr="009772DD">
        <w:rPr>
          <w:rFonts w:asciiTheme="minorBidi" w:hAnsiTheme="minorBidi" w:cstheme="minorBidi"/>
          <w:sz w:val="28"/>
          <w:szCs w:val="28"/>
          <w:rtl/>
        </w:rPr>
        <w:t>تعزيز الأمن</w:t>
      </w:r>
      <w:r w:rsidRPr="009772DD">
        <w:rPr>
          <w:rFonts w:asciiTheme="minorBidi" w:hAnsiTheme="minorBidi" w:cstheme="minorBidi"/>
          <w:sz w:val="28"/>
          <w:szCs w:val="28"/>
        </w:rPr>
        <w:t>.</w:t>
      </w:r>
    </w:p>
    <w:p w:rsidR="00864730" w:rsidRPr="009772DD" w:rsidRDefault="00864730" w:rsidP="00864730">
      <w:pPr>
        <w:pStyle w:val="NormalWeb"/>
        <w:bidi/>
        <w:spacing w:before="0" w:beforeAutospacing="0" w:after="0" w:afterAutospacing="0"/>
        <w:ind w:left="284" w:hanging="284"/>
        <w:jc w:val="both"/>
        <w:rPr>
          <w:rFonts w:asciiTheme="minorBidi" w:hAnsiTheme="minorBidi" w:cstheme="minorBidi"/>
          <w:sz w:val="28"/>
          <w:szCs w:val="28"/>
        </w:rPr>
      </w:pPr>
      <w:r w:rsidRPr="009772DD">
        <w:rPr>
          <w:rStyle w:val="Strong"/>
          <w:rFonts w:asciiTheme="minorBidi" w:hAnsiTheme="minorBidi" w:cstheme="minorBidi"/>
          <w:sz w:val="28"/>
          <w:szCs w:val="28"/>
          <w:rtl/>
        </w:rPr>
        <w:t>مسار أيديولوجي</w:t>
      </w:r>
      <w:r>
        <w:rPr>
          <w:rStyle w:val="Strong"/>
          <w:rFonts w:asciiTheme="minorBidi" w:hAnsiTheme="minorBidi" w:cstheme="minorBidi" w:hint="cs"/>
          <w:sz w:val="28"/>
          <w:szCs w:val="28"/>
          <w:rtl/>
        </w:rPr>
        <w:t>:</w:t>
      </w:r>
      <w:r w:rsidRPr="009772DD">
        <w:rPr>
          <w:rFonts w:asciiTheme="minorBidi" w:hAnsiTheme="minorBidi" w:cstheme="minorBidi"/>
          <w:sz w:val="28"/>
          <w:szCs w:val="28"/>
        </w:rPr>
        <w:t xml:space="preserve"> </w:t>
      </w:r>
      <w:r w:rsidRPr="009772DD">
        <w:rPr>
          <w:rFonts w:asciiTheme="minorBidi" w:hAnsiTheme="minorBidi" w:cstheme="minorBidi"/>
          <w:sz w:val="28"/>
          <w:szCs w:val="28"/>
          <w:rtl/>
        </w:rPr>
        <w:t>إعادة توجيه هذه السياسات لخدمة هدف زيادة الوزن اليهودي في المناطق ذات الحضور ال</w:t>
      </w:r>
      <w:r>
        <w:rPr>
          <w:rFonts w:asciiTheme="minorBidi" w:hAnsiTheme="minorBidi" w:cstheme="minorBidi" w:hint="cs"/>
          <w:sz w:val="28"/>
          <w:szCs w:val="28"/>
          <w:rtl/>
        </w:rPr>
        <w:t>فلسطين</w:t>
      </w:r>
      <w:r w:rsidRPr="009772DD">
        <w:rPr>
          <w:rFonts w:asciiTheme="minorBidi" w:hAnsiTheme="minorBidi" w:cstheme="minorBidi"/>
          <w:sz w:val="28"/>
          <w:szCs w:val="28"/>
          <w:rtl/>
        </w:rPr>
        <w:t>ي الكبير</w:t>
      </w:r>
      <w:r w:rsidRPr="009772DD">
        <w:rPr>
          <w:rFonts w:asciiTheme="minorBidi" w:hAnsiTheme="minorBidi" w:cstheme="minorBidi"/>
          <w:sz w:val="28"/>
          <w:szCs w:val="28"/>
        </w:rPr>
        <w:t>.</w:t>
      </w:r>
    </w:p>
    <w:p w:rsidR="00864730" w:rsidRPr="00864730" w:rsidRDefault="00864730" w:rsidP="00864730">
      <w:pPr>
        <w:pStyle w:val="NormalWeb"/>
        <w:bidi/>
        <w:spacing w:before="0" w:beforeAutospacing="0" w:after="0" w:afterAutospacing="0"/>
        <w:ind w:firstLine="284"/>
        <w:jc w:val="both"/>
        <w:rPr>
          <w:rFonts w:asciiTheme="minorBidi" w:hAnsiTheme="minorBidi" w:cstheme="minorBidi"/>
          <w:sz w:val="28"/>
          <w:szCs w:val="28"/>
        </w:rPr>
      </w:pPr>
      <w:r w:rsidRPr="00864730">
        <w:rPr>
          <w:rFonts w:asciiTheme="minorBidi" w:hAnsiTheme="minorBidi" w:cstheme="minorBidi"/>
          <w:sz w:val="28"/>
          <w:szCs w:val="28"/>
          <w:rtl/>
        </w:rPr>
        <w:t xml:space="preserve">وسيكون الفارق بين المسارين في </w:t>
      </w:r>
      <w:r w:rsidRPr="00864730">
        <w:rPr>
          <w:rFonts w:asciiTheme="minorBidi" w:hAnsiTheme="minorBidi" w:cstheme="minorBidi"/>
          <w:sz w:val="28"/>
          <w:szCs w:val="28"/>
          <w:rtl/>
        </w:rPr>
        <w:t xml:space="preserve">كيفية توزيع الموارد والأراضي، وفي ما إذا كانت خطط البلدات </w:t>
      </w:r>
      <w:r>
        <w:rPr>
          <w:rFonts w:asciiTheme="minorBidi" w:hAnsiTheme="minorBidi" w:cstheme="minorBidi" w:hint="cs"/>
          <w:sz w:val="28"/>
          <w:szCs w:val="28"/>
          <w:rtl/>
        </w:rPr>
        <w:t>الفلسطينية في الداخل</w:t>
      </w:r>
      <w:r w:rsidRPr="00864730">
        <w:rPr>
          <w:rFonts w:asciiTheme="minorBidi" w:hAnsiTheme="minorBidi" w:cstheme="minorBidi"/>
          <w:sz w:val="28"/>
          <w:szCs w:val="28"/>
          <w:rtl/>
        </w:rPr>
        <w:t xml:space="preserve"> ستعامل بوصفها جزءًا من التنمية أم باعتبارها عائقًا أمام التوسع اليهودي</w:t>
      </w:r>
      <w:r w:rsidRPr="00864730">
        <w:rPr>
          <w:rFonts w:asciiTheme="minorBidi" w:hAnsiTheme="minorBidi" w:cstheme="minorBidi"/>
          <w:sz w:val="28"/>
          <w:szCs w:val="28"/>
        </w:rPr>
        <w:t>.</w:t>
      </w:r>
    </w:p>
    <w:p w:rsidR="00864730" w:rsidRPr="00864730" w:rsidRDefault="00864730" w:rsidP="00864730">
      <w:pPr>
        <w:pStyle w:val="Heading1"/>
        <w:jc w:val="both"/>
        <w:rPr>
          <w:rFonts w:asciiTheme="minorBidi" w:hAnsiTheme="minorBidi" w:cstheme="minorBidi"/>
          <w:b/>
          <w:bCs/>
          <w:sz w:val="28"/>
          <w:szCs w:val="28"/>
        </w:rPr>
      </w:pPr>
      <w:r>
        <w:rPr>
          <w:rFonts w:asciiTheme="minorBidi" w:hAnsiTheme="minorBidi" w:cstheme="minorBidi"/>
          <w:b/>
          <w:bCs/>
          <w:sz w:val="28"/>
          <w:szCs w:val="28"/>
          <w:rtl/>
        </w:rPr>
        <w:t>السيناريو الأبعد</w:t>
      </w:r>
      <w:r>
        <w:rPr>
          <w:rFonts w:asciiTheme="minorBidi" w:hAnsiTheme="minorBidi" w:cstheme="minorBidi" w:hint="cs"/>
          <w:b/>
          <w:bCs/>
          <w:sz w:val="28"/>
          <w:szCs w:val="28"/>
          <w:rtl/>
        </w:rPr>
        <w:t xml:space="preserve">.. </w:t>
      </w:r>
      <w:r w:rsidRPr="00864730">
        <w:rPr>
          <w:rFonts w:asciiTheme="minorBidi" w:hAnsiTheme="minorBidi" w:cstheme="minorBidi"/>
          <w:b/>
          <w:bCs/>
          <w:sz w:val="28"/>
          <w:szCs w:val="28"/>
          <w:rtl/>
        </w:rPr>
        <w:t xml:space="preserve">إعادة تشكيل </w:t>
      </w:r>
      <w:r>
        <w:rPr>
          <w:rFonts w:asciiTheme="minorBidi" w:hAnsiTheme="minorBidi" w:cstheme="minorBidi" w:hint="cs"/>
          <w:b/>
          <w:bCs/>
          <w:sz w:val="28"/>
          <w:szCs w:val="28"/>
          <w:rtl/>
        </w:rPr>
        <w:t>"</w:t>
      </w:r>
      <w:r w:rsidRPr="00864730">
        <w:rPr>
          <w:rFonts w:asciiTheme="minorBidi" w:hAnsiTheme="minorBidi" w:cstheme="minorBidi"/>
          <w:b/>
          <w:bCs/>
          <w:sz w:val="28"/>
          <w:szCs w:val="28"/>
          <w:rtl/>
        </w:rPr>
        <w:t>إسرائيل الطرفية</w:t>
      </w:r>
      <w:r>
        <w:rPr>
          <w:rFonts w:asciiTheme="minorBidi" w:hAnsiTheme="minorBidi" w:cstheme="minorBidi" w:hint="cs"/>
          <w:b/>
          <w:bCs/>
          <w:sz w:val="28"/>
          <w:szCs w:val="28"/>
          <w:rtl/>
        </w:rPr>
        <w:t>"</w:t>
      </w:r>
    </w:p>
    <w:p w:rsidR="00864730" w:rsidRPr="00864730" w:rsidRDefault="00864730" w:rsidP="00864730">
      <w:pPr>
        <w:pStyle w:val="NormalWeb"/>
        <w:bidi/>
        <w:spacing w:before="0" w:beforeAutospacing="0" w:after="0" w:afterAutospacing="0"/>
        <w:ind w:firstLine="284"/>
        <w:jc w:val="both"/>
        <w:rPr>
          <w:rFonts w:asciiTheme="minorBidi" w:hAnsiTheme="minorBidi" w:cstheme="minorBidi"/>
          <w:sz w:val="28"/>
          <w:szCs w:val="28"/>
        </w:rPr>
      </w:pPr>
      <w:r w:rsidRPr="00864730">
        <w:rPr>
          <w:rFonts w:asciiTheme="minorBidi" w:hAnsiTheme="minorBidi" w:cstheme="minorBidi"/>
          <w:sz w:val="28"/>
          <w:szCs w:val="28"/>
          <w:rtl/>
        </w:rPr>
        <w:t>إذا استمر المشروع لعقد كامل، فإن الأثر الأكبر قد لا يكون إنشاء 40 بلدة</w:t>
      </w:r>
      <w:r w:rsidRPr="00864730">
        <w:rPr>
          <w:rFonts w:asciiTheme="minorBidi" w:hAnsiTheme="minorBidi" w:cstheme="minorBidi" w:hint="cs"/>
          <w:sz w:val="28"/>
          <w:szCs w:val="28"/>
          <w:rtl/>
        </w:rPr>
        <w:t xml:space="preserve">، </w:t>
      </w:r>
      <w:r w:rsidRPr="00864730">
        <w:rPr>
          <w:rFonts w:asciiTheme="minorBidi" w:hAnsiTheme="minorBidi" w:cstheme="minorBidi"/>
          <w:sz w:val="28"/>
          <w:szCs w:val="28"/>
          <w:rtl/>
        </w:rPr>
        <w:t xml:space="preserve">بل إنشاء </w:t>
      </w:r>
      <w:r w:rsidRPr="00864730">
        <w:rPr>
          <w:sz w:val="28"/>
          <w:szCs w:val="28"/>
          <w:rtl/>
        </w:rPr>
        <w:t>نظام إقليمي جديد</w:t>
      </w:r>
      <w:r w:rsidRPr="00864730">
        <w:rPr>
          <w:rFonts w:asciiTheme="minorBidi" w:hAnsiTheme="minorBidi" w:cstheme="minorBidi"/>
          <w:sz w:val="28"/>
          <w:szCs w:val="28"/>
          <w:rtl/>
        </w:rPr>
        <w:t xml:space="preserve"> في الشمال والجنوب</w:t>
      </w:r>
      <w:r w:rsidRPr="00864730">
        <w:rPr>
          <w:rFonts w:asciiTheme="minorBidi" w:hAnsiTheme="minorBidi" w:cstheme="minorBidi"/>
          <w:sz w:val="28"/>
          <w:szCs w:val="28"/>
        </w:rPr>
        <w:t>:</w:t>
      </w:r>
      <w:r w:rsidRPr="00864730">
        <w:rPr>
          <w:rFonts w:asciiTheme="minorBidi" w:hAnsiTheme="minorBidi" w:cstheme="minorBidi" w:hint="cs"/>
          <w:sz w:val="28"/>
          <w:szCs w:val="28"/>
          <w:rtl/>
          <w:lang w:bidi="ar-EG"/>
        </w:rPr>
        <w:t xml:space="preserve"> </w:t>
      </w:r>
      <w:r w:rsidRPr="00864730">
        <w:rPr>
          <w:rFonts w:asciiTheme="minorBidi" w:hAnsiTheme="minorBidi" w:cstheme="minorBidi"/>
          <w:sz w:val="28"/>
          <w:szCs w:val="28"/>
          <w:rtl/>
        </w:rPr>
        <w:t>مناطق سكنية جديدة</w:t>
      </w:r>
      <w:r w:rsidRPr="00864730">
        <w:rPr>
          <w:rFonts w:asciiTheme="minorBidi" w:hAnsiTheme="minorBidi" w:cstheme="minorBidi" w:hint="cs"/>
          <w:sz w:val="28"/>
          <w:szCs w:val="28"/>
          <w:rtl/>
        </w:rPr>
        <w:t>، و</w:t>
      </w:r>
      <w:r w:rsidRPr="00864730">
        <w:rPr>
          <w:rFonts w:asciiTheme="minorBidi" w:hAnsiTheme="minorBidi" w:cstheme="minorBidi"/>
          <w:sz w:val="28"/>
          <w:szCs w:val="28"/>
          <w:rtl/>
        </w:rPr>
        <w:t>مراكز اقتصادية</w:t>
      </w:r>
      <w:r w:rsidRPr="00864730">
        <w:rPr>
          <w:rFonts w:asciiTheme="minorBidi" w:hAnsiTheme="minorBidi" w:cstheme="minorBidi" w:hint="cs"/>
          <w:sz w:val="28"/>
          <w:szCs w:val="28"/>
          <w:rtl/>
        </w:rPr>
        <w:t>، و</w:t>
      </w:r>
      <w:r w:rsidRPr="00864730">
        <w:rPr>
          <w:rFonts w:asciiTheme="minorBidi" w:hAnsiTheme="minorBidi" w:cstheme="minorBidi"/>
          <w:sz w:val="28"/>
          <w:szCs w:val="28"/>
          <w:rtl/>
        </w:rPr>
        <w:t>طرق وسكك حديدية</w:t>
      </w:r>
      <w:r w:rsidRPr="00864730">
        <w:rPr>
          <w:rFonts w:asciiTheme="minorBidi" w:hAnsiTheme="minorBidi" w:cstheme="minorBidi" w:hint="cs"/>
          <w:sz w:val="28"/>
          <w:szCs w:val="28"/>
          <w:rtl/>
        </w:rPr>
        <w:t>، و</w:t>
      </w:r>
      <w:r w:rsidRPr="00864730">
        <w:rPr>
          <w:rFonts w:asciiTheme="minorBidi" w:hAnsiTheme="minorBidi" w:cstheme="minorBidi"/>
          <w:sz w:val="28"/>
          <w:szCs w:val="28"/>
          <w:rtl/>
        </w:rPr>
        <w:t>مؤسسات تعليمية وصحية</w:t>
      </w:r>
      <w:r w:rsidRPr="00864730">
        <w:rPr>
          <w:rFonts w:asciiTheme="minorBidi" w:hAnsiTheme="minorBidi" w:cstheme="minorBidi" w:hint="cs"/>
          <w:sz w:val="28"/>
          <w:szCs w:val="28"/>
          <w:rtl/>
        </w:rPr>
        <w:t>، و</w:t>
      </w:r>
      <w:r w:rsidRPr="00864730">
        <w:rPr>
          <w:rFonts w:asciiTheme="minorBidi" w:hAnsiTheme="minorBidi" w:cstheme="minorBidi"/>
          <w:sz w:val="28"/>
          <w:szCs w:val="28"/>
          <w:rtl/>
        </w:rPr>
        <w:t>زيادة الهجرة الداخلية</w:t>
      </w:r>
      <w:r w:rsidRPr="00864730">
        <w:rPr>
          <w:rFonts w:asciiTheme="minorBidi" w:hAnsiTheme="minorBidi" w:cstheme="minorBidi" w:hint="cs"/>
          <w:sz w:val="28"/>
          <w:szCs w:val="28"/>
          <w:rtl/>
        </w:rPr>
        <w:t>، و</w:t>
      </w:r>
      <w:r w:rsidRPr="00864730">
        <w:rPr>
          <w:rFonts w:asciiTheme="minorBidi" w:hAnsiTheme="minorBidi" w:cstheme="minorBidi"/>
          <w:sz w:val="28"/>
          <w:szCs w:val="28"/>
          <w:rtl/>
        </w:rPr>
        <w:t>زيادة الطلب على الأرض</w:t>
      </w:r>
      <w:r w:rsidRPr="00864730">
        <w:rPr>
          <w:rFonts w:asciiTheme="minorBidi" w:hAnsiTheme="minorBidi" w:cstheme="minorBidi" w:hint="cs"/>
          <w:sz w:val="28"/>
          <w:szCs w:val="28"/>
          <w:rtl/>
        </w:rPr>
        <w:t>، و</w:t>
      </w:r>
      <w:r w:rsidRPr="00864730">
        <w:rPr>
          <w:rFonts w:asciiTheme="minorBidi" w:hAnsiTheme="minorBidi" w:cstheme="minorBidi"/>
          <w:sz w:val="28"/>
          <w:szCs w:val="28"/>
          <w:rtl/>
        </w:rPr>
        <w:t>توسع البلدات</w:t>
      </w:r>
      <w:r w:rsidRPr="00864730">
        <w:rPr>
          <w:rFonts w:asciiTheme="minorBidi" w:hAnsiTheme="minorBidi" w:cstheme="minorBidi" w:hint="cs"/>
          <w:sz w:val="28"/>
          <w:szCs w:val="28"/>
          <w:rtl/>
        </w:rPr>
        <w:t>، و</w:t>
      </w:r>
      <w:r w:rsidRPr="00864730">
        <w:rPr>
          <w:rFonts w:asciiTheme="minorBidi" w:hAnsiTheme="minorBidi" w:cstheme="minorBidi"/>
          <w:sz w:val="28"/>
          <w:szCs w:val="28"/>
          <w:rtl/>
        </w:rPr>
        <w:t>زيادة الوزن السياسي للمناطق الجديدة</w:t>
      </w:r>
      <w:r w:rsidRPr="00864730">
        <w:rPr>
          <w:rFonts w:asciiTheme="minorBidi" w:hAnsiTheme="minorBidi" w:cstheme="minorBidi"/>
          <w:sz w:val="28"/>
          <w:szCs w:val="28"/>
        </w:rPr>
        <w:t>.</w:t>
      </w:r>
      <w:r w:rsidRPr="00864730">
        <w:rPr>
          <w:rFonts w:asciiTheme="minorBidi" w:hAnsiTheme="minorBidi" w:cstheme="minorBidi" w:hint="cs"/>
          <w:sz w:val="28"/>
          <w:szCs w:val="28"/>
          <w:rtl/>
          <w:lang w:bidi="ar-EG"/>
        </w:rPr>
        <w:t xml:space="preserve"> </w:t>
      </w:r>
      <w:r w:rsidRPr="00864730">
        <w:rPr>
          <w:rFonts w:asciiTheme="minorBidi" w:hAnsiTheme="minorBidi" w:cstheme="minorBidi"/>
          <w:sz w:val="28"/>
          <w:szCs w:val="28"/>
          <w:rtl/>
        </w:rPr>
        <w:t>وهنا تصبح الديمو</w:t>
      </w:r>
      <w:r w:rsidRPr="00864730">
        <w:rPr>
          <w:rFonts w:asciiTheme="minorBidi" w:hAnsiTheme="minorBidi" w:cstheme="minorBidi" w:hint="cs"/>
          <w:sz w:val="28"/>
          <w:szCs w:val="28"/>
          <w:rtl/>
        </w:rPr>
        <w:t>ج</w:t>
      </w:r>
      <w:r w:rsidRPr="00864730">
        <w:rPr>
          <w:rFonts w:asciiTheme="minorBidi" w:hAnsiTheme="minorBidi" w:cstheme="minorBidi"/>
          <w:sz w:val="28"/>
          <w:szCs w:val="28"/>
          <w:rtl/>
        </w:rPr>
        <w:t xml:space="preserve">رافيا قادرة على إنتاج </w:t>
      </w:r>
      <w:r w:rsidRPr="00864730">
        <w:rPr>
          <w:sz w:val="28"/>
          <w:szCs w:val="28"/>
          <w:rtl/>
        </w:rPr>
        <w:t>اقتصاد وسياسة وجغرافيا جديدة</w:t>
      </w:r>
      <w:r w:rsidRPr="00864730">
        <w:rPr>
          <w:rFonts w:asciiTheme="minorBidi" w:hAnsiTheme="minorBidi" w:cstheme="minorBidi"/>
          <w:sz w:val="28"/>
          <w:szCs w:val="28"/>
          <w:rtl/>
        </w:rPr>
        <w:t xml:space="preserve"> في الوقت نفسه</w:t>
      </w:r>
      <w:r w:rsidRPr="00864730">
        <w:rPr>
          <w:rFonts w:asciiTheme="minorBidi" w:hAnsiTheme="minorBidi" w:cstheme="minorBidi"/>
          <w:sz w:val="28"/>
          <w:szCs w:val="28"/>
        </w:rPr>
        <w:t>.</w:t>
      </w:r>
    </w:p>
    <w:p w:rsidR="009772DD" w:rsidRPr="00864730" w:rsidRDefault="00864730" w:rsidP="009772DD">
      <w:pPr>
        <w:pStyle w:val="Heading1"/>
        <w:jc w:val="both"/>
        <w:rPr>
          <w:rFonts w:asciiTheme="minorBidi" w:hAnsiTheme="minorBidi" w:cstheme="minorBidi"/>
          <w:b/>
          <w:bCs/>
          <w:sz w:val="28"/>
          <w:szCs w:val="28"/>
        </w:rPr>
      </w:pPr>
      <w:r w:rsidRPr="00864730">
        <w:rPr>
          <w:rFonts w:asciiTheme="minorBidi" w:hAnsiTheme="minorBidi" w:cstheme="minorBidi" w:hint="cs"/>
          <w:b/>
          <w:bCs/>
          <w:sz w:val="28"/>
          <w:szCs w:val="28"/>
          <w:rtl/>
        </w:rPr>
        <w:t>الخاتمة</w:t>
      </w:r>
    </w:p>
    <w:p w:rsidR="009772DD" w:rsidRPr="00864730" w:rsidRDefault="009772DD" w:rsidP="00864730">
      <w:pPr>
        <w:pStyle w:val="NormalWeb"/>
        <w:bidi/>
        <w:spacing w:before="0" w:beforeAutospacing="0" w:after="0" w:afterAutospacing="0"/>
        <w:ind w:firstLine="284"/>
        <w:jc w:val="both"/>
        <w:rPr>
          <w:rFonts w:asciiTheme="minorBidi" w:hAnsiTheme="minorBidi" w:cstheme="minorBidi"/>
          <w:sz w:val="28"/>
          <w:szCs w:val="28"/>
        </w:rPr>
      </w:pPr>
      <w:r w:rsidRPr="00864730">
        <w:rPr>
          <w:rFonts w:asciiTheme="minorBidi" w:hAnsiTheme="minorBidi" w:cstheme="minorBidi"/>
          <w:sz w:val="28"/>
          <w:szCs w:val="28"/>
          <w:rtl/>
        </w:rPr>
        <w:t>يمكن صياغة التقدير</w:t>
      </w:r>
      <w:r w:rsidR="00864730" w:rsidRPr="00864730">
        <w:rPr>
          <w:rFonts w:asciiTheme="minorBidi" w:hAnsiTheme="minorBidi" w:cstheme="minorBidi" w:hint="cs"/>
          <w:sz w:val="28"/>
          <w:szCs w:val="28"/>
          <w:rtl/>
        </w:rPr>
        <w:t xml:space="preserve"> الاستراتيجي</w:t>
      </w:r>
      <w:r w:rsidRPr="00864730">
        <w:rPr>
          <w:rFonts w:asciiTheme="minorBidi" w:hAnsiTheme="minorBidi" w:cstheme="minorBidi"/>
          <w:sz w:val="28"/>
          <w:szCs w:val="28"/>
          <w:rtl/>
        </w:rPr>
        <w:t xml:space="preserve"> في خمس خلاصات</w:t>
      </w:r>
      <w:r w:rsidR="00864730" w:rsidRPr="00864730">
        <w:rPr>
          <w:rFonts w:asciiTheme="minorBidi" w:hAnsiTheme="minorBidi" w:cstheme="minorBidi" w:hint="cs"/>
          <w:sz w:val="28"/>
          <w:szCs w:val="28"/>
          <w:rtl/>
        </w:rPr>
        <w:t xml:space="preserve">، هي أن </w:t>
      </w:r>
      <w:r w:rsidRPr="00864730">
        <w:rPr>
          <w:rFonts w:asciiTheme="minorBidi" w:hAnsiTheme="minorBidi" w:cstheme="minorBidi"/>
          <w:sz w:val="28"/>
          <w:szCs w:val="28"/>
          <w:rtl/>
        </w:rPr>
        <w:t>الخطة ليست خطة إسكان تقليدية</w:t>
      </w:r>
      <w:r w:rsidR="00864730" w:rsidRPr="00864730">
        <w:rPr>
          <w:rFonts w:asciiTheme="minorBidi" w:hAnsiTheme="minorBidi" w:cstheme="minorBidi" w:hint="cs"/>
          <w:sz w:val="28"/>
          <w:szCs w:val="28"/>
          <w:rtl/>
        </w:rPr>
        <w:t xml:space="preserve">؛ </w:t>
      </w:r>
      <w:r w:rsidR="00864730" w:rsidRPr="00864730">
        <w:rPr>
          <w:rFonts w:asciiTheme="minorBidi" w:hAnsiTheme="minorBidi" w:cstheme="minorBidi"/>
          <w:sz w:val="28"/>
          <w:szCs w:val="28"/>
          <w:rtl/>
        </w:rPr>
        <w:t>لأن هدفها المعلن ديمو</w:t>
      </w:r>
      <w:r w:rsidR="00864730" w:rsidRPr="00864730">
        <w:rPr>
          <w:rFonts w:asciiTheme="minorBidi" w:hAnsiTheme="minorBidi" w:cstheme="minorBidi" w:hint="cs"/>
          <w:sz w:val="28"/>
          <w:szCs w:val="28"/>
          <w:rtl/>
        </w:rPr>
        <w:t>ج</w:t>
      </w:r>
      <w:r w:rsidRPr="00864730">
        <w:rPr>
          <w:rFonts w:asciiTheme="minorBidi" w:hAnsiTheme="minorBidi" w:cstheme="minorBidi"/>
          <w:sz w:val="28"/>
          <w:szCs w:val="28"/>
          <w:rtl/>
        </w:rPr>
        <w:t>رافي وسياسي، وليس اقتصاديًا فقط</w:t>
      </w:r>
      <w:r w:rsidR="00864730" w:rsidRPr="00864730">
        <w:rPr>
          <w:rFonts w:asciiTheme="minorBidi" w:hAnsiTheme="minorBidi" w:cstheme="minorBidi"/>
          <w:sz w:val="28"/>
          <w:szCs w:val="28"/>
        </w:rPr>
        <w:t>.</w:t>
      </w:r>
      <w:r w:rsidR="00864730" w:rsidRPr="00864730">
        <w:rPr>
          <w:rFonts w:asciiTheme="minorBidi" w:hAnsiTheme="minorBidi" w:cstheme="minorBidi" w:hint="cs"/>
          <w:sz w:val="28"/>
          <w:szCs w:val="28"/>
          <w:rtl/>
        </w:rPr>
        <w:t xml:space="preserve"> </w:t>
      </w:r>
      <w:r w:rsidRPr="00864730">
        <w:rPr>
          <w:rFonts w:asciiTheme="minorBidi" w:hAnsiTheme="minorBidi" w:cstheme="minorBidi"/>
          <w:sz w:val="28"/>
          <w:szCs w:val="28"/>
          <w:rtl/>
        </w:rPr>
        <w:t>الخطة تنقل منطق الاستيطان إلى الداخل</w:t>
      </w:r>
      <w:r w:rsidR="00864730" w:rsidRPr="00864730">
        <w:rPr>
          <w:rFonts w:asciiTheme="minorBidi" w:hAnsiTheme="minorBidi" w:cstheme="minorBidi" w:hint="cs"/>
          <w:sz w:val="28"/>
          <w:szCs w:val="28"/>
          <w:rtl/>
        </w:rPr>
        <w:t xml:space="preserve">، </w:t>
      </w:r>
      <w:r w:rsidRPr="00864730">
        <w:rPr>
          <w:rFonts w:asciiTheme="minorBidi" w:hAnsiTheme="minorBidi" w:cstheme="minorBidi"/>
          <w:sz w:val="28"/>
          <w:szCs w:val="28"/>
          <w:rtl/>
        </w:rPr>
        <w:t>فسموتريتش يقدم ما فعله في الضفة الغربية كنموذج للنقب والجليل</w:t>
      </w:r>
      <w:r w:rsidR="00864730" w:rsidRPr="00864730">
        <w:rPr>
          <w:rFonts w:asciiTheme="minorBidi" w:hAnsiTheme="minorBidi" w:cstheme="minorBidi" w:hint="cs"/>
          <w:sz w:val="28"/>
          <w:szCs w:val="28"/>
          <w:rtl/>
        </w:rPr>
        <w:t xml:space="preserve">. </w:t>
      </w:r>
      <w:r w:rsidRPr="00864730">
        <w:rPr>
          <w:rFonts w:asciiTheme="minorBidi" w:hAnsiTheme="minorBidi" w:cstheme="minorBidi"/>
          <w:sz w:val="28"/>
          <w:szCs w:val="28"/>
          <w:rtl/>
        </w:rPr>
        <w:t>المعركة الأساسية مؤسسية</w:t>
      </w:r>
      <w:r w:rsidR="00864730" w:rsidRPr="00864730">
        <w:rPr>
          <w:rFonts w:asciiTheme="minorBidi" w:hAnsiTheme="minorBidi" w:cstheme="minorBidi" w:hint="cs"/>
          <w:sz w:val="28"/>
          <w:szCs w:val="28"/>
          <w:rtl/>
        </w:rPr>
        <w:t xml:space="preserve">؛ </w:t>
      </w:r>
      <w:r w:rsidRPr="00864730">
        <w:rPr>
          <w:rFonts w:asciiTheme="minorBidi" w:hAnsiTheme="minorBidi" w:cstheme="minorBidi"/>
          <w:sz w:val="28"/>
          <w:szCs w:val="28"/>
          <w:rtl/>
        </w:rPr>
        <w:t>لأن السيطرة على التخطيط والأرض ستحدد قدرة المشروع على التنفيذ</w:t>
      </w:r>
      <w:r w:rsidR="00864730" w:rsidRPr="00864730">
        <w:rPr>
          <w:rFonts w:asciiTheme="minorBidi" w:hAnsiTheme="minorBidi" w:cstheme="minorBidi"/>
          <w:sz w:val="28"/>
          <w:szCs w:val="28"/>
        </w:rPr>
        <w:t>.</w:t>
      </w:r>
      <w:r w:rsidR="00864730" w:rsidRPr="00864730">
        <w:rPr>
          <w:rFonts w:asciiTheme="minorBidi" w:hAnsiTheme="minorBidi" w:cstheme="minorBidi" w:hint="cs"/>
          <w:sz w:val="28"/>
          <w:szCs w:val="28"/>
          <w:rtl/>
        </w:rPr>
        <w:t xml:space="preserve"> فلسطينيو الداخل </w:t>
      </w:r>
      <w:r w:rsidRPr="00864730">
        <w:rPr>
          <w:rFonts w:asciiTheme="minorBidi" w:hAnsiTheme="minorBidi" w:cstheme="minorBidi"/>
          <w:sz w:val="28"/>
          <w:szCs w:val="28"/>
          <w:rtl/>
        </w:rPr>
        <w:t>هم الطرف الأكثر تأثرًا</w:t>
      </w:r>
      <w:r w:rsidR="00864730" w:rsidRPr="00864730">
        <w:rPr>
          <w:rFonts w:asciiTheme="minorBidi" w:hAnsiTheme="minorBidi" w:cstheme="minorBidi" w:hint="cs"/>
          <w:sz w:val="28"/>
          <w:szCs w:val="28"/>
          <w:rtl/>
        </w:rPr>
        <w:t xml:space="preserve">، </w:t>
      </w:r>
      <w:r w:rsidRPr="00864730">
        <w:rPr>
          <w:rFonts w:asciiTheme="minorBidi" w:hAnsiTheme="minorBidi" w:cstheme="minorBidi"/>
          <w:sz w:val="28"/>
          <w:szCs w:val="28"/>
          <w:rtl/>
        </w:rPr>
        <w:t>خصوصًا إذا اقترنت الخطة بتقييد بعض خطط النمو العمراني ال</w:t>
      </w:r>
      <w:r w:rsidR="00864730" w:rsidRPr="00864730">
        <w:rPr>
          <w:rFonts w:asciiTheme="minorBidi" w:hAnsiTheme="minorBidi" w:cstheme="minorBidi" w:hint="cs"/>
          <w:sz w:val="28"/>
          <w:szCs w:val="28"/>
          <w:rtl/>
        </w:rPr>
        <w:t>فلسطيني في الداخل</w:t>
      </w:r>
      <w:r w:rsidRPr="00864730">
        <w:rPr>
          <w:rFonts w:asciiTheme="minorBidi" w:hAnsiTheme="minorBidi" w:cstheme="minorBidi"/>
          <w:sz w:val="28"/>
          <w:szCs w:val="28"/>
        </w:rPr>
        <w:t>.</w:t>
      </w:r>
      <w:r w:rsidR="00864730" w:rsidRPr="00864730">
        <w:rPr>
          <w:rFonts w:asciiTheme="minorBidi" w:hAnsiTheme="minorBidi" w:cstheme="minorBidi" w:hint="cs"/>
          <w:sz w:val="28"/>
          <w:szCs w:val="28"/>
          <w:rtl/>
        </w:rPr>
        <w:t xml:space="preserve"> </w:t>
      </w:r>
      <w:r w:rsidRPr="00864730">
        <w:rPr>
          <w:rFonts w:asciiTheme="minorBidi" w:hAnsiTheme="minorBidi" w:cstheme="minorBidi"/>
          <w:sz w:val="28"/>
          <w:szCs w:val="28"/>
          <w:rtl/>
        </w:rPr>
        <w:t>نجاح الخطة لا يتوقف على تحقيق المليون</w:t>
      </w:r>
      <w:r w:rsidR="00864730" w:rsidRPr="00864730">
        <w:rPr>
          <w:rFonts w:asciiTheme="minorBidi" w:hAnsiTheme="minorBidi" w:cstheme="minorBidi" w:hint="cs"/>
          <w:sz w:val="28"/>
          <w:szCs w:val="28"/>
          <w:rtl/>
        </w:rPr>
        <w:t xml:space="preserve">، </w:t>
      </w:r>
      <w:r w:rsidRPr="00864730">
        <w:rPr>
          <w:rFonts w:asciiTheme="minorBidi" w:hAnsiTheme="minorBidi" w:cstheme="minorBidi"/>
          <w:sz w:val="28"/>
          <w:szCs w:val="28"/>
          <w:rtl/>
        </w:rPr>
        <w:t>فحتى تنفيذ جزء منها قد يخلق واقعًا مكانيًا جديدًا يصعب التراجع عنه</w:t>
      </w:r>
      <w:r w:rsidRPr="00864730">
        <w:rPr>
          <w:rFonts w:asciiTheme="minorBidi" w:hAnsiTheme="minorBidi" w:cstheme="minorBidi"/>
          <w:sz w:val="28"/>
          <w:szCs w:val="28"/>
        </w:rPr>
        <w:t>.</w:t>
      </w:r>
    </w:p>
    <w:p w:rsidR="009772DD" w:rsidRPr="00864730" w:rsidRDefault="009772DD" w:rsidP="00864730">
      <w:pPr>
        <w:pStyle w:val="NormalWeb"/>
        <w:bidi/>
        <w:spacing w:before="0" w:beforeAutospacing="0" w:after="0" w:afterAutospacing="0"/>
        <w:ind w:firstLine="284"/>
        <w:jc w:val="both"/>
        <w:rPr>
          <w:rFonts w:asciiTheme="minorBidi" w:hAnsiTheme="minorBidi" w:cstheme="minorBidi"/>
          <w:sz w:val="28"/>
          <w:szCs w:val="28"/>
        </w:rPr>
      </w:pPr>
      <w:r w:rsidRPr="00864730">
        <w:rPr>
          <w:rFonts w:asciiTheme="minorBidi" w:hAnsiTheme="minorBidi" w:cstheme="minorBidi"/>
          <w:sz w:val="28"/>
          <w:szCs w:val="28"/>
          <w:rtl/>
        </w:rPr>
        <w:t xml:space="preserve">إن أخطر ما في خطة سموتريتش ليس شعار </w:t>
      </w:r>
      <w:r w:rsidR="00864730">
        <w:rPr>
          <w:rFonts w:hint="cs"/>
          <w:sz w:val="28"/>
          <w:szCs w:val="28"/>
          <w:rtl/>
        </w:rPr>
        <w:t>"</w:t>
      </w:r>
      <w:r w:rsidRPr="00864730">
        <w:rPr>
          <w:sz w:val="28"/>
          <w:szCs w:val="28"/>
          <w:rtl/>
        </w:rPr>
        <w:t>مليون يهودي</w:t>
      </w:r>
      <w:r w:rsidR="00864730">
        <w:rPr>
          <w:rFonts w:hint="cs"/>
          <w:sz w:val="28"/>
          <w:szCs w:val="28"/>
          <w:rtl/>
        </w:rPr>
        <w:t>"</w:t>
      </w:r>
      <w:r w:rsidRPr="00864730">
        <w:rPr>
          <w:rFonts w:asciiTheme="minorBidi" w:hAnsiTheme="minorBidi" w:cstheme="minorBidi"/>
          <w:sz w:val="28"/>
          <w:szCs w:val="28"/>
        </w:rPr>
        <w:t xml:space="preserve"> </w:t>
      </w:r>
      <w:r w:rsidRPr="00864730">
        <w:rPr>
          <w:rFonts w:asciiTheme="minorBidi" w:hAnsiTheme="minorBidi" w:cstheme="minorBidi"/>
          <w:sz w:val="28"/>
          <w:szCs w:val="28"/>
          <w:rtl/>
        </w:rPr>
        <w:t xml:space="preserve">ولا حتى إنشاء </w:t>
      </w:r>
      <w:r w:rsidR="00864730">
        <w:rPr>
          <w:rFonts w:hint="cs"/>
          <w:sz w:val="28"/>
          <w:szCs w:val="28"/>
          <w:rtl/>
        </w:rPr>
        <w:t>"</w:t>
      </w:r>
      <w:r w:rsidRPr="00864730">
        <w:rPr>
          <w:sz w:val="28"/>
          <w:szCs w:val="28"/>
        </w:rPr>
        <w:t xml:space="preserve">40 </w:t>
      </w:r>
      <w:r w:rsidR="00864730">
        <w:rPr>
          <w:rFonts w:hint="cs"/>
          <w:sz w:val="28"/>
          <w:szCs w:val="28"/>
          <w:rtl/>
        </w:rPr>
        <w:t xml:space="preserve"> </w:t>
      </w:r>
      <w:r w:rsidRPr="00864730">
        <w:rPr>
          <w:sz w:val="28"/>
          <w:szCs w:val="28"/>
          <w:rtl/>
        </w:rPr>
        <w:t>بلدة</w:t>
      </w:r>
      <w:r w:rsidR="00864730">
        <w:rPr>
          <w:rFonts w:hint="cs"/>
          <w:sz w:val="28"/>
          <w:szCs w:val="28"/>
          <w:rtl/>
        </w:rPr>
        <w:t>"</w:t>
      </w:r>
      <w:r w:rsidRPr="00864730">
        <w:rPr>
          <w:rFonts w:asciiTheme="minorBidi" w:hAnsiTheme="minorBidi" w:cstheme="minorBidi"/>
          <w:sz w:val="28"/>
          <w:szCs w:val="28"/>
          <w:rtl/>
        </w:rPr>
        <w:t xml:space="preserve">، وإنما محاولة تحويل </w:t>
      </w:r>
      <w:r w:rsidR="00864730">
        <w:rPr>
          <w:sz w:val="28"/>
          <w:szCs w:val="28"/>
          <w:rtl/>
        </w:rPr>
        <w:t>الديمو</w:t>
      </w:r>
      <w:r w:rsidR="00864730">
        <w:rPr>
          <w:rFonts w:hint="cs"/>
          <w:sz w:val="28"/>
          <w:szCs w:val="28"/>
          <w:rtl/>
        </w:rPr>
        <w:t>ج</w:t>
      </w:r>
      <w:r w:rsidRPr="00864730">
        <w:rPr>
          <w:sz w:val="28"/>
          <w:szCs w:val="28"/>
          <w:rtl/>
        </w:rPr>
        <w:t>رافيا إلى مشروع دولة، والتخطيط إلى أداة أيديولوجية، والأرض إلى وسيلة لإعادة تشكيل التوازن السكاني، والأمن إلى شرط لتثبيت هذا التحول</w:t>
      </w:r>
      <w:r w:rsidR="00864730">
        <w:rPr>
          <w:rFonts w:asciiTheme="minorBidi" w:hAnsiTheme="minorBidi" w:cstheme="minorBidi"/>
          <w:sz w:val="28"/>
          <w:szCs w:val="28"/>
        </w:rPr>
        <w:t>.</w:t>
      </w:r>
      <w:r w:rsidR="00864730">
        <w:rPr>
          <w:rFonts w:asciiTheme="minorBidi" w:hAnsiTheme="minorBidi" w:cstheme="minorBidi" w:hint="cs"/>
          <w:sz w:val="28"/>
          <w:szCs w:val="28"/>
          <w:rtl/>
          <w:lang w:bidi="ar-EG"/>
        </w:rPr>
        <w:t xml:space="preserve"> </w:t>
      </w:r>
      <w:r w:rsidRPr="00864730">
        <w:rPr>
          <w:rFonts w:asciiTheme="minorBidi" w:hAnsiTheme="minorBidi" w:cstheme="minorBidi"/>
          <w:sz w:val="28"/>
          <w:szCs w:val="28"/>
          <w:rtl/>
        </w:rPr>
        <w:t xml:space="preserve">وبهذا المعنى، فإن </w:t>
      </w:r>
      <w:r w:rsidR="00864730">
        <w:rPr>
          <w:rFonts w:asciiTheme="minorBidi" w:hAnsiTheme="minorBidi" w:cstheme="minorBidi" w:hint="cs"/>
          <w:sz w:val="28"/>
          <w:szCs w:val="28"/>
          <w:rtl/>
        </w:rPr>
        <w:t>"</w:t>
      </w:r>
      <w:r w:rsidRPr="00864730">
        <w:rPr>
          <w:rFonts w:asciiTheme="minorBidi" w:hAnsiTheme="minorBidi" w:cstheme="minorBidi"/>
          <w:sz w:val="28"/>
          <w:szCs w:val="28"/>
          <w:rtl/>
        </w:rPr>
        <w:t>نعم. نُهوّد!</w:t>
      </w:r>
      <w:r w:rsidR="00864730">
        <w:rPr>
          <w:rFonts w:asciiTheme="minorBidi" w:hAnsiTheme="minorBidi" w:cstheme="minorBidi" w:hint="cs"/>
          <w:sz w:val="28"/>
          <w:szCs w:val="28"/>
          <w:rtl/>
        </w:rPr>
        <w:t>"</w:t>
      </w:r>
      <w:r w:rsidRPr="00864730">
        <w:rPr>
          <w:rFonts w:asciiTheme="minorBidi" w:hAnsiTheme="minorBidi" w:cstheme="minorBidi"/>
          <w:sz w:val="28"/>
          <w:szCs w:val="28"/>
          <w:rtl/>
        </w:rPr>
        <w:t xml:space="preserve"> تمثل انتقالًا من مرحلة كانت فيها سياسات تعزيز الوجود اليهودي في النقب والجليل تُقدم غالبًا ضمن لغة التنمية والتطوير، إلى مرحلة يصبح فيها </w:t>
      </w:r>
      <w:r w:rsidR="00864730">
        <w:rPr>
          <w:sz w:val="28"/>
          <w:szCs w:val="28"/>
          <w:rtl/>
        </w:rPr>
        <w:t>التغيير الديمو</w:t>
      </w:r>
      <w:r w:rsidR="00864730">
        <w:rPr>
          <w:rFonts w:hint="cs"/>
          <w:sz w:val="28"/>
          <w:szCs w:val="28"/>
          <w:rtl/>
        </w:rPr>
        <w:t>ج</w:t>
      </w:r>
      <w:r w:rsidRPr="00864730">
        <w:rPr>
          <w:sz w:val="28"/>
          <w:szCs w:val="28"/>
          <w:rtl/>
        </w:rPr>
        <w:t>رافي نفسه هدفًا معلنًا</w:t>
      </w:r>
      <w:r w:rsidRPr="00864730">
        <w:rPr>
          <w:rFonts w:asciiTheme="minorBidi" w:hAnsiTheme="minorBidi" w:cstheme="minorBidi"/>
          <w:sz w:val="28"/>
          <w:szCs w:val="28"/>
        </w:rPr>
        <w:t>.</w:t>
      </w:r>
    </w:p>
    <w:p w:rsidR="00864730" w:rsidRDefault="009772DD" w:rsidP="00864730">
      <w:pPr>
        <w:pStyle w:val="NormalWeb"/>
        <w:bidi/>
        <w:spacing w:before="0" w:beforeAutospacing="0" w:after="0" w:afterAutospacing="0"/>
        <w:ind w:firstLine="284"/>
        <w:jc w:val="both"/>
        <w:rPr>
          <w:rFonts w:asciiTheme="minorBidi" w:hAnsiTheme="minorBidi" w:cstheme="minorBidi" w:hint="cs"/>
          <w:sz w:val="28"/>
          <w:szCs w:val="28"/>
          <w:rtl/>
        </w:rPr>
      </w:pPr>
      <w:r w:rsidRPr="00864730">
        <w:rPr>
          <w:rFonts w:asciiTheme="minorBidi" w:hAnsiTheme="minorBidi" w:cstheme="minorBidi"/>
          <w:sz w:val="28"/>
          <w:szCs w:val="28"/>
          <w:rtl/>
        </w:rPr>
        <w:t>والخطة أكثر أهمية من فرص تحقيقها الرقمية المباشرة؛ لأنها تطرح نموذجًا جديدًا لإدارة المجال الإسرائيلي</w:t>
      </w:r>
      <w:r w:rsidR="00864730">
        <w:rPr>
          <w:rFonts w:asciiTheme="minorBidi" w:hAnsiTheme="minorBidi" w:cstheme="minorBidi" w:hint="cs"/>
          <w:sz w:val="28"/>
          <w:szCs w:val="28"/>
          <w:rtl/>
        </w:rPr>
        <w:t xml:space="preserve">. </w:t>
      </w:r>
      <w:r w:rsidR="00864730">
        <w:rPr>
          <w:sz w:val="28"/>
          <w:szCs w:val="28"/>
          <w:rtl/>
        </w:rPr>
        <w:t>لا انتظار للتطور الديمو</w:t>
      </w:r>
      <w:r w:rsidR="00864730">
        <w:rPr>
          <w:rFonts w:hint="cs"/>
          <w:sz w:val="28"/>
          <w:szCs w:val="28"/>
          <w:rtl/>
        </w:rPr>
        <w:t>ج</w:t>
      </w:r>
      <w:r w:rsidRPr="00864730">
        <w:rPr>
          <w:sz w:val="28"/>
          <w:szCs w:val="28"/>
          <w:rtl/>
        </w:rPr>
        <w:t>رافي، بل صناعة له؛ لا مجرد الاستجابة لتوزيع السكان، بل إعادة توجيهه؛ لا الاكتفاء بإدارة الأرض، بل استخدامها لإنتاج واقع سكاني جديد</w:t>
      </w:r>
      <w:r w:rsidRPr="00864730">
        <w:rPr>
          <w:sz w:val="28"/>
          <w:szCs w:val="28"/>
        </w:rPr>
        <w:t>.</w:t>
      </w:r>
      <w:r w:rsidR="00864730">
        <w:rPr>
          <w:rFonts w:asciiTheme="minorBidi" w:hAnsiTheme="minorBidi" w:cstheme="minorBidi" w:hint="cs"/>
          <w:sz w:val="28"/>
          <w:szCs w:val="28"/>
          <w:rtl/>
          <w:lang w:bidi="ar-EG"/>
        </w:rPr>
        <w:t xml:space="preserve"> </w:t>
      </w:r>
      <w:r w:rsidRPr="00864730">
        <w:rPr>
          <w:rFonts w:asciiTheme="minorBidi" w:hAnsiTheme="minorBidi" w:cstheme="minorBidi"/>
          <w:sz w:val="28"/>
          <w:szCs w:val="28"/>
          <w:rtl/>
        </w:rPr>
        <w:t xml:space="preserve">ومن هنا فإن المعركة المقبلة لن تكون فقط حول </w:t>
      </w:r>
      <w:r w:rsidR="00864730">
        <w:rPr>
          <w:rFonts w:hint="cs"/>
          <w:sz w:val="28"/>
          <w:szCs w:val="28"/>
          <w:rtl/>
        </w:rPr>
        <w:t>"</w:t>
      </w:r>
      <w:r w:rsidRPr="00864730">
        <w:rPr>
          <w:sz w:val="28"/>
          <w:szCs w:val="28"/>
          <w:rtl/>
        </w:rPr>
        <w:t>هل ستبنى 40 بلدة؟</w:t>
      </w:r>
      <w:r w:rsidR="00864730">
        <w:rPr>
          <w:rFonts w:hint="cs"/>
          <w:sz w:val="28"/>
          <w:szCs w:val="28"/>
          <w:rtl/>
        </w:rPr>
        <w:t>"</w:t>
      </w:r>
      <w:r w:rsidRPr="00864730">
        <w:rPr>
          <w:rFonts w:asciiTheme="minorBidi" w:hAnsiTheme="minorBidi" w:cstheme="minorBidi"/>
          <w:sz w:val="28"/>
          <w:szCs w:val="28"/>
          <w:rtl/>
        </w:rPr>
        <w:t>، وإنما حول سؤال أكثر عمقًا</w:t>
      </w:r>
      <w:r w:rsidR="00864730">
        <w:rPr>
          <w:rFonts w:asciiTheme="minorBidi" w:hAnsiTheme="minorBidi" w:cstheme="minorBidi"/>
          <w:sz w:val="28"/>
          <w:szCs w:val="28"/>
        </w:rPr>
        <w:t>:</w:t>
      </w:r>
      <w:r w:rsidR="00864730">
        <w:rPr>
          <w:rFonts w:asciiTheme="minorBidi" w:hAnsiTheme="minorBidi" w:cstheme="minorBidi" w:hint="cs"/>
          <w:sz w:val="28"/>
          <w:szCs w:val="28"/>
          <w:rtl/>
          <w:lang w:bidi="ar-EG"/>
        </w:rPr>
        <w:t xml:space="preserve"> </w:t>
      </w:r>
      <w:r w:rsidRPr="00864730">
        <w:rPr>
          <w:sz w:val="28"/>
          <w:szCs w:val="28"/>
          <w:rtl/>
        </w:rPr>
        <w:t>من يحدد شكل الخريطة السكانية لإسرائيل خلال العقود المقبلة؟</w:t>
      </w:r>
      <w:r w:rsidR="00864730">
        <w:rPr>
          <w:rFonts w:asciiTheme="minorBidi" w:hAnsiTheme="minorBidi" w:cstheme="minorBidi" w:hint="cs"/>
          <w:sz w:val="28"/>
          <w:szCs w:val="28"/>
          <w:rtl/>
        </w:rPr>
        <w:t xml:space="preserve"> </w:t>
      </w:r>
    </w:p>
    <w:p w:rsidR="009772DD" w:rsidRPr="00864730" w:rsidRDefault="009772DD" w:rsidP="00864730">
      <w:pPr>
        <w:pStyle w:val="NormalWeb"/>
        <w:bidi/>
        <w:spacing w:before="0" w:beforeAutospacing="0" w:after="0" w:afterAutospacing="0"/>
        <w:ind w:firstLine="284"/>
        <w:jc w:val="both"/>
        <w:rPr>
          <w:rFonts w:asciiTheme="minorBidi" w:hAnsiTheme="minorBidi" w:cstheme="minorBidi"/>
          <w:sz w:val="28"/>
          <w:szCs w:val="28"/>
        </w:rPr>
      </w:pPr>
      <w:r w:rsidRPr="00864730">
        <w:rPr>
          <w:rFonts w:asciiTheme="minorBidi" w:hAnsiTheme="minorBidi" w:cstheme="minorBidi"/>
          <w:sz w:val="28"/>
          <w:szCs w:val="28"/>
          <w:rtl/>
        </w:rPr>
        <w:t xml:space="preserve">إذا نجح سموتريتش في الإمساك بمؤسسات التخطيط والأرض، وتمكن من تحويل الحوافز السكنية والاقتصادية والأمنية إلى منظومة واحدة، فقد تبدأ إسرائيل في الانتقال من سياسة </w:t>
      </w:r>
      <w:r w:rsidR="00864730">
        <w:rPr>
          <w:sz w:val="28"/>
          <w:szCs w:val="28"/>
          <w:rtl/>
        </w:rPr>
        <w:t>إدارة التعدد الديمو</w:t>
      </w:r>
      <w:r w:rsidR="00864730">
        <w:rPr>
          <w:rFonts w:hint="cs"/>
          <w:sz w:val="28"/>
          <w:szCs w:val="28"/>
          <w:rtl/>
        </w:rPr>
        <w:t>ج</w:t>
      </w:r>
      <w:r w:rsidRPr="00864730">
        <w:rPr>
          <w:sz w:val="28"/>
          <w:szCs w:val="28"/>
          <w:rtl/>
        </w:rPr>
        <w:t>رافي</w:t>
      </w:r>
      <w:r w:rsidRPr="00864730">
        <w:rPr>
          <w:rFonts w:asciiTheme="minorBidi" w:hAnsiTheme="minorBidi" w:cstheme="minorBidi"/>
          <w:sz w:val="28"/>
          <w:szCs w:val="28"/>
          <w:rtl/>
        </w:rPr>
        <w:t xml:space="preserve"> إلى سياسة </w:t>
      </w:r>
      <w:r w:rsidR="00864730">
        <w:rPr>
          <w:sz w:val="28"/>
          <w:szCs w:val="28"/>
          <w:rtl/>
        </w:rPr>
        <w:t>الهندسة الديمو</w:t>
      </w:r>
      <w:r w:rsidR="00864730">
        <w:rPr>
          <w:rFonts w:hint="cs"/>
          <w:sz w:val="28"/>
          <w:szCs w:val="28"/>
          <w:rtl/>
        </w:rPr>
        <w:t>ج</w:t>
      </w:r>
      <w:r w:rsidRPr="00864730">
        <w:rPr>
          <w:sz w:val="28"/>
          <w:szCs w:val="28"/>
          <w:rtl/>
        </w:rPr>
        <w:t>رافية للمجال</w:t>
      </w:r>
      <w:r w:rsidRPr="00864730">
        <w:rPr>
          <w:rFonts w:asciiTheme="minorBidi" w:hAnsiTheme="minorBidi" w:cstheme="minorBidi"/>
          <w:sz w:val="28"/>
          <w:szCs w:val="28"/>
        </w:rPr>
        <w:t>.</w:t>
      </w:r>
      <w:r w:rsidR="00864730">
        <w:rPr>
          <w:rFonts w:asciiTheme="minorBidi" w:hAnsiTheme="minorBidi" w:cstheme="minorBidi" w:hint="cs"/>
          <w:sz w:val="28"/>
          <w:szCs w:val="28"/>
          <w:rtl/>
          <w:lang w:bidi="ar-EG"/>
        </w:rPr>
        <w:t xml:space="preserve"> </w:t>
      </w:r>
      <w:r w:rsidRPr="00864730">
        <w:rPr>
          <w:rFonts w:asciiTheme="minorBidi" w:hAnsiTheme="minorBidi" w:cstheme="minorBidi"/>
          <w:sz w:val="28"/>
          <w:szCs w:val="28"/>
          <w:rtl/>
        </w:rPr>
        <w:t>وفي هذه الحالة سيكون النقب والجليل مختبرًا لمرحلة جديدة في المشروع الصهيوني</w:t>
      </w:r>
      <w:r w:rsidR="00864730">
        <w:rPr>
          <w:rFonts w:asciiTheme="minorBidi" w:hAnsiTheme="minorBidi" w:cstheme="minorBidi" w:hint="cs"/>
          <w:sz w:val="28"/>
          <w:szCs w:val="28"/>
          <w:rtl/>
        </w:rPr>
        <w:t>:</w:t>
      </w:r>
      <w:r w:rsidRPr="00864730">
        <w:rPr>
          <w:rFonts w:asciiTheme="minorBidi" w:hAnsiTheme="minorBidi" w:cstheme="minorBidi"/>
          <w:sz w:val="28"/>
          <w:szCs w:val="28"/>
        </w:rPr>
        <w:t xml:space="preserve"> </w:t>
      </w:r>
      <w:r w:rsidRPr="00864730">
        <w:rPr>
          <w:sz w:val="28"/>
          <w:szCs w:val="28"/>
          <w:rtl/>
        </w:rPr>
        <w:t>مرحلة لا تكتفي بتعزيز الأغلبية اليهودية على مستوى الدولة، وإنما تسعى إلى إعادة توزيعها جغرافيًا بحيث تصبح الكتلة اليهودية أكثر حضورًا في المناطق التي ترى القيادة ال</w:t>
      </w:r>
      <w:r w:rsidR="00864730">
        <w:rPr>
          <w:sz w:val="28"/>
          <w:szCs w:val="28"/>
          <w:rtl/>
        </w:rPr>
        <w:t>يمينية أنها معرضة للتحول الديمو</w:t>
      </w:r>
      <w:r w:rsidR="00864730">
        <w:rPr>
          <w:rFonts w:hint="cs"/>
          <w:sz w:val="28"/>
          <w:szCs w:val="28"/>
          <w:rtl/>
        </w:rPr>
        <w:t>ج</w:t>
      </w:r>
      <w:r w:rsidRPr="00864730">
        <w:rPr>
          <w:sz w:val="28"/>
          <w:szCs w:val="28"/>
          <w:rtl/>
        </w:rPr>
        <w:t>رافي</w:t>
      </w:r>
      <w:r w:rsidRPr="00864730">
        <w:rPr>
          <w:sz w:val="28"/>
          <w:szCs w:val="28"/>
        </w:rPr>
        <w:t>.</w:t>
      </w:r>
      <w:r w:rsidR="00864730">
        <w:rPr>
          <w:rFonts w:asciiTheme="minorBidi" w:hAnsiTheme="minorBidi" w:cstheme="minorBidi" w:hint="cs"/>
          <w:sz w:val="28"/>
          <w:szCs w:val="28"/>
          <w:rtl/>
          <w:lang w:bidi="ar-EG"/>
        </w:rPr>
        <w:t xml:space="preserve"> </w:t>
      </w:r>
      <w:r w:rsidRPr="00864730">
        <w:rPr>
          <w:rFonts w:asciiTheme="minorBidi" w:hAnsiTheme="minorBidi" w:cstheme="minorBidi"/>
          <w:sz w:val="28"/>
          <w:szCs w:val="28"/>
          <w:rtl/>
        </w:rPr>
        <w:t xml:space="preserve">وهذا يفسر لماذا ينبغي النظر إلى خطة </w:t>
      </w:r>
      <w:r w:rsidR="00864730">
        <w:rPr>
          <w:rFonts w:asciiTheme="minorBidi" w:hAnsiTheme="minorBidi" w:cstheme="minorBidi" w:hint="cs"/>
          <w:sz w:val="28"/>
          <w:szCs w:val="28"/>
          <w:rtl/>
        </w:rPr>
        <w:t>"</w:t>
      </w:r>
      <w:r w:rsidRPr="00864730">
        <w:rPr>
          <w:rFonts w:asciiTheme="minorBidi" w:hAnsiTheme="minorBidi" w:cstheme="minorBidi"/>
          <w:sz w:val="28"/>
          <w:szCs w:val="28"/>
          <w:rtl/>
        </w:rPr>
        <w:t>نعم. نُهوّد!</w:t>
      </w:r>
      <w:r w:rsidR="00864730">
        <w:rPr>
          <w:rFonts w:asciiTheme="minorBidi" w:hAnsiTheme="minorBidi" w:cstheme="minorBidi" w:hint="cs"/>
          <w:sz w:val="28"/>
          <w:szCs w:val="28"/>
          <w:rtl/>
        </w:rPr>
        <w:t>"</w:t>
      </w:r>
      <w:r w:rsidRPr="00864730">
        <w:rPr>
          <w:rFonts w:asciiTheme="minorBidi" w:hAnsiTheme="minorBidi" w:cstheme="minorBidi"/>
          <w:sz w:val="28"/>
          <w:szCs w:val="28"/>
          <w:rtl/>
        </w:rPr>
        <w:t xml:space="preserve"> باعتبارها </w:t>
      </w:r>
      <w:r w:rsidRPr="00864730">
        <w:rPr>
          <w:sz w:val="28"/>
          <w:szCs w:val="28"/>
          <w:rtl/>
        </w:rPr>
        <w:t>مشروعًا لإعادة هندسة المجال الإسرائيلي أكثر من كونها مشروعًا لبناء بلدات جديدة</w:t>
      </w:r>
      <w:r w:rsidRPr="00864730">
        <w:rPr>
          <w:rFonts w:asciiTheme="minorBidi" w:hAnsiTheme="minorBidi" w:cstheme="minorBidi"/>
          <w:sz w:val="28"/>
          <w:szCs w:val="28"/>
        </w:rPr>
        <w:t>.</w:t>
      </w:r>
      <w:r w:rsidR="00864730">
        <w:rPr>
          <w:rFonts w:asciiTheme="minorBidi" w:hAnsiTheme="minorBidi" w:cstheme="minorBidi" w:hint="cs"/>
          <w:sz w:val="28"/>
          <w:szCs w:val="28"/>
          <w:rtl/>
          <w:lang w:bidi="ar-EG"/>
        </w:rPr>
        <w:t xml:space="preserve"> </w:t>
      </w:r>
      <w:r w:rsidRPr="00864730">
        <w:rPr>
          <w:rFonts w:asciiTheme="minorBidi" w:hAnsiTheme="minorBidi" w:cstheme="minorBidi"/>
          <w:sz w:val="28"/>
          <w:szCs w:val="28"/>
          <w:rtl/>
        </w:rPr>
        <w:t xml:space="preserve">فالـ40 بلدة هي الوسيلة، والمليون شخص هو الهدف العددي، لكن </w:t>
      </w:r>
      <w:r w:rsidRPr="00864730">
        <w:rPr>
          <w:sz w:val="28"/>
          <w:szCs w:val="28"/>
          <w:rtl/>
        </w:rPr>
        <w:t>الهدف الاستراتيجي الأعم</w:t>
      </w:r>
      <w:r w:rsidR="00864730">
        <w:rPr>
          <w:sz w:val="28"/>
          <w:szCs w:val="28"/>
          <w:rtl/>
        </w:rPr>
        <w:t>ق هو إعادة إنتاج الخريطة الديمو</w:t>
      </w:r>
      <w:r w:rsidR="00864730">
        <w:rPr>
          <w:rFonts w:hint="cs"/>
          <w:sz w:val="28"/>
          <w:szCs w:val="28"/>
          <w:rtl/>
        </w:rPr>
        <w:t>ج</w:t>
      </w:r>
      <w:r w:rsidRPr="00864730">
        <w:rPr>
          <w:sz w:val="28"/>
          <w:szCs w:val="28"/>
          <w:rtl/>
        </w:rPr>
        <w:t>رافية والجغرافية والسياسية للنقب والجليل</w:t>
      </w:r>
      <w:r w:rsidRPr="00864730">
        <w:rPr>
          <w:rFonts w:asciiTheme="minorBidi" w:hAnsiTheme="minorBidi" w:cstheme="minorBidi"/>
          <w:sz w:val="28"/>
          <w:szCs w:val="28"/>
        </w:rPr>
        <w:t>.</w:t>
      </w:r>
    </w:p>
    <w:p w:rsidR="009772DD" w:rsidRPr="00864730" w:rsidRDefault="009772DD" w:rsidP="00864730">
      <w:pPr>
        <w:pStyle w:val="NormalWeb"/>
        <w:bidi/>
        <w:spacing w:before="0" w:beforeAutospacing="0" w:after="0" w:afterAutospacing="0"/>
        <w:ind w:firstLine="284"/>
        <w:jc w:val="both"/>
        <w:rPr>
          <w:rFonts w:asciiTheme="minorBidi" w:hAnsiTheme="minorBidi" w:cstheme="minorBidi"/>
          <w:sz w:val="28"/>
          <w:szCs w:val="28"/>
        </w:rPr>
      </w:pPr>
      <w:r w:rsidRPr="00864730">
        <w:rPr>
          <w:rFonts w:asciiTheme="minorBidi" w:hAnsiTheme="minorBidi" w:cstheme="minorBidi"/>
          <w:sz w:val="28"/>
          <w:szCs w:val="28"/>
          <w:rtl/>
        </w:rPr>
        <w:lastRenderedPageBreak/>
        <w:t>وفي حال اقترنت هذه الخطة باستمرار توسيع الاستيطان في الضفة الغربية، فإن الصورة تصبح أكثر وضوحًا</w:t>
      </w:r>
      <w:r w:rsidR="00864730">
        <w:rPr>
          <w:rFonts w:asciiTheme="minorBidi" w:hAnsiTheme="minorBidi" w:cstheme="minorBidi" w:hint="cs"/>
          <w:sz w:val="28"/>
          <w:szCs w:val="28"/>
          <w:rtl/>
        </w:rPr>
        <w:t>:</w:t>
      </w:r>
      <w:r w:rsidRPr="00864730">
        <w:rPr>
          <w:rFonts w:asciiTheme="minorBidi" w:hAnsiTheme="minorBidi" w:cstheme="minorBidi"/>
          <w:sz w:val="28"/>
          <w:szCs w:val="28"/>
        </w:rPr>
        <w:t xml:space="preserve"> </w:t>
      </w:r>
      <w:r w:rsidRPr="00864730">
        <w:rPr>
          <w:sz w:val="28"/>
          <w:szCs w:val="28"/>
          <w:rtl/>
        </w:rPr>
        <w:t>إعادة تشكيل المجال في الضفة من الخارج، وإعادة تشكيل التوازن السكاني في النقب والجليل من الداخل</w:t>
      </w:r>
      <w:r w:rsidRPr="00864730">
        <w:rPr>
          <w:rFonts w:asciiTheme="minorBidi" w:hAnsiTheme="minorBidi" w:cstheme="minorBidi"/>
          <w:sz w:val="28"/>
          <w:szCs w:val="28"/>
          <w:rtl/>
        </w:rPr>
        <w:t xml:space="preserve">؛ أي أن الاستيطان لا يعود مجرد سياسة مرتبطة بمنطقة جغرافية واحدة، بل يتحول إلى </w:t>
      </w:r>
      <w:r w:rsidRPr="00864730">
        <w:rPr>
          <w:sz w:val="28"/>
          <w:szCs w:val="28"/>
          <w:rtl/>
        </w:rPr>
        <w:t>منهج شامل لإنتاج الواقع السياسي والجغرافي</w:t>
      </w:r>
      <w:r w:rsidRPr="00864730">
        <w:rPr>
          <w:rFonts w:asciiTheme="minorBidi" w:hAnsiTheme="minorBidi" w:cstheme="minorBidi"/>
          <w:sz w:val="28"/>
          <w:szCs w:val="28"/>
        </w:rPr>
        <w:t>.</w:t>
      </w:r>
    </w:p>
    <w:p w:rsidR="009772DD" w:rsidRPr="00864730" w:rsidRDefault="009772DD" w:rsidP="00864730">
      <w:pPr>
        <w:pStyle w:val="NormalWeb"/>
        <w:bidi/>
        <w:spacing w:before="0" w:beforeAutospacing="0" w:after="0" w:afterAutospacing="0"/>
        <w:ind w:firstLine="284"/>
        <w:jc w:val="both"/>
        <w:rPr>
          <w:rFonts w:asciiTheme="minorBidi" w:hAnsiTheme="minorBidi" w:cstheme="minorBidi"/>
          <w:sz w:val="28"/>
          <w:szCs w:val="28"/>
        </w:rPr>
      </w:pPr>
      <w:r w:rsidRPr="00864730">
        <w:rPr>
          <w:rFonts w:asciiTheme="minorBidi" w:hAnsiTheme="minorBidi" w:cstheme="minorBidi"/>
          <w:sz w:val="28"/>
          <w:szCs w:val="28"/>
          <w:rtl/>
        </w:rPr>
        <w:t xml:space="preserve">ومن ثم، فإن السنوات المقبلة قد تشهد صراعًا متزايدًا ليس فقط على </w:t>
      </w:r>
      <w:r w:rsidRPr="00864730">
        <w:rPr>
          <w:sz w:val="28"/>
          <w:szCs w:val="28"/>
          <w:rtl/>
        </w:rPr>
        <w:t>الأرض التي ستُبنى عليها البلدات</w:t>
      </w:r>
      <w:r w:rsidRPr="00864730">
        <w:rPr>
          <w:rFonts w:asciiTheme="minorBidi" w:hAnsiTheme="minorBidi" w:cstheme="minorBidi"/>
          <w:sz w:val="28"/>
          <w:szCs w:val="28"/>
          <w:rtl/>
        </w:rPr>
        <w:t xml:space="preserve">، وإنما على </w:t>
      </w:r>
      <w:r w:rsidRPr="00864730">
        <w:rPr>
          <w:sz w:val="28"/>
          <w:szCs w:val="28"/>
          <w:rtl/>
        </w:rPr>
        <w:t>الفلسفة التي ستحدد لمن تُخطط الأرض، ومن يملك حق التوسع، وكيف توزع الدولة مواردها، وما إذا كان التخطيط الإسرائيلي سيظل قائمًا أساسًا على اعتبارات التنمية والسكان، أم سيصبح بصورة</w:t>
      </w:r>
      <w:r w:rsidR="00864730">
        <w:rPr>
          <w:sz w:val="28"/>
          <w:szCs w:val="28"/>
          <w:rtl/>
        </w:rPr>
        <w:t xml:space="preserve"> متزايدة أداة لتحقيق أهداف ديمو</w:t>
      </w:r>
      <w:r w:rsidR="00864730">
        <w:rPr>
          <w:rFonts w:hint="cs"/>
          <w:sz w:val="28"/>
          <w:szCs w:val="28"/>
          <w:rtl/>
        </w:rPr>
        <w:t>ج</w:t>
      </w:r>
      <w:r w:rsidRPr="00864730">
        <w:rPr>
          <w:sz w:val="28"/>
          <w:szCs w:val="28"/>
          <w:rtl/>
        </w:rPr>
        <w:t>رافية قومية معلنة</w:t>
      </w:r>
      <w:r w:rsidR="00864730">
        <w:rPr>
          <w:rFonts w:asciiTheme="minorBidi" w:hAnsiTheme="minorBidi" w:cstheme="minorBidi"/>
          <w:sz w:val="28"/>
          <w:szCs w:val="28"/>
        </w:rPr>
        <w:t>.</w:t>
      </w:r>
      <w:r w:rsidR="00864730">
        <w:rPr>
          <w:rFonts w:asciiTheme="minorBidi" w:hAnsiTheme="minorBidi" w:cstheme="minorBidi" w:hint="cs"/>
          <w:sz w:val="28"/>
          <w:szCs w:val="28"/>
          <w:rtl/>
          <w:lang w:bidi="ar-EG"/>
        </w:rPr>
        <w:t xml:space="preserve"> </w:t>
      </w:r>
      <w:r w:rsidRPr="00864730">
        <w:rPr>
          <w:rFonts w:asciiTheme="minorBidi" w:hAnsiTheme="minorBidi" w:cstheme="minorBidi"/>
          <w:sz w:val="28"/>
          <w:szCs w:val="28"/>
          <w:rtl/>
        </w:rPr>
        <w:t>وهنا تحديدًا تكمن الأهمية التاريخية المحتملة لخطة سموتريتش</w:t>
      </w:r>
      <w:r w:rsidR="00864730">
        <w:rPr>
          <w:rFonts w:asciiTheme="minorBidi" w:hAnsiTheme="minorBidi" w:cstheme="minorBidi" w:hint="cs"/>
          <w:sz w:val="28"/>
          <w:szCs w:val="28"/>
          <w:rtl/>
        </w:rPr>
        <w:t>:</w:t>
      </w:r>
      <w:r w:rsidRPr="00864730">
        <w:rPr>
          <w:rFonts w:asciiTheme="minorBidi" w:hAnsiTheme="minorBidi" w:cstheme="minorBidi"/>
          <w:sz w:val="28"/>
          <w:szCs w:val="28"/>
        </w:rPr>
        <w:t xml:space="preserve"> </w:t>
      </w:r>
      <w:r w:rsidRPr="00864730">
        <w:rPr>
          <w:sz w:val="28"/>
          <w:szCs w:val="28"/>
          <w:rtl/>
        </w:rPr>
        <w:t xml:space="preserve">أنها قد تجعل </w:t>
      </w:r>
      <w:r w:rsidR="00864730">
        <w:rPr>
          <w:rFonts w:hint="cs"/>
          <w:sz w:val="28"/>
          <w:szCs w:val="28"/>
          <w:rtl/>
        </w:rPr>
        <w:t>"</w:t>
      </w:r>
      <w:r w:rsidR="00864730">
        <w:rPr>
          <w:sz w:val="28"/>
          <w:szCs w:val="28"/>
          <w:rtl/>
        </w:rPr>
        <w:t>إعادة هندسة الديمو</w:t>
      </w:r>
      <w:r w:rsidR="00864730">
        <w:rPr>
          <w:rFonts w:hint="cs"/>
          <w:sz w:val="28"/>
          <w:szCs w:val="28"/>
          <w:rtl/>
        </w:rPr>
        <w:t>ج</w:t>
      </w:r>
      <w:r w:rsidRPr="00864730">
        <w:rPr>
          <w:sz w:val="28"/>
          <w:szCs w:val="28"/>
          <w:rtl/>
        </w:rPr>
        <w:t>رافيا</w:t>
      </w:r>
      <w:r w:rsidR="00864730">
        <w:rPr>
          <w:rFonts w:hint="cs"/>
          <w:sz w:val="28"/>
          <w:szCs w:val="28"/>
          <w:rtl/>
        </w:rPr>
        <w:t>"</w:t>
      </w:r>
      <w:r w:rsidRPr="00864730">
        <w:rPr>
          <w:sz w:val="28"/>
          <w:szCs w:val="28"/>
          <w:rtl/>
        </w:rPr>
        <w:t xml:space="preserve"> من سياسة ضمنية إلى مشروع سياسي معلن ومؤسسي</w:t>
      </w:r>
      <w:r w:rsidRPr="00864730">
        <w:rPr>
          <w:sz w:val="28"/>
          <w:szCs w:val="28"/>
        </w:rPr>
        <w:t>.</w:t>
      </w:r>
    </w:p>
    <w:p w:rsidR="009772DD" w:rsidRPr="00864730" w:rsidRDefault="009772DD" w:rsidP="00864730">
      <w:pPr>
        <w:pStyle w:val="NormalWeb"/>
        <w:bidi/>
        <w:spacing w:before="0" w:beforeAutospacing="0" w:after="0" w:afterAutospacing="0"/>
        <w:ind w:firstLine="284"/>
        <w:jc w:val="both"/>
        <w:rPr>
          <w:rFonts w:asciiTheme="minorBidi" w:hAnsiTheme="minorBidi" w:cstheme="minorBidi"/>
          <w:sz w:val="28"/>
          <w:szCs w:val="28"/>
        </w:rPr>
      </w:pPr>
      <w:r w:rsidRPr="00864730">
        <w:rPr>
          <w:rFonts w:asciiTheme="minorBidi" w:hAnsiTheme="minorBidi" w:cstheme="minorBidi"/>
          <w:sz w:val="28"/>
          <w:szCs w:val="28"/>
          <w:rtl/>
        </w:rPr>
        <w:t>وتبقى النتيجة النهائية رهينة بثلاثة اختبارات</w:t>
      </w:r>
      <w:r w:rsidR="00864730">
        <w:rPr>
          <w:rFonts w:asciiTheme="minorBidi" w:hAnsiTheme="minorBidi" w:cstheme="minorBidi" w:hint="cs"/>
          <w:sz w:val="28"/>
          <w:szCs w:val="28"/>
          <w:rtl/>
        </w:rPr>
        <w:t>:</w:t>
      </w:r>
      <w:r w:rsidRPr="00864730">
        <w:rPr>
          <w:rFonts w:asciiTheme="minorBidi" w:hAnsiTheme="minorBidi" w:cstheme="minorBidi"/>
          <w:sz w:val="28"/>
          <w:szCs w:val="28"/>
        </w:rPr>
        <w:t xml:space="preserve"> </w:t>
      </w:r>
      <w:r w:rsidRPr="00864730">
        <w:rPr>
          <w:sz w:val="28"/>
          <w:szCs w:val="28"/>
          <w:rtl/>
        </w:rPr>
        <w:t>الانتخابات، والسيطرة على مؤسسات التخطيط والأرض، والقدرة على تحويل الشعار إلى بنية تحتية واقتصاد وسكن قابلين للحياة</w:t>
      </w:r>
      <w:r w:rsidR="00864730">
        <w:rPr>
          <w:rFonts w:asciiTheme="minorBidi" w:hAnsiTheme="minorBidi" w:cstheme="minorBidi" w:hint="cs"/>
          <w:sz w:val="28"/>
          <w:szCs w:val="28"/>
          <w:rtl/>
        </w:rPr>
        <w:t>.</w:t>
      </w:r>
      <w:r w:rsidRPr="00864730">
        <w:rPr>
          <w:rFonts w:asciiTheme="minorBidi" w:hAnsiTheme="minorBidi" w:cstheme="minorBidi"/>
          <w:sz w:val="28"/>
          <w:szCs w:val="28"/>
        </w:rPr>
        <w:t xml:space="preserve"> </w:t>
      </w:r>
      <w:r w:rsidRPr="00864730">
        <w:rPr>
          <w:rFonts w:asciiTheme="minorBidi" w:hAnsiTheme="minorBidi" w:cstheme="minorBidi"/>
          <w:sz w:val="28"/>
          <w:szCs w:val="28"/>
          <w:rtl/>
        </w:rPr>
        <w:t xml:space="preserve">فإذا اجتمعت هذه العناصر، فقد لا يكون </w:t>
      </w:r>
      <w:r w:rsidR="00864730">
        <w:rPr>
          <w:rFonts w:asciiTheme="minorBidi" w:hAnsiTheme="minorBidi" w:cstheme="minorBidi" w:hint="cs"/>
          <w:sz w:val="28"/>
          <w:szCs w:val="28"/>
          <w:rtl/>
        </w:rPr>
        <w:t>"</w:t>
      </w:r>
      <w:r w:rsidRPr="00864730">
        <w:rPr>
          <w:rFonts w:asciiTheme="minorBidi" w:hAnsiTheme="minorBidi" w:cstheme="minorBidi"/>
          <w:sz w:val="28"/>
          <w:szCs w:val="28"/>
          <w:rtl/>
        </w:rPr>
        <w:t>المليون</w:t>
      </w:r>
      <w:r w:rsidR="00864730">
        <w:rPr>
          <w:rFonts w:asciiTheme="minorBidi" w:hAnsiTheme="minorBidi" w:cstheme="minorBidi" w:hint="cs"/>
          <w:sz w:val="28"/>
          <w:szCs w:val="28"/>
          <w:rtl/>
        </w:rPr>
        <w:t>"</w:t>
      </w:r>
      <w:r w:rsidRPr="00864730">
        <w:rPr>
          <w:rFonts w:asciiTheme="minorBidi" w:hAnsiTheme="minorBidi" w:cstheme="minorBidi"/>
          <w:sz w:val="28"/>
          <w:szCs w:val="28"/>
          <w:rtl/>
        </w:rPr>
        <w:t xml:space="preserve"> هو أهم ما ستنتجه الخطة؛ بل سيكون الأهم </w:t>
      </w:r>
      <w:r w:rsidRPr="00864730">
        <w:rPr>
          <w:sz w:val="28"/>
          <w:szCs w:val="28"/>
          <w:rtl/>
        </w:rPr>
        <w:t>الواقع المكاني الجديد الذي قد يجعل تحقيق أرقام أكبر في المستقبل أسهل وأقل قابلية للعكس</w:t>
      </w:r>
      <w:r w:rsidR="00864730">
        <w:rPr>
          <w:rFonts w:asciiTheme="minorBidi" w:hAnsiTheme="minorBidi" w:cstheme="minorBidi"/>
          <w:sz w:val="28"/>
          <w:szCs w:val="28"/>
        </w:rPr>
        <w:t>.</w:t>
      </w:r>
      <w:r w:rsidR="00864730">
        <w:rPr>
          <w:rFonts w:asciiTheme="minorBidi" w:hAnsiTheme="minorBidi" w:cstheme="minorBidi" w:hint="cs"/>
          <w:sz w:val="28"/>
          <w:szCs w:val="28"/>
          <w:rtl/>
          <w:lang w:bidi="ar-EG"/>
        </w:rPr>
        <w:t xml:space="preserve"> </w:t>
      </w:r>
      <w:r w:rsidRPr="00864730">
        <w:rPr>
          <w:sz w:val="28"/>
          <w:szCs w:val="28"/>
          <w:rtl/>
        </w:rPr>
        <w:t>وبذلك فإن السؤال الاستراتيجي الحقيقي لا ينبغي أن يكون: هل يستطيع سموتريتش جلب مليون يهودي؟ بل: هل يستطيع تغيير قواعد إنتاج الجغرافيا الإسرائيلية بحيث يصبح جلب مليون يهودي</w:t>
      </w:r>
      <w:r w:rsidR="00864730">
        <w:rPr>
          <w:rFonts w:hint="cs"/>
          <w:sz w:val="28"/>
          <w:szCs w:val="28"/>
          <w:rtl/>
        </w:rPr>
        <w:t xml:space="preserve">، </w:t>
      </w:r>
      <w:r w:rsidRPr="00864730">
        <w:rPr>
          <w:sz w:val="28"/>
          <w:szCs w:val="28"/>
          <w:rtl/>
        </w:rPr>
        <w:t>أو جزء كبير منهم</w:t>
      </w:r>
      <w:r w:rsidR="00864730">
        <w:rPr>
          <w:rFonts w:hint="cs"/>
          <w:sz w:val="28"/>
          <w:szCs w:val="28"/>
          <w:rtl/>
        </w:rPr>
        <w:t xml:space="preserve">، </w:t>
      </w:r>
      <w:r w:rsidRPr="00864730">
        <w:rPr>
          <w:sz w:val="28"/>
          <w:szCs w:val="28"/>
          <w:rtl/>
        </w:rPr>
        <w:t>نتيجة طبيعية لنظام تخطيط جديد؟</w:t>
      </w:r>
      <w:r w:rsidR="00864730">
        <w:rPr>
          <w:rFonts w:asciiTheme="minorBidi" w:hAnsiTheme="minorBidi" w:cstheme="minorBidi" w:hint="cs"/>
          <w:sz w:val="28"/>
          <w:szCs w:val="28"/>
          <w:rtl/>
          <w:lang w:bidi="ar-EG"/>
        </w:rPr>
        <w:t xml:space="preserve"> </w:t>
      </w:r>
      <w:r w:rsidRPr="00864730">
        <w:rPr>
          <w:rFonts w:asciiTheme="minorBidi" w:hAnsiTheme="minorBidi" w:cstheme="minorBidi"/>
          <w:sz w:val="28"/>
          <w:szCs w:val="28"/>
          <w:rtl/>
        </w:rPr>
        <w:t>هذا هو الاختبار الذي يستحق المتابعة خلال المرحلة المقبلة</w:t>
      </w:r>
      <w:r w:rsidRPr="00864730">
        <w:rPr>
          <w:rFonts w:asciiTheme="minorBidi" w:hAnsiTheme="minorBidi" w:cstheme="minorBidi"/>
          <w:sz w:val="28"/>
          <w:szCs w:val="28"/>
        </w:rPr>
        <w:t>.</w:t>
      </w:r>
    </w:p>
    <w:p w:rsidR="009D0CFA" w:rsidRPr="00864730" w:rsidRDefault="009D0CFA" w:rsidP="00485669">
      <w:pPr>
        <w:pStyle w:val="NormalWeb"/>
        <w:bidi/>
        <w:spacing w:before="0" w:beforeAutospacing="0" w:after="0" w:afterAutospacing="0"/>
        <w:ind w:firstLine="284"/>
        <w:jc w:val="both"/>
        <w:rPr>
          <w:rFonts w:asciiTheme="minorBidi" w:hAnsiTheme="minorBidi" w:cstheme="minorBidi"/>
          <w:sz w:val="28"/>
          <w:szCs w:val="28"/>
          <w:rtl/>
          <w:lang w:bidi="he-IL"/>
        </w:rPr>
      </w:pPr>
    </w:p>
    <w:sectPr w:rsidR="009D0CFA" w:rsidRPr="0086473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173" w:rsidRDefault="004B1173" w:rsidP="00DE1D52">
      <w:r>
        <w:separator/>
      </w:r>
    </w:p>
  </w:endnote>
  <w:endnote w:type="continuationSeparator" w:id="0">
    <w:p w:rsidR="004B1173" w:rsidRDefault="004B1173" w:rsidP="00DE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00000000" w:usb2="00000000" w:usb3="00000000" w:csb0="000001FF" w:csb1="00000000"/>
  </w:font>
  <w:font w:name="David">
    <w:panose1 w:val="020E0502060401010101"/>
    <w:charset w:val="00"/>
    <w:family w:val="swiss"/>
    <w:pitch w:val="variable"/>
    <w:sig w:usb0="00000803" w:usb1="00000000" w:usb2="00000000" w:usb3="00000000" w:csb0="00000021"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b/>
        <w:bCs/>
        <w:sz w:val="28"/>
        <w:rtl/>
      </w:rPr>
      <w:id w:val="-896209752"/>
      <w:docPartObj>
        <w:docPartGallery w:val="Page Numbers (Bottom of Page)"/>
        <w:docPartUnique/>
      </w:docPartObj>
    </w:sdtPr>
    <w:sdtEndPr>
      <w:rPr>
        <w:noProof/>
      </w:rPr>
    </w:sdtEndPr>
    <w:sdtContent>
      <w:p w:rsidR="00CD012E" w:rsidRPr="00DE1D52" w:rsidRDefault="00CD012E">
        <w:pPr>
          <w:pStyle w:val="Footer"/>
          <w:jc w:val="center"/>
          <w:rPr>
            <w:rFonts w:asciiTheme="minorBidi" w:hAnsiTheme="minorBidi" w:cstheme="minorBidi"/>
            <w:b/>
            <w:bCs/>
            <w:sz w:val="28"/>
          </w:rPr>
        </w:pPr>
        <w:r w:rsidRPr="00DE1D52">
          <w:rPr>
            <w:rFonts w:asciiTheme="minorBidi" w:hAnsiTheme="minorBidi" w:cstheme="minorBidi"/>
            <w:b/>
            <w:bCs/>
            <w:sz w:val="28"/>
          </w:rPr>
          <w:fldChar w:fldCharType="begin"/>
        </w:r>
        <w:r w:rsidRPr="00DE1D52">
          <w:rPr>
            <w:rFonts w:asciiTheme="minorBidi" w:hAnsiTheme="minorBidi" w:cstheme="minorBidi"/>
            <w:b/>
            <w:bCs/>
            <w:sz w:val="28"/>
          </w:rPr>
          <w:instrText xml:space="preserve"> PAGE   \* MERGEFORMAT </w:instrText>
        </w:r>
        <w:r w:rsidRPr="00DE1D52">
          <w:rPr>
            <w:rFonts w:asciiTheme="minorBidi" w:hAnsiTheme="minorBidi" w:cstheme="minorBidi"/>
            <w:b/>
            <w:bCs/>
            <w:sz w:val="28"/>
          </w:rPr>
          <w:fldChar w:fldCharType="separate"/>
        </w:r>
        <w:r w:rsidR="00E90FFD">
          <w:rPr>
            <w:rFonts w:asciiTheme="minorBidi" w:hAnsiTheme="minorBidi" w:cstheme="minorBidi"/>
            <w:b/>
            <w:bCs/>
            <w:noProof/>
            <w:sz w:val="28"/>
            <w:rtl/>
          </w:rPr>
          <w:t>1</w:t>
        </w:r>
        <w:r w:rsidRPr="00DE1D52">
          <w:rPr>
            <w:rFonts w:asciiTheme="minorBidi" w:hAnsiTheme="minorBidi" w:cstheme="minorBidi"/>
            <w:b/>
            <w:bCs/>
            <w:noProof/>
            <w:sz w:val="28"/>
          </w:rPr>
          <w:fldChar w:fldCharType="end"/>
        </w:r>
      </w:p>
    </w:sdtContent>
  </w:sdt>
  <w:p w:rsidR="00CD012E" w:rsidRDefault="00CD01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173" w:rsidRDefault="004B1173" w:rsidP="00DE1D52">
      <w:r>
        <w:separator/>
      </w:r>
    </w:p>
  </w:footnote>
  <w:footnote w:type="continuationSeparator" w:id="0">
    <w:p w:rsidR="004B1173" w:rsidRDefault="004B1173" w:rsidP="00DE1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42A"/>
    <w:rsid w:val="00001AE9"/>
    <w:rsid w:val="00003006"/>
    <w:rsid w:val="0000315F"/>
    <w:rsid w:val="000032BC"/>
    <w:rsid w:val="0000467A"/>
    <w:rsid w:val="00004BA6"/>
    <w:rsid w:val="00005FFE"/>
    <w:rsid w:val="00006C20"/>
    <w:rsid w:val="00007A40"/>
    <w:rsid w:val="00007C74"/>
    <w:rsid w:val="00007F28"/>
    <w:rsid w:val="000102DF"/>
    <w:rsid w:val="000107BC"/>
    <w:rsid w:val="00011B88"/>
    <w:rsid w:val="00015139"/>
    <w:rsid w:val="00015E85"/>
    <w:rsid w:val="00015EFF"/>
    <w:rsid w:val="00016673"/>
    <w:rsid w:val="000169E4"/>
    <w:rsid w:val="00017768"/>
    <w:rsid w:val="000210FC"/>
    <w:rsid w:val="000212AC"/>
    <w:rsid w:val="00021583"/>
    <w:rsid w:val="00021924"/>
    <w:rsid w:val="0002192A"/>
    <w:rsid w:val="00024023"/>
    <w:rsid w:val="00026DF0"/>
    <w:rsid w:val="00027248"/>
    <w:rsid w:val="00030AC0"/>
    <w:rsid w:val="00031CC4"/>
    <w:rsid w:val="00033DD1"/>
    <w:rsid w:val="00034BEB"/>
    <w:rsid w:val="00034F30"/>
    <w:rsid w:val="00035C29"/>
    <w:rsid w:val="000363E7"/>
    <w:rsid w:val="000370C4"/>
    <w:rsid w:val="000413CD"/>
    <w:rsid w:val="0004361E"/>
    <w:rsid w:val="00044ABA"/>
    <w:rsid w:val="00044BDF"/>
    <w:rsid w:val="00045173"/>
    <w:rsid w:val="00047561"/>
    <w:rsid w:val="000502E7"/>
    <w:rsid w:val="00052378"/>
    <w:rsid w:val="0005238E"/>
    <w:rsid w:val="00052789"/>
    <w:rsid w:val="00052B43"/>
    <w:rsid w:val="00054BF7"/>
    <w:rsid w:val="0005637C"/>
    <w:rsid w:val="00056617"/>
    <w:rsid w:val="0005688A"/>
    <w:rsid w:val="000569D8"/>
    <w:rsid w:val="000579EA"/>
    <w:rsid w:val="00057E0C"/>
    <w:rsid w:val="000631BA"/>
    <w:rsid w:val="00063C62"/>
    <w:rsid w:val="00064723"/>
    <w:rsid w:val="00065901"/>
    <w:rsid w:val="00067092"/>
    <w:rsid w:val="00070C91"/>
    <w:rsid w:val="0007120A"/>
    <w:rsid w:val="00071341"/>
    <w:rsid w:val="000733CA"/>
    <w:rsid w:val="00074C9D"/>
    <w:rsid w:val="00074D4B"/>
    <w:rsid w:val="000751F4"/>
    <w:rsid w:val="00075ED4"/>
    <w:rsid w:val="0007659F"/>
    <w:rsid w:val="0007719D"/>
    <w:rsid w:val="000774AC"/>
    <w:rsid w:val="000802DE"/>
    <w:rsid w:val="0008116B"/>
    <w:rsid w:val="00082203"/>
    <w:rsid w:val="0008748A"/>
    <w:rsid w:val="00087826"/>
    <w:rsid w:val="00087E48"/>
    <w:rsid w:val="00087EED"/>
    <w:rsid w:val="000906A6"/>
    <w:rsid w:val="0009178E"/>
    <w:rsid w:val="00091C54"/>
    <w:rsid w:val="00091E9E"/>
    <w:rsid w:val="0009281B"/>
    <w:rsid w:val="00092F85"/>
    <w:rsid w:val="0009310E"/>
    <w:rsid w:val="00095298"/>
    <w:rsid w:val="00095AD9"/>
    <w:rsid w:val="00096625"/>
    <w:rsid w:val="00096B2F"/>
    <w:rsid w:val="00096FCA"/>
    <w:rsid w:val="000979C0"/>
    <w:rsid w:val="00097DB8"/>
    <w:rsid w:val="000A0CB2"/>
    <w:rsid w:val="000A199F"/>
    <w:rsid w:val="000A2AE6"/>
    <w:rsid w:val="000A2CDE"/>
    <w:rsid w:val="000A5631"/>
    <w:rsid w:val="000A5E2A"/>
    <w:rsid w:val="000A686E"/>
    <w:rsid w:val="000A772C"/>
    <w:rsid w:val="000A7A4D"/>
    <w:rsid w:val="000B4597"/>
    <w:rsid w:val="000B5B48"/>
    <w:rsid w:val="000B683E"/>
    <w:rsid w:val="000C010C"/>
    <w:rsid w:val="000C137D"/>
    <w:rsid w:val="000C256F"/>
    <w:rsid w:val="000C2E02"/>
    <w:rsid w:val="000C3630"/>
    <w:rsid w:val="000C37FA"/>
    <w:rsid w:val="000C466D"/>
    <w:rsid w:val="000C48B8"/>
    <w:rsid w:val="000C4D5E"/>
    <w:rsid w:val="000C4FB7"/>
    <w:rsid w:val="000C5C5C"/>
    <w:rsid w:val="000C600A"/>
    <w:rsid w:val="000C673F"/>
    <w:rsid w:val="000C77AF"/>
    <w:rsid w:val="000C7DC6"/>
    <w:rsid w:val="000D1120"/>
    <w:rsid w:val="000D1348"/>
    <w:rsid w:val="000D1474"/>
    <w:rsid w:val="000D18D3"/>
    <w:rsid w:val="000D3437"/>
    <w:rsid w:val="000D51C0"/>
    <w:rsid w:val="000D683C"/>
    <w:rsid w:val="000D6A13"/>
    <w:rsid w:val="000D70CB"/>
    <w:rsid w:val="000D7285"/>
    <w:rsid w:val="000D7375"/>
    <w:rsid w:val="000D773A"/>
    <w:rsid w:val="000D7B50"/>
    <w:rsid w:val="000E13D8"/>
    <w:rsid w:val="000E2AB4"/>
    <w:rsid w:val="000E4836"/>
    <w:rsid w:val="000E5982"/>
    <w:rsid w:val="000E5E79"/>
    <w:rsid w:val="000E5F7A"/>
    <w:rsid w:val="000E760B"/>
    <w:rsid w:val="000E7721"/>
    <w:rsid w:val="000E7789"/>
    <w:rsid w:val="000F00E2"/>
    <w:rsid w:val="000F05B8"/>
    <w:rsid w:val="000F0A9E"/>
    <w:rsid w:val="000F0D3F"/>
    <w:rsid w:val="000F1CED"/>
    <w:rsid w:val="000F1E1A"/>
    <w:rsid w:val="000F29FD"/>
    <w:rsid w:val="000F2FC3"/>
    <w:rsid w:val="000F32DF"/>
    <w:rsid w:val="000F5E4C"/>
    <w:rsid w:val="000F6ABF"/>
    <w:rsid w:val="000F71B7"/>
    <w:rsid w:val="000F750F"/>
    <w:rsid w:val="000F77B2"/>
    <w:rsid w:val="001004E5"/>
    <w:rsid w:val="0010126B"/>
    <w:rsid w:val="0010366D"/>
    <w:rsid w:val="00103DCC"/>
    <w:rsid w:val="0010470C"/>
    <w:rsid w:val="001051EB"/>
    <w:rsid w:val="00106080"/>
    <w:rsid w:val="00106C2D"/>
    <w:rsid w:val="001076BF"/>
    <w:rsid w:val="00110197"/>
    <w:rsid w:val="001105AD"/>
    <w:rsid w:val="001120A0"/>
    <w:rsid w:val="00113744"/>
    <w:rsid w:val="0011491D"/>
    <w:rsid w:val="00115658"/>
    <w:rsid w:val="0011624B"/>
    <w:rsid w:val="001164EB"/>
    <w:rsid w:val="00117B70"/>
    <w:rsid w:val="0012163C"/>
    <w:rsid w:val="00121695"/>
    <w:rsid w:val="00121C56"/>
    <w:rsid w:val="0012291F"/>
    <w:rsid w:val="00122E4C"/>
    <w:rsid w:val="00124F2F"/>
    <w:rsid w:val="00125341"/>
    <w:rsid w:val="001254A3"/>
    <w:rsid w:val="00126D0C"/>
    <w:rsid w:val="001304E4"/>
    <w:rsid w:val="00130770"/>
    <w:rsid w:val="00131113"/>
    <w:rsid w:val="0013141C"/>
    <w:rsid w:val="001317F1"/>
    <w:rsid w:val="00133247"/>
    <w:rsid w:val="00135338"/>
    <w:rsid w:val="00136660"/>
    <w:rsid w:val="00137C44"/>
    <w:rsid w:val="00140B46"/>
    <w:rsid w:val="00142947"/>
    <w:rsid w:val="00142DCA"/>
    <w:rsid w:val="00143A7A"/>
    <w:rsid w:val="00144EA1"/>
    <w:rsid w:val="00145468"/>
    <w:rsid w:val="001459BA"/>
    <w:rsid w:val="001461C0"/>
    <w:rsid w:val="001472B3"/>
    <w:rsid w:val="0015092B"/>
    <w:rsid w:val="00152449"/>
    <w:rsid w:val="00154027"/>
    <w:rsid w:val="00154617"/>
    <w:rsid w:val="0015538B"/>
    <w:rsid w:val="00157EA3"/>
    <w:rsid w:val="001602CE"/>
    <w:rsid w:val="0016150D"/>
    <w:rsid w:val="0016270E"/>
    <w:rsid w:val="00162F05"/>
    <w:rsid w:val="0016334A"/>
    <w:rsid w:val="00163D2A"/>
    <w:rsid w:val="0016412B"/>
    <w:rsid w:val="0016632C"/>
    <w:rsid w:val="0017035A"/>
    <w:rsid w:val="00170E1D"/>
    <w:rsid w:val="001711B8"/>
    <w:rsid w:val="00171231"/>
    <w:rsid w:val="00172147"/>
    <w:rsid w:val="00172429"/>
    <w:rsid w:val="00172F47"/>
    <w:rsid w:val="001731B4"/>
    <w:rsid w:val="0017460F"/>
    <w:rsid w:val="00174D18"/>
    <w:rsid w:val="00181985"/>
    <w:rsid w:val="00181CAA"/>
    <w:rsid w:val="00181DA6"/>
    <w:rsid w:val="001822D7"/>
    <w:rsid w:val="001824C7"/>
    <w:rsid w:val="001824DE"/>
    <w:rsid w:val="0018257C"/>
    <w:rsid w:val="00183EA7"/>
    <w:rsid w:val="00183EC9"/>
    <w:rsid w:val="00185E78"/>
    <w:rsid w:val="00186384"/>
    <w:rsid w:val="001863CD"/>
    <w:rsid w:val="0019162C"/>
    <w:rsid w:val="00193C42"/>
    <w:rsid w:val="0019585C"/>
    <w:rsid w:val="00195CF2"/>
    <w:rsid w:val="00195EBD"/>
    <w:rsid w:val="0019633C"/>
    <w:rsid w:val="00196EA9"/>
    <w:rsid w:val="00197B4A"/>
    <w:rsid w:val="001A0F88"/>
    <w:rsid w:val="001A21C9"/>
    <w:rsid w:val="001A60E0"/>
    <w:rsid w:val="001A6739"/>
    <w:rsid w:val="001A6F01"/>
    <w:rsid w:val="001A742B"/>
    <w:rsid w:val="001A77FA"/>
    <w:rsid w:val="001B16AC"/>
    <w:rsid w:val="001B2C9B"/>
    <w:rsid w:val="001B2E56"/>
    <w:rsid w:val="001B36CB"/>
    <w:rsid w:val="001B372F"/>
    <w:rsid w:val="001B4CB4"/>
    <w:rsid w:val="001B61C1"/>
    <w:rsid w:val="001B6590"/>
    <w:rsid w:val="001C0517"/>
    <w:rsid w:val="001C0FEE"/>
    <w:rsid w:val="001C1D0C"/>
    <w:rsid w:val="001C226C"/>
    <w:rsid w:val="001C27FA"/>
    <w:rsid w:val="001C4227"/>
    <w:rsid w:val="001C45B3"/>
    <w:rsid w:val="001C46CE"/>
    <w:rsid w:val="001C5500"/>
    <w:rsid w:val="001C660B"/>
    <w:rsid w:val="001C6EF1"/>
    <w:rsid w:val="001D05BA"/>
    <w:rsid w:val="001D1A5D"/>
    <w:rsid w:val="001D1DA7"/>
    <w:rsid w:val="001D20A2"/>
    <w:rsid w:val="001D2C09"/>
    <w:rsid w:val="001D527B"/>
    <w:rsid w:val="001D5653"/>
    <w:rsid w:val="001D6835"/>
    <w:rsid w:val="001E00CD"/>
    <w:rsid w:val="001E062F"/>
    <w:rsid w:val="001E0732"/>
    <w:rsid w:val="001E18D5"/>
    <w:rsid w:val="001E3121"/>
    <w:rsid w:val="001E317A"/>
    <w:rsid w:val="001E339B"/>
    <w:rsid w:val="001E59E2"/>
    <w:rsid w:val="001E6676"/>
    <w:rsid w:val="001E732E"/>
    <w:rsid w:val="001E75FE"/>
    <w:rsid w:val="001E783E"/>
    <w:rsid w:val="001F0830"/>
    <w:rsid w:val="001F1E37"/>
    <w:rsid w:val="001F2AEE"/>
    <w:rsid w:val="001F5AAB"/>
    <w:rsid w:val="001F7545"/>
    <w:rsid w:val="002004A0"/>
    <w:rsid w:val="00201873"/>
    <w:rsid w:val="00201D0A"/>
    <w:rsid w:val="00202A2B"/>
    <w:rsid w:val="0020342F"/>
    <w:rsid w:val="002048B8"/>
    <w:rsid w:val="002060DD"/>
    <w:rsid w:val="0020794E"/>
    <w:rsid w:val="00210793"/>
    <w:rsid w:val="002107FD"/>
    <w:rsid w:val="00212D08"/>
    <w:rsid w:val="002140ED"/>
    <w:rsid w:val="002146F8"/>
    <w:rsid w:val="00214ECC"/>
    <w:rsid w:val="002151F3"/>
    <w:rsid w:val="0021550D"/>
    <w:rsid w:val="00215DF6"/>
    <w:rsid w:val="002178CA"/>
    <w:rsid w:val="00221163"/>
    <w:rsid w:val="002211BA"/>
    <w:rsid w:val="00222574"/>
    <w:rsid w:val="00222BC3"/>
    <w:rsid w:val="00222EBE"/>
    <w:rsid w:val="002236AC"/>
    <w:rsid w:val="00223EB3"/>
    <w:rsid w:val="00224A27"/>
    <w:rsid w:val="00225214"/>
    <w:rsid w:val="00225639"/>
    <w:rsid w:val="00226EC6"/>
    <w:rsid w:val="0023128C"/>
    <w:rsid w:val="00234D35"/>
    <w:rsid w:val="0023506C"/>
    <w:rsid w:val="00235685"/>
    <w:rsid w:val="0023602E"/>
    <w:rsid w:val="00236859"/>
    <w:rsid w:val="00237B49"/>
    <w:rsid w:val="00240785"/>
    <w:rsid w:val="002418E5"/>
    <w:rsid w:val="00241CFA"/>
    <w:rsid w:val="00243922"/>
    <w:rsid w:val="00244228"/>
    <w:rsid w:val="00245204"/>
    <w:rsid w:val="00245C26"/>
    <w:rsid w:val="00246868"/>
    <w:rsid w:val="002471DF"/>
    <w:rsid w:val="00247489"/>
    <w:rsid w:val="0025052E"/>
    <w:rsid w:val="0025198B"/>
    <w:rsid w:val="00251BC2"/>
    <w:rsid w:val="00251FF1"/>
    <w:rsid w:val="00252920"/>
    <w:rsid w:val="002536FF"/>
    <w:rsid w:val="00255A07"/>
    <w:rsid w:val="00255F52"/>
    <w:rsid w:val="00257234"/>
    <w:rsid w:val="0026004D"/>
    <w:rsid w:val="002610CC"/>
    <w:rsid w:val="002627F9"/>
    <w:rsid w:val="00263078"/>
    <w:rsid w:val="002634F5"/>
    <w:rsid w:val="00264772"/>
    <w:rsid w:val="002662AF"/>
    <w:rsid w:val="00266479"/>
    <w:rsid w:val="00266EB3"/>
    <w:rsid w:val="002679C2"/>
    <w:rsid w:val="00267AA4"/>
    <w:rsid w:val="00271519"/>
    <w:rsid w:val="0027157A"/>
    <w:rsid w:val="002718FC"/>
    <w:rsid w:val="00272BDE"/>
    <w:rsid w:val="002731CE"/>
    <w:rsid w:val="00273EDE"/>
    <w:rsid w:val="00275050"/>
    <w:rsid w:val="00275255"/>
    <w:rsid w:val="00276CBE"/>
    <w:rsid w:val="00276E5A"/>
    <w:rsid w:val="00280765"/>
    <w:rsid w:val="0028277F"/>
    <w:rsid w:val="00283342"/>
    <w:rsid w:val="002859A0"/>
    <w:rsid w:val="00285DD2"/>
    <w:rsid w:val="00286B7A"/>
    <w:rsid w:val="002871D6"/>
    <w:rsid w:val="002873B3"/>
    <w:rsid w:val="0029060B"/>
    <w:rsid w:val="00290F03"/>
    <w:rsid w:val="00290F52"/>
    <w:rsid w:val="002926C7"/>
    <w:rsid w:val="0029366D"/>
    <w:rsid w:val="00293C20"/>
    <w:rsid w:val="00295AEF"/>
    <w:rsid w:val="002975F7"/>
    <w:rsid w:val="00297BFB"/>
    <w:rsid w:val="002A02FB"/>
    <w:rsid w:val="002A10B0"/>
    <w:rsid w:val="002A2123"/>
    <w:rsid w:val="002A6BD5"/>
    <w:rsid w:val="002A6ED0"/>
    <w:rsid w:val="002A7F5F"/>
    <w:rsid w:val="002B196D"/>
    <w:rsid w:val="002B1E60"/>
    <w:rsid w:val="002B2526"/>
    <w:rsid w:val="002B257E"/>
    <w:rsid w:val="002B2CB9"/>
    <w:rsid w:val="002B3B0B"/>
    <w:rsid w:val="002B5546"/>
    <w:rsid w:val="002B5646"/>
    <w:rsid w:val="002B6A91"/>
    <w:rsid w:val="002B6B91"/>
    <w:rsid w:val="002B6F47"/>
    <w:rsid w:val="002B7837"/>
    <w:rsid w:val="002C0792"/>
    <w:rsid w:val="002C0A00"/>
    <w:rsid w:val="002C32CA"/>
    <w:rsid w:val="002C358E"/>
    <w:rsid w:val="002C39FE"/>
    <w:rsid w:val="002C40EC"/>
    <w:rsid w:val="002C713E"/>
    <w:rsid w:val="002D0ECD"/>
    <w:rsid w:val="002D13A8"/>
    <w:rsid w:val="002D1868"/>
    <w:rsid w:val="002D35CC"/>
    <w:rsid w:val="002D4126"/>
    <w:rsid w:val="002D482D"/>
    <w:rsid w:val="002D660D"/>
    <w:rsid w:val="002D70FD"/>
    <w:rsid w:val="002D754F"/>
    <w:rsid w:val="002E067F"/>
    <w:rsid w:val="002E0F0C"/>
    <w:rsid w:val="002E2586"/>
    <w:rsid w:val="002E2B8F"/>
    <w:rsid w:val="002E3056"/>
    <w:rsid w:val="002E3498"/>
    <w:rsid w:val="002E35DE"/>
    <w:rsid w:val="002E4FC9"/>
    <w:rsid w:val="002E562B"/>
    <w:rsid w:val="002E58F0"/>
    <w:rsid w:val="002E5DBB"/>
    <w:rsid w:val="002E6FF5"/>
    <w:rsid w:val="002E75D8"/>
    <w:rsid w:val="002E7933"/>
    <w:rsid w:val="002F0625"/>
    <w:rsid w:val="002F0831"/>
    <w:rsid w:val="002F27E7"/>
    <w:rsid w:val="002F316C"/>
    <w:rsid w:val="002F3E7A"/>
    <w:rsid w:val="002F64CF"/>
    <w:rsid w:val="002F69BD"/>
    <w:rsid w:val="002F7464"/>
    <w:rsid w:val="00300179"/>
    <w:rsid w:val="00300E3F"/>
    <w:rsid w:val="003014AF"/>
    <w:rsid w:val="0030165D"/>
    <w:rsid w:val="00302FB7"/>
    <w:rsid w:val="003038AD"/>
    <w:rsid w:val="00304AD1"/>
    <w:rsid w:val="00304FE4"/>
    <w:rsid w:val="0030574C"/>
    <w:rsid w:val="00306324"/>
    <w:rsid w:val="00306BB2"/>
    <w:rsid w:val="00307158"/>
    <w:rsid w:val="00307E96"/>
    <w:rsid w:val="003108FB"/>
    <w:rsid w:val="003121AA"/>
    <w:rsid w:val="00314924"/>
    <w:rsid w:val="00314C38"/>
    <w:rsid w:val="003151B4"/>
    <w:rsid w:val="003174E3"/>
    <w:rsid w:val="003179D4"/>
    <w:rsid w:val="0032067A"/>
    <w:rsid w:val="00320B59"/>
    <w:rsid w:val="003233D6"/>
    <w:rsid w:val="00324529"/>
    <w:rsid w:val="00324A04"/>
    <w:rsid w:val="00324ACA"/>
    <w:rsid w:val="00324DCB"/>
    <w:rsid w:val="00325163"/>
    <w:rsid w:val="00325395"/>
    <w:rsid w:val="00326595"/>
    <w:rsid w:val="0032666A"/>
    <w:rsid w:val="003268EE"/>
    <w:rsid w:val="00326B73"/>
    <w:rsid w:val="003270E5"/>
    <w:rsid w:val="0033088F"/>
    <w:rsid w:val="00331D68"/>
    <w:rsid w:val="003321B5"/>
    <w:rsid w:val="003323AD"/>
    <w:rsid w:val="00333698"/>
    <w:rsid w:val="00333C82"/>
    <w:rsid w:val="00333DD7"/>
    <w:rsid w:val="003340F9"/>
    <w:rsid w:val="00334560"/>
    <w:rsid w:val="00334C14"/>
    <w:rsid w:val="00335163"/>
    <w:rsid w:val="00337470"/>
    <w:rsid w:val="00340570"/>
    <w:rsid w:val="0034081F"/>
    <w:rsid w:val="00341373"/>
    <w:rsid w:val="003417E2"/>
    <w:rsid w:val="003425D1"/>
    <w:rsid w:val="00343528"/>
    <w:rsid w:val="003437EA"/>
    <w:rsid w:val="003507CE"/>
    <w:rsid w:val="00350B21"/>
    <w:rsid w:val="00352822"/>
    <w:rsid w:val="00353D32"/>
    <w:rsid w:val="003545E1"/>
    <w:rsid w:val="00355A8E"/>
    <w:rsid w:val="0035631A"/>
    <w:rsid w:val="00356A61"/>
    <w:rsid w:val="00357914"/>
    <w:rsid w:val="003604F9"/>
    <w:rsid w:val="00362D66"/>
    <w:rsid w:val="003639FF"/>
    <w:rsid w:val="00363FCD"/>
    <w:rsid w:val="003646B9"/>
    <w:rsid w:val="00365355"/>
    <w:rsid w:val="00365A22"/>
    <w:rsid w:val="00366A11"/>
    <w:rsid w:val="00366D7C"/>
    <w:rsid w:val="00367EA0"/>
    <w:rsid w:val="00371267"/>
    <w:rsid w:val="00371315"/>
    <w:rsid w:val="003718CA"/>
    <w:rsid w:val="00371BB4"/>
    <w:rsid w:val="00371F23"/>
    <w:rsid w:val="00372BE9"/>
    <w:rsid w:val="00373DA1"/>
    <w:rsid w:val="0037491E"/>
    <w:rsid w:val="00374B71"/>
    <w:rsid w:val="003759CE"/>
    <w:rsid w:val="00377E0C"/>
    <w:rsid w:val="00380457"/>
    <w:rsid w:val="003804ED"/>
    <w:rsid w:val="00380930"/>
    <w:rsid w:val="003829B0"/>
    <w:rsid w:val="00383E06"/>
    <w:rsid w:val="003841F8"/>
    <w:rsid w:val="00384E82"/>
    <w:rsid w:val="00385482"/>
    <w:rsid w:val="0038629E"/>
    <w:rsid w:val="00390BB9"/>
    <w:rsid w:val="003912A4"/>
    <w:rsid w:val="00391885"/>
    <w:rsid w:val="00391C2E"/>
    <w:rsid w:val="00393270"/>
    <w:rsid w:val="0039365D"/>
    <w:rsid w:val="00393F3B"/>
    <w:rsid w:val="003944CE"/>
    <w:rsid w:val="00394876"/>
    <w:rsid w:val="003967E7"/>
    <w:rsid w:val="00397712"/>
    <w:rsid w:val="0039786C"/>
    <w:rsid w:val="00397A82"/>
    <w:rsid w:val="003A0CA3"/>
    <w:rsid w:val="003A2428"/>
    <w:rsid w:val="003A296D"/>
    <w:rsid w:val="003A2DDA"/>
    <w:rsid w:val="003A4454"/>
    <w:rsid w:val="003A4A6D"/>
    <w:rsid w:val="003A5394"/>
    <w:rsid w:val="003A679B"/>
    <w:rsid w:val="003A7534"/>
    <w:rsid w:val="003B00E9"/>
    <w:rsid w:val="003B0A8E"/>
    <w:rsid w:val="003B1769"/>
    <w:rsid w:val="003B2EFC"/>
    <w:rsid w:val="003B3168"/>
    <w:rsid w:val="003B31D1"/>
    <w:rsid w:val="003B346D"/>
    <w:rsid w:val="003B3795"/>
    <w:rsid w:val="003B52D3"/>
    <w:rsid w:val="003B5579"/>
    <w:rsid w:val="003B610B"/>
    <w:rsid w:val="003C21FA"/>
    <w:rsid w:val="003C252A"/>
    <w:rsid w:val="003C27D9"/>
    <w:rsid w:val="003C34A3"/>
    <w:rsid w:val="003C699C"/>
    <w:rsid w:val="003C7418"/>
    <w:rsid w:val="003C7764"/>
    <w:rsid w:val="003D04EE"/>
    <w:rsid w:val="003D18B8"/>
    <w:rsid w:val="003D23C1"/>
    <w:rsid w:val="003D24A2"/>
    <w:rsid w:val="003D415D"/>
    <w:rsid w:val="003D70F3"/>
    <w:rsid w:val="003D7C2E"/>
    <w:rsid w:val="003D7EF4"/>
    <w:rsid w:val="003E10BA"/>
    <w:rsid w:val="003E230F"/>
    <w:rsid w:val="003E2715"/>
    <w:rsid w:val="003E2D72"/>
    <w:rsid w:val="003E3BAA"/>
    <w:rsid w:val="003E3C6A"/>
    <w:rsid w:val="003E4210"/>
    <w:rsid w:val="003E6597"/>
    <w:rsid w:val="003E7298"/>
    <w:rsid w:val="003E76A2"/>
    <w:rsid w:val="003F09F2"/>
    <w:rsid w:val="003F0EA4"/>
    <w:rsid w:val="003F14D0"/>
    <w:rsid w:val="003F2DDE"/>
    <w:rsid w:val="003F2E91"/>
    <w:rsid w:val="003F48E6"/>
    <w:rsid w:val="003F4CAF"/>
    <w:rsid w:val="003F5E42"/>
    <w:rsid w:val="003F669D"/>
    <w:rsid w:val="003F76FD"/>
    <w:rsid w:val="003F7F26"/>
    <w:rsid w:val="0040080B"/>
    <w:rsid w:val="004021AA"/>
    <w:rsid w:val="00404D9A"/>
    <w:rsid w:val="004053C7"/>
    <w:rsid w:val="004054A2"/>
    <w:rsid w:val="00406100"/>
    <w:rsid w:val="00407031"/>
    <w:rsid w:val="004114B9"/>
    <w:rsid w:val="00411B17"/>
    <w:rsid w:val="00411C0C"/>
    <w:rsid w:val="004123ED"/>
    <w:rsid w:val="0041247D"/>
    <w:rsid w:val="00412CE2"/>
    <w:rsid w:val="004152EC"/>
    <w:rsid w:val="0042023E"/>
    <w:rsid w:val="004203B6"/>
    <w:rsid w:val="00420CD2"/>
    <w:rsid w:val="00424816"/>
    <w:rsid w:val="0042599A"/>
    <w:rsid w:val="004277D8"/>
    <w:rsid w:val="00427BD9"/>
    <w:rsid w:val="00430FC4"/>
    <w:rsid w:val="0043168F"/>
    <w:rsid w:val="004319FB"/>
    <w:rsid w:val="00432204"/>
    <w:rsid w:val="00433024"/>
    <w:rsid w:val="00433ADB"/>
    <w:rsid w:val="004357CD"/>
    <w:rsid w:val="004358BA"/>
    <w:rsid w:val="00437A0C"/>
    <w:rsid w:val="00441308"/>
    <w:rsid w:val="004420F4"/>
    <w:rsid w:val="00443FD7"/>
    <w:rsid w:val="00444F73"/>
    <w:rsid w:val="00446110"/>
    <w:rsid w:val="004468CB"/>
    <w:rsid w:val="00447383"/>
    <w:rsid w:val="004479E6"/>
    <w:rsid w:val="004507DD"/>
    <w:rsid w:val="00450A25"/>
    <w:rsid w:val="00451425"/>
    <w:rsid w:val="00451482"/>
    <w:rsid w:val="0045178A"/>
    <w:rsid w:val="00451AD5"/>
    <w:rsid w:val="00452E83"/>
    <w:rsid w:val="00453F54"/>
    <w:rsid w:val="0045542D"/>
    <w:rsid w:val="00456966"/>
    <w:rsid w:val="004569AF"/>
    <w:rsid w:val="0045784F"/>
    <w:rsid w:val="0046051F"/>
    <w:rsid w:val="0046353C"/>
    <w:rsid w:val="00463640"/>
    <w:rsid w:val="00463CCC"/>
    <w:rsid w:val="00464CEA"/>
    <w:rsid w:val="00464DB0"/>
    <w:rsid w:val="0046613D"/>
    <w:rsid w:val="004667C2"/>
    <w:rsid w:val="00470E9B"/>
    <w:rsid w:val="00470F05"/>
    <w:rsid w:val="0047127C"/>
    <w:rsid w:val="004713C7"/>
    <w:rsid w:val="00473B81"/>
    <w:rsid w:val="004751E5"/>
    <w:rsid w:val="004779CD"/>
    <w:rsid w:val="004801C9"/>
    <w:rsid w:val="004812FB"/>
    <w:rsid w:val="00481A01"/>
    <w:rsid w:val="00481A62"/>
    <w:rsid w:val="0048342A"/>
    <w:rsid w:val="00483943"/>
    <w:rsid w:val="00483D13"/>
    <w:rsid w:val="00485669"/>
    <w:rsid w:val="00486000"/>
    <w:rsid w:val="00487210"/>
    <w:rsid w:val="004918B4"/>
    <w:rsid w:val="004922C0"/>
    <w:rsid w:val="00492D30"/>
    <w:rsid w:val="004965CA"/>
    <w:rsid w:val="004A007B"/>
    <w:rsid w:val="004A0565"/>
    <w:rsid w:val="004A1601"/>
    <w:rsid w:val="004A1ECD"/>
    <w:rsid w:val="004A23C8"/>
    <w:rsid w:val="004A2D27"/>
    <w:rsid w:val="004A3B7D"/>
    <w:rsid w:val="004A4196"/>
    <w:rsid w:val="004A42C1"/>
    <w:rsid w:val="004A4624"/>
    <w:rsid w:val="004A47FD"/>
    <w:rsid w:val="004A4B4A"/>
    <w:rsid w:val="004A5C36"/>
    <w:rsid w:val="004A6CD6"/>
    <w:rsid w:val="004A775B"/>
    <w:rsid w:val="004A77A9"/>
    <w:rsid w:val="004A7D55"/>
    <w:rsid w:val="004B1173"/>
    <w:rsid w:val="004B277F"/>
    <w:rsid w:val="004B48E3"/>
    <w:rsid w:val="004B5CD1"/>
    <w:rsid w:val="004B6963"/>
    <w:rsid w:val="004B7324"/>
    <w:rsid w:val="004B75E2"/>
    <w:rsid w:val="004C082F"/>
    <w:rsid w:val="004C1CC6"/>
    <w:rsid w:val="004C31E6"/>
    <w:rsid w:val="004C5CBB"/>
    <w:rsid w:val="004C68B1"/>
    <w:rsid w:val="004C782C"/>
    <w:rsid w:val="004D1912"/>
    <w:rsid w:val="004D1D29"/>
    <w:rsid w:val="004D2337"/>
    <w:rsid w:val="004D3B0E"/>
    <w:rsid w:val="004D50CF"/>
    <w:rsid w:val="004D6512"/>
    <w:rsid w:val="004D6C88"/>
    <w:rsid w:val="004D6F38"/>
    <w:rsid w:val="004D7CFD"/>
    <w:rsid w:val="004D7FF1"/>
    <w:rsid w:val="004E0630"/>
    <w:rsid w:val="004E1F67"/>
    <w:rsid w:val="004E23C2"/>
    <w:rsid w:val="004E26B7"/>
    <w:rsid w:val="004E28E3"/>
    <w:rsid w:val="004E3B9B"/>
    <w:rsid w:val="004E3ED3"/>
    <w:rsid w:val="004E53CC"/>
    <w:rsid w:val="004E581F"/>
    <w:rsid w:val="004E63DC"/>
    <w:rsid w:val="004E6808"/>
    <w:rsid w:val="004E7187"/>
    <w:rsid w:val="004F1004"/>
    <w:rsid w:val="004F2877"/>
    <w:rsid w:val="004F29F5"/>
    <w:rsid w:val="004F3A77"/>
    <w:rsid w:val="004F4D74"/>
    <w:rsid w:val="004F60AA"/>
    <w:rsid w:val="004F6360"/>
    <w:rsid w:val="004F6693"/>
    <w:rsid w:val="004F6E08"/>
    <w:rsid w:val="004F76DD"/>
    <w:rsid w:val="004F7E18"/>
    <w:rsid w:val="00500C70"/>
    <w:rsid w:val="00501273"/>
    <w:rsid w:val="005012B3"/>
    <w:rsid w:val="0050137B"/>
    <w:rsid w:val="00501DD6"/>
    <w:rsid w:val="005030A4"/>
    <w:rsid w:val="00503884"/>
    <w:rsid w:val="00504B4E"/>
    <w:rsid w:val="00504CDE"/>
    <w:rsid w:val="0050565C"/>
    <w:rsid w:val="0050588E"/>
    <w:rsid w:val="00505965"/>
    <w:rsid w:val="00505B92"/>
    <w:rsid w:val="005062BD"/>
    <w:rsid w:val="005072F7"/>
    <w:rsid w:val="00507D8C"/>
    <w:rsid w:val="0051082A"/>
    <w:rsid w:val="00510DF9"/>
    <w:rsid w:val="0051117F"/>
    <w:rsid w:val="0051155B"/>
    <w:rsid w:val="005115E1"/>
    <w:rsid w:val="0051213D"/>
    <w:rsid w:val="00514FF8"/>
    <w:rsid w:val="00516B2A"/>
    <w:rsid w:val="0052132F"/>
    <w:rsid w:val="00521556"/>
    <w:rsid w:val="00522597"/>
    <w:rsid w:val="005227AC"/>
    <w:rsid w:val="005228E4"/>
    <w:rsid w:val="00522C79"/>
    <w:rsid w:val="005250B3"/>
    <w:rsid w:val="00525450"/>
    <w:rsid w:val="00525944"/>
    <w:rsid w:val="0052662E"/>
    <w:rsid w:val="00526FDD"/>
    <w:rsid w:val="00527085"/>
    <w:rsid w:val="00527258"/>
    <w:rsid w:val="00531810"/>
    <w:rsid w:val="005319A9"/>
    <w:rsid w:val="00531E30"/>
    <w:rsid w:val="00532C93"/>
    <w:rsid w:val="005349B1"/>
    <w:rsid w:val="00534C34"/>
    <w:rsid w:val="00535485"/>
    <w:rsid w:val="00536541"/>
    <w:rsid w:val="005400F1"/>
    <w:rsid w:val="005406C2"/>
    <w:rsid w:val="005410E4"/>
    <w:rsid w:val="005434FE"/>
    <w:rsid w:val="00544332"/>
    <w:rsid w:val="00545367"/>
    <w:rsid w:val="005463C5"/>
    <w:rsid w:val="00546682"/>
    <w:rsid w:val="00547004"/>
    <w:rsid w:val="00550F35"/>
    <w:rsid w:val="00552B97"/>
    <w:rsid w:val="0055300B"/>
    <w:rsid w:val="00553CAA"/>
    <w:rsid w:val="00553FDE"/>
    <w:rsid w:val="0055616C"/>
    <w:rsid w:val="005566E2"/>
    <w:rsid w:val="00557020"/>
    <w:rsid w:val="005608D1"/>
    <w:rsid w:val="00561E87"/>
    <w:rsid w:val="00562A83"/>
    <w:rsid w:val="005635DE"/>
    <w:rsid w:val="00564CC6"/>
    <w:rsid w:val="00565AC3"/>
    <w:rsid w:val="0056666E"/>
    <w:rsid w:val="00570C77"/>
    <w:rsid w:val="00570E81"/>
    <w:rsid w:val="0057108D"/>
    <w:rsid w:val="00572A02"/>
    <w:rsid w:val="00573CBC"/>
    <w:rsid w:val="005743D8"/>
    <w:rsid w:val="00576640"/>
    <w:rsid w:val="005770F3"/>
    <w:rsid w:val="00581D63"/>
    <w:rsid w:val="00581E5B"/>
    <w:rsid w:val="005820F1"/>
    <w:rsid w:val="00582C7D"/>
    <w:rsid w:val="00584199"/>
    <w:rsid w:val="00584467"/>
    <w:rsid w:val="00585E51"/>
    <w:rsid w:val="00586F44"/>
    <w:rsid w:val="00587664"/>
    <w:rsid w:val="00590297"/>
    <w:rsid w:val="00590B43"/>
    <w:rsid w:val="00590BFE"/>
    <w:rsid w:val="00591988"/>
    <w:rsid w:val="00591AB9"/>
    <w:rsid w:val="005938B9"/>
    <w:rsid w:val="00594A0E"/>
    <w:rsid w:val="00594C14"/>
    <w:rsid w:val="00595060"/>
    <w:rsid w:val="0059527B"/>
    <w:rsid w:val="00596109"/>
    <w:rsid w:val="0059678D"/>
    <w:rsid w:val="00596A0F"/>
    <w:rsid w:val="00597378"/>
    <w:rsid w:val="005977AB"/>
    <w:rsid w:val="00597EE1"/>
    <w:rsid w:val="005A3F70"/>
    <w:rsid w:val="005A4A19"/>
    <w:rsid w:val="005A59A8"/>
    <w:rsid w:val="005A5F52"/>
    <w:rsid w:val="005A6067"/>
    <w:rsid w:val="005A612D"/>
    <w:rsid w:val="005A70BB"/>
    <w:rsid w:val="005A7596"/>
    <w:rsid w:val="005A79F8"/>
    <w:rsid w:val="005B0180"/>
    <w:rsid w:val="005B022B"/>
    <w:rsid w:val="005B25DC"/>
    <w:rsid w:val="005B2B6E"/>
    <w:rsid w:val="005B35FC"/>
    <w:rsid w:val="005B36E6"/>
    <w:rsid w:val="005B3E73"/>
    <w:rsid w:val="005B661E"/>
    <w:rsid w:val="005B6FD1"/>
    <w:rsid w:val="005C0128"/>
    <w:rsid w:val="005C01CF"/>
    <w:rsid w:val="005C076D"/>
    <w:rsid w:val="005C2052"/>
    <w:rsid w:val="005C4053"/>
    <w:rsid w:val="005C424D"/>
    <w:rsid w:val="005C4B44"/>
    <w:rsid w:val="005C58B7"/>
    <w:rsid w:val="005C592F"/>
    <w:rsid w:val="005C5C41"/>
    <w:rsid w:val="005C61E7"/>
    <w:rsid w:val="005C72F3"/>
    <w:rsid w:val="005C7381"/>
    <w:rsid w:val="005C7CCE"/>
    <w:rsid w:val="005D019C"/>
    <w:rsid w:val="005D093B"/>
    <w:rsid w:val="005D09CC"/>
    <w:rsid w:val="005D0B3E"/>
    <w:rsid w:val="005D0D39"/>
    <w:rsid w:val="005D1939"/>
    <w:rsid w:val="005D1971"/>
    <w:rsid w:val="005D2A2A"/>
    <w:rsid w:val="005D3E49"/>
    <w:rsid w:val="005D5E79"/>
    <w:rsid w:val="005D65C8"/>
    <w:rsid w:val="005D6AE1"/>
    <w:rsid w:val="005D6C0D"/>
    <w:rsid w:val="005E0A62"/>
    <w:rsid w:val="005E0B89"/>
    <w:rsid w:val="005E219B"/>
    <w:rsid w:val="005E2507"/>
    <w:rsid w:val="005E3266"/>
    <w:rsid w:val="005E3697"/>
    <w:rsid w:val="005E7239"/>
    <w:rsid w:val="005F0BD5"/>
    <w:rsid w:val="005F3B51"/>
    <w:rsid w:val="005F3C8E"/>
    <w:rsid w:val="005F568E"/>
    <w:rsid w:val="005F6D4B"/>
    <w:rsid w:val="005F6ED2"/>
    <w:rsid w:val="0060448D"/>
    <w:rsid w:val="00604EBA"/>
    <w:rsid w:val="00605587"/>
    <w:rsid w:val="00605AA8"/>
    <w:rsid w:val="006061D1"/>
    <w:rsid w:val="0060673B"/>
    <w:rsid w:val="006101D0"/>
    <w:rsid w:val="00610908"/>
    <w:rsid w:val="00612DC7"/>
    <w:rsid w:val="00613263"/>
    <w:rsid w:val="00616208"/>
    <w:rsid w:val="00616C2F"/>
    <w:rsid w:val="00616CA7"/>
    <w:rsid w:val="00617512"/>
    <w:rsid w:val="006201E2"/>
    <w:rsid w:val="0062022C"/>
    <w:rsid w:val="006207C6"/>
    <w:rsid w:val="00621708"/>
    <w:rsid w:val="00621CCB"/>
    <w:rsid w:val="00621FBE"/>
    <w:rsid w:val="00622FDD"/>
    <w:rsid w:val="00625ED7"/>
    <w:rsid w:val="00630577"/>
    <w:rsid w:val="00630743"/>
    <w:rsid w:val="00631504"/>
    <w:rsid w:val="00632810"/>
    <w:rsid w:val="00632938"/>
    <w:rsid w:val="0063324C"/>
    <w:rsid w:val="00633259"/>
    <w:rsid w:val="00634DD9"/>
    <w:rsid w:val="006376D4"/>
    <w:rsid w:val="0063787A"/>
    <w:rsid w:val="00637BCA"/>
    <w:rsid w:val="00642664"/>
    <w:rsid w:val="00642ADA"/>
    <w:rsid w:val="00644C62"/>
    <w:rsid w:val="00645449"/>
    <w:rsid w:val="00646151"/>
    <w:rsid w:val="00646833"/>
    <w:rsid w:val="0064777F"/>
    <w:rsid w:val="00647C30"/>
    <w:rsid w:val="006506B0"/>
    <w:rsid w:val="00651C0B"/>
    <w:rsid w:val="0065319B"/>
    <w:rsid w:val="006531D8"/>
    <w:rsid w:val="00654875"/>
    <w:rsid w:val="00655397"/>
    <w:rsid w:val="006559F6"/>
    <w:rsid w:val="00655D02"/>
    <w:rsid w:val="00656E1E"/>
    <w:rsid w:val="00662BCA"/>
    <w:rsid w:val="00662D41"/>
    <w:rsid w:val="006644B6"/>
    <w:rsid w:val="00665C9F"/>
    <w:rsid w:val="00666161"/>
    <w:rsid w:val="0066619D"/>
    <w:rsid w:val="006661CB"/>
    <w:rsid w:val="006678F0"/>
    <w:rsid w:val="00667A02"/>
    <w:rsid w:val="0067142A"/>
    <w:rsid w:val="00671DEA"/>
    <w:rsid w:val="00673D22"/>
    <w:rsid w:val="00673E29"/>
    <w:rsid w:val="006750FD"/>
    <w:rsid w:val="0067534B"/>
    <w:rsid w:val="00675736"/>
    <w:rsid w:val="00676883"/>
    <w:rsid w:val="00676B9A"/>
    <w:rsid w:val="006778A4"/>
    <w:rsid w:val="0068033D"/>
    <w:rsid w:val="00680719"/>
    <w:rsid w:val="00681950"/>
    <w:rsid w:val="00683501"/>
    <w:rsid w:val="00684169"/>
    <w:rsid w:val="00684A71"/>
    <w:rsid w:val="00684CA2"/>
    <w:rsid w:val="00685522"/>
    <w:rsid w:val="006856E2"/>
    <w:rsid w:val="00685E0B"/>
    <w:rsid w:val="0068785B"/>
    <w:rsid w:val="00687EAF"/>
    <w:rsid w:val="00687ECA"/>
    <w:rsid w:val="006901D5"/>
    <w:rsid w:val="006902C6"/>
    <w:rsid w:val="0069061B"/>
    <w:rsid w:val="00690C1D"/>
    <w:rsid w:val="00690F36"/>
    <w:rsid w:val="006918A6"/>
    <w:rsid w:val="00692F39"/>
    <w:rsid w:val="00693635"/>
    <w:rsid w:val="0069508F"/>
    <w:rsid w:val="00696DBC"/>
    <w:rsid w:val="006976A4"/>
    <w:rsid w:val="0069785C"/>
    <w:rsid w:val="00697C4F"/>
    <w:rsid w:val="006A18AD"/>
    <w:rsid w:val="006A1F88"/>
    <w:rsid w:val="006A2C5C"/>
    <w:rsid w:val="006A3033"/>
    <w:rsid w:val="006A33B4"/>
    <w:rsid w:val="006A45D1"/>
    <w:rsid w:val="006A4F24"/>
    <w:rsid w:val="006A6A21"/>
    <w:rsid w:val="006A7BA3"/>
    <w:rsid w:val="006B246A"/>
    <w:rsid w:val="006B2A79"/>
    <w:rsid w:val="006B3080"/>
    <w:rsid w:val="006B39AE"/>
    <w:rsid w:val="006B4A9C"/>
    <w:rsid w:val="006B4C5C"/>
    <w:rsid w:val="006B53E9"/>
    <w:rsid w:val="006B6307"/>
    <w:rsid w:val="006B713E"/>
    <w:rsid w:val="006B7238"/>
    <w:rsid w:val="006C047E"/>
    <w:rsid w:val="006C16D1"/>
    <w:rsid w:val="006C2D4A"/>
    <w:rsid w:val="006C33E6"/>
    <w:rsid w:val="006C51D1"/>
    <w:rsid w:val="006C5F46"/>
    <w:rsid w:val="006C5F6F"/>
    <w:rsid w:val="006C6431"/>
    <w:rsid w:val="006C7113"/>
    <w:rsid w:val="006C76C9"/>
    <w:rsid w:val="006D0326"/>
    <w:rsid w:val="006D1757"/>
    <w:rsid w:val="006D2037"/>
    <w:rsid w:val="006D2203"/>
    <w:rsid w:val="006D432D"/>
    <w:rsid w:val="006D5180"/>
    <w:rsid w:val="006D5566"/>
    <w:rsid w:val="006E0346"/>
    <w:rsid w:val="006E0C50"/>
    <w:rsid w:val="006E0F8C"/>
    <w:rsid w:val="006E190B"/>
    <w:rsid w:val="006E3AB1"/>
    <w:rsid w:val="006E5635"/>
    <w:rsid w:val="006E5CCA"/>
    <w:rsid w:val="006E63FB"/>
    <w:rsid w:val="006E6CE4"/>
    <w:rsid w:val="006E6F26"/>
    <w:rsid w:val="006F0300"/>
    <w:rsid w:val="006F096A"/>
    <w:rsid w:val="006F0C44"/>
    <w:rsid w:val="006F0C96"/>
    <w:rsid w:val="006F27CA"/>
    <w:rsid w:val="006F49A6"/>
    <w:rsid w:val="006F632C"/>
    <w:rsid w:val="006F7896"/>
    <w:rsid w:val="006F7BD6"/>
    <w:rsid w:val="007001E3"/>
    <w:rsid w:val="00700E8D"/>
    <w:rsid w:val="0070108C"/>
    <w:rsid w:val="00702BD3"/>
    <w:rsid w:val="00706C0A"/>
    <w:rsid w:val="007103D2"/>
    <w:rsid w:val="00710992"/>
    <w:rsid w:val="00710AC3"/>
    <w:rsid w:val="007111ED"/>
    <w:rsid w:val="007114AF"/>
    <w:rsid w:val="00712BBC"/>
    <w:rsid w:val="0071483B"/>
    <w:rsid w:val="0071492D"/>
    <w:rsid w:val="00715A47"/>
    <w:rsid w:val="00715A7A"/>
    <w:rsid w:val="007164A9"/>
    <w:rsid w:val="00716A06"/>
    <w:rsid w:val="007174BA"/>
    <w:rsid w:val="007178A2"/>
    <w:rsid w:val="0072109A"/>
    <w:rsid w:val="00721B9D"/>
    <w:rsid w:val="0072350A"/>
    <w:rsid w:val="0072376D"/>
    <w:rsid w:val="0072504F"/>
    <w:rsid w:val="00730560"/>
    <w:rsid w:val="00730E96"/>
    <w:rsid w:val="00730FE1"/>
    <w:rsid w:val="0073114D"/>
    <w:rsid w:val="007311FE"/>
    <w:rsid w:val="007316C0"/>
    <w:rsid w:val="007328B1"/>
    <w:rsid w:val="007332D2"/>
    <w:rsid w:val="0073407D"/>
    <w:rsid w:val="00734988"/>
    <w:rsid w:val="00736335"/>
    <w:rsid w:val="00737B08"/>
    <w:rsid w:val="00740059"/>
    <w:rsid w:val="00740DCF"/>
    <w:rsid w:val="00740E14"/>
    <w:rsid w:val="0074152E"/>
    <w:rsid w:val="007415B1"/>
    <w:rsid w:val="00741737"/>
    <w:rsid w:val="00743B2D"/>
    <w:rsid w:val="007441C2"/>
    <w:rsid w:val="00744278"/>
    <w:rsid w:val="007442E8"/>
    <w:rsid w:val="0074612D"/>
    <w:rsid w:val="007500E3"/>
    <w:rsid w:val="0075022A"/>
    <w:rsid w:val="00750235"/>
    <w:rsid w:val="0075194F"/>
    <w:rsid w:val="007520F0"/>
    <w:rsid w:val="007522AF"/>
    <w:rsid w:val="007530D5"/>
    <w:rsid w:val="00754262"/>
    <w:rsid w:val="00754A36"/>
    <w:rsid w:val="007550CD"/>
    <w:rsid w:val="007553AE"/>
    <w:rsid w:val="00755E50"/>
    <w:rsid w:val="00756FC2"/>
    <w:rsid w:val="007610C6"/>
    <w:rsid w:val="00762494"/>
    <w:rsid w:val="007643A7"/>
    <w:rsid w:val="0076473C"/>
    <w:rsid w:val="00764D50"/>
    <w:rsid w:val="00764D57"/>
    <w:rsid w:val="00765FE3"/>
    <w:rsid w:val="007661BE"/>
    <w:rsid w:val="0076652C"/>
    <w:rsid w:val="0076654A"/>
    <w:rsid w:val="007707F8"/>
    <w:rsid w:val="00770B3C"/>
    <w:rsid w:val="0077134A"/>
    <w:rsid w:val="007713E8"/>
    <w:rsid w:val="00771B6F"/>
    <w:rsid w:val="007720F3"/>
    <w:rsid w:val="00772BF6"/>
    <w:rsid w:val="0077448E"/>
    <w:rsid w:val="00780290"/>
    <w:rsid w:val="00780B1B"/>
    <w:rsid w:val="00781C83"/>
    <w:rsid w:val="00783C02"/>
    <w:rsid w:val="007849DE"/>
    <w:rsid w:val="00784E72"/>
    <w:rsid w:val="007921AC"/>
    <w:rsid w:val="007958DE"/>
    <w:rsid w:val="00795A0A"/>
    <w:rsid w:val="00796497"/>
    <w:rsid w:val="00796F84"/>
    <w:rsid w:val="007970EB"/>
    <w:rsid w:val="007974E8"/>
    <w:rsid w:val="007A1ABB"/>
    <w:rsid w:val="007A23B8"/>
    <w:rsid w:val="007A24B9"/>
    <w:rsid w:val="007A34C0"/>
    <w:rsid w:val="007A74A7"/>
    <w:rsid w:val="007B0FF4"/>
    <w:rsid w:val="007B3544"/>
    <w:rsid w:val="007B3820"/>
    <w:rsid w:val="007B4BDF"/>
    <w:rsid w:val="007B50C5"/>
    <w:rsid w:val="007C08EA"/>
    <w:rsid w:val="007C4F32"/>
    <w:rsid w:val="007C5F5E"/>
    <w:rsid w:val="007C6095"/>
    <w:rsid w:val="007C624D"/>
    <w:rsid w:val="007C6EDE"/>
    <w:rsid w:val="007C6F05"/>
    <w:rsid w:val="007C6FC9"/>
    <w:rsid w:val="007D1EBA"/>
    <w:rsid w:val="007D231D"/>
    <w:rsid w:val="007D31E2"/>
    <w:rsid w:val="007D45ED"/>
    <w:rsid w:val="007D5311"/>
    <w:rsid w:val="007D59B2"/>
    <w:rsid w:val="007D6868"/>
    <w:rsid w:val="007D6EEB"/>
    <w:rsid w:val="007D75FF"/>
    <w:rsid w:val="007D7814"/>
    <w:rsid w:val="007E0332"/>
    <w:rsid w:val="007E1454"/>
    <w:rsid w:val="007E2FED"/>
    <w:rsid w:val="007E358B"/>
    <w:rsid w:val="007E7B2D"/>
    <w:rsid w:val="007F1E33"/>
    <w:rsid w:val="007F22FA"/>
    <w:rsid w:val="007F2922"/>
    <w:rsid w:val="007F2A9F"/>
    <w:rsid w:val="007F5689"/>
    <w:rsid w:val="007F5704"/>
    <w:rsid w:val="007F582C"/>
    <w:rsid w:val="007F5CAD"/>
    <w:rsid w:val="007F64EC"/>
    <w:rsid w:val="007F6821"/>
    <w:rsid w:val="007F71FC"/>
    <w:rsid w:val="007F73A8"/>
    <w:rsid w:val="007F7B7A"/>
    <w:rsid w:val="0080104B"/>
    <w:rsid w:val="00801D67"/>
    <w:rsid w:val="008022FF"/>
    <w:rsid w:val="00803077"/>
    <w:rsid w:val="00803875"/>
    <w:rsid w:val="00803F1F"/>
    <w:rsid w:val="00803F4C"/>
    <w:rsid w:val="008062CA"/>
    <w:rsid w:val="00806FE3"/>
    <w:rsid w:val="00807742"/>
    <w:rsid w:val="00807B78"/>
    <w:rsid w:val="00807DB6"/>
    <w:rsid w:val="00810E5B"/>
    <w:rsid w:val="00811126"/>
    <w:rsid w:val="00811B6E"/>
    <w:rsid w:val="00811CB3"/>
    <w:rsid w:val="00812F82"/>
    <w:rsid w:val="0081354F"/>
    <w:rsid w:val="00813A57"/>
    <w:rsid w:val="00814656"/>
    <w:rsid w:val="00814848"/>
    <w:rsid w:val="00815901"/>
    <w:rsid w:val="0081706E"/>
    <w:rsid w:val="00817952"/>
    <w:rsid w:val="00820575"/>
    <w:rsid w:val="00821209"/>
    <w:rsid w:val="00821D7E"/>
    <w:rsid w:val="0082319F"/>
    <w:rsid w:val="0082506F"/>
    <w:rsid w:val="008259D9"/>
    <w:rsid w:val="00825CFD"/>
    <w:rsid w:val="00826627"/>
    <w:rsid w:val="008266C1"/>
    <w:rsid w:val="008267F9"/>
    <w:rsid w:val="0082785C"/>
    <w:rsid w:val="008305CA"/>
    <w:rsid w:val="0083125B"/>
    <w:rsid w:val="00831A2B"/>
    <w:rsid w:val="008322DC"/>
    <w:rsid w:val="00832C9A"/>
    <w:rsid w:val="00833432"/>
    <w:rsid w:val="00833A08"/>
    <w:rsid w:val="00835336"/>
    <w:rsid w:val="008365C6"/>
    <w:rsid w:val="008375A8"/>
    <w:rsid w:val="0083792B"/>
    <w:rsid w:val="00840005"/>
    <w:rsid w:val="00840A2E"/>
    <w:rsid w:val="00840C58"/>
    <w:rsid w:val="00840CA1"/>
    <w:rsid w:val="0084125E"/>
    <w:rsid w:val="00842425"/>
    <w:rsid w:val="0084248E"/>
    <w:rsid w:val="008425F5"/>
    <w:rsid w:val="008428A6"/>
    <w:rsid w:val="0084313D"/>
    <w:rsid w:val="00844BA6"/>
    <w:rsid w:val="00844C98"/>
    <w:rsid w:val="008452DC"/>
    <w:rsid w:val="00846F05"/>
    <w:rsid w:val="00847196"/>
    <w:rsid w:val="00850647"/>
    <w:rsid w:val="00850C54"/>
    <w:rsid w:val="00851317"/>
    <w:rsid w:val="00852DAF"/>
    <w:rsid w:val="008533DE"/>
    <w:rsid w:val="0085395F"/>
    <w:rsid w:val="00854B4C"/>
    <w:rsid w:val="0085630C"/>
    <w:rsid w:val="0085747C"/>
    <w:rsid w:val="008579F9"/>
    <w:rsid w:val="00860A5A"/>
    <w:rsid w:val="00860B48"/>
    <w:rsid w:val="00864730"/>
    <w:rsid w:val="0086543C"/>
    <w:rsid w:val="008663F8"/>
    <w:rsid w:val="0086663B"/>
    <w:rsid w:val="00867BD3"/>
    <w:rsid w:val="00867EA9"/>
    <w:rsid w:val="0087039C"/>
    <w:rsid w:val="008711E9"/>
    <w:rsid w:val="008715B8"/>
    <w:rsid w:val="008718C4"/>
    <w:rsid w:val="00871A40"/>
    <w:rsid w:val="008721AA"/>
    <w:rsid w:val="00872DCE"/>
    <w:rsid w:val="00873267"/>
    <w:rsid w:val="008732D5"/>
    <w:rsid w:val="00873805"/>
    <w:rsid w:val="00874A63"/>
    <w:rsid w:val="00877A65"/>
    <w:rsid w:val="008805F0"/>
    <w:rsid w:val="00881FD5"/>
    <w:rsid w:val="008820F7"/>
    <w:rsid w:val="00882ADF"/>
    <w:rsid w:val="0088659B"/>
    <w:rsid w:val="008871E8"/>
    <w:rsid w:val="008874B1"/>
    <w:rsid w:val="008903E8"/>
    <w:rsid w:val="00890A00"/>
    <w:rsid w:val="00891E74"/>
    <w:rsid w:val="00892007"/>
    <w:rsid w:val="0089203E"/>
    <w:rsid w:val="008920FD"/>
    <w:rsid w:val="008942EB"/>
    <w:rsid w:val="00894DC9"/>
    <w:rsid w:val="00897B1F"/>
    <w:rsid w:val="008A010B"/>
    <w:rsid w:val="008A3342"/>
    <w:rsid w:val="008A3E43"/>
    <w:rsid w:val="008A4431"/>
    <w:rsid w:val="008A4C0A"/>
    <w:rsid w:val="008A4E1D"/>
    <w:rsid w:val="008A545A"/>
    <w:rsid w:val="008A6615"/>
    <w:rsid w:val="008B0CA2"/>
    <w:rsid w:val="008B0F8C"/>
    <w:rsid w:val="008B1B45"/>
    <w:rsid w:val="008B206D"/>
    <w:rsid w:val="008B31DE"/>
    <w:rsid w:val="008B46FD"/>
    <w:rsid w:val="008C045F"/>
    <w:rsid w:val="008C053A"/>
    <w:rsid w:val="008C1192"/>
    <w:rsid w:val="008C14FB"/>
    <w:rsid w:val="008C17F6"/>
    <w:rsid w:val="008C1C43"/>
    <w:rsid w:val="008C1E5E"/>
    <w:rsid w:val="008C3834"/>
    <w:rsid w:val="008C3A40"/>
    <w:rsid w:val="008C4090"/>
    <w:rsid w:val="008C531A"/>
    <w:rsid w:val="008C75E3"/>
    <w:rsid w:val="008C77EE"/>
    <w:rsid w:val="008D227A"/>
    <w:rsid w:val="008D357B"/>
    <w:rsid w:val="008D4426"/>
    <w:rsid w:val="008D79A6"/>
    <w:rsid w:val="008D7BD9"/>
    <w:rsid w:val="008D7C3E"/>
    <w:rsid w:val="008E07E3"/>
    <w:rsid w:val="008E2778"/>
    <w:rsid w:val="008E4A20"/>
    <w:rsid w:val="008E4BFC"/>
    <w:rsid w:val="008E4C76"/>
    <w:rsid w:val="008E5811"/>
    <w:rsid w:val="008E616E"/>
    <w:rsid w:val="008F0F26"/>
    <w:rsid w:val="008F0FCE"/>
    <w:rsid w:val="008F314D"/>
    <w:rsid w:val="008F6A25"/>
    <w:rsid w:val="008F76D0"/>
    <w:rsid w:val="009004B4"/>
    <w:rsid w:val="00901C85"/>
    <w:rsid w:val="00901DBF"/>
    <w:rsid w:val="0090271C"/>
    <w:rsid w:val="009028C4"/>
    <w:rsid w:val="009028E6"/>
    <w:rsid w:val="00902A63"/>
    <w:rsid w:val="009034E2"/>
    <w:rsid w:val="009038E4"/>
    <w:rsid w:val="009045C4"/>
    <w:rsid w:val="00905AEC"/>
    <w:rsid w:val="00905BD2"/>
    <w:rsid w:val="009066DD"/>
    <w:rsid w:val="00907084"/>
    <w:rsid w:val="00910786"/>
    <w:rsid w:val="00910FE6"/>
    <w:rsid w:val="00913522"/>
    <w:rsid w:val="00914BEB"/>
    <w:rsid w:val="00915B72"/>
    <w:rsid w:val="0091771D"/>
    <w:rsid w:val="0092193F"/>
    <w:rsid w:val="00921AC5"/>
    <w:rsid w:val="00921E45"/>
    <w:rsid w:val="009220FD"/>
    <w:rsid w:val="00924D19"/>
    <w:rsid w:val="009258E6"/>
    <w:rsid w:val="00926494"/>
    <w:rsid w:val="00926FE1"/>
    <w:rsid w:val="009270D8"/>
    <w:rsid w:val="009304E5"/>
    <w:rsid w:val="00930887"/>
    <w:rsid w:val="00930AE6"/>
    <w:rsid w:val="009332CF"/>
    <w:rsid w:val="00933B0C"/>
    <w:rsid w:val="00934ACE"/>
    <w:rsid w:val="00935CBA"/>
    <w:rsid w:val="0093748B"/>
    <w:rsid w:val="00940E4E"/>
    <w:rsid w:val="00941E99"/>
    <w:rsid w:val="00942733"/>
    <w:rsid w:val="009436E0"/>
    <w:rsid w:val="00944A54"/>
    <w:rsid w:val="00944BA4"/>
    <w:rsid w:val="00944F3C"/>
    <w:rsid w:val="00945852"/>
    <w:rsid w:val="00945E6E"/>
    <w:rsid w:val="0094684E"/>
    <w:rsid w:val="00946EB1"/>
    <w:rsid w:val="00947542"/>
    <w:rsid w:val="00947704"/>
    <w:rsid w:val="009524DB"/>
    <w:rsid w:val="0095293A"/>
    <w:rsid w:val="00953A47"/>
    <w:rsid w:val="00954158"/>
    <w:rsid w:val="009554E7"/>
    <w:rsid w:val="00955BDB"/>
    <w:rsid w:val="00955DD0"/>
    <w:rsid w:val="0095646C"/>
    <w:rsid w:val="00961333"/>
    <w:rsid w:val="00962156"/>
    <w:rsid w:val="009624E2"/>
    <w:rsid w:val="0096264F"/>
    <w:rsid w:val="00962FF7"/>
    <w:rsid w:val="00963356"/>
    <w:rsid w:val="009634F8"/>
    <w:rsid w:val="009636ED"/>
    <w:rsid w:val="00963CBA"/>
    <w:rsid w:val="009644BB"/>
    <w:rsid w:val="00964FC9"/>
    <w:rsid w:val="00965DFB"/>
    <w:rsid w:val="00966EA3"/>
    <w:rsid w:val="009678CD"/>
    <w:rsid w:val="00970629"/>
    <w:rsid w:val="00970B52"/>
    <w:rsid w:val="0097165B"/>
    <w:rsid w:val="0097169E"/>
    <w:rsid w:val="00974395"/>
    <w:rsid w:val="00974A34"/>
    <w:rsid w:val="0097526B"/>
    <w:rsid w:val="009759B3"/>
    <w:rsid w:val="0097658B"/>
    <w:rsid w:val="009766A9"/>
    <w:rsid w:val="0097694A"/>
    <w:rsid w:val="00976A92"/>
    <w:rsid w:val="00976D65"/>
    <w:rsid w:val="00976E40"/>
    <w:rsid w:val="00977140"/>
    <w:rsid w:val="009772DD"/>
    <w:rsid w:val="00977381"/>
    <w:rsid w:val="0097794D"/>
    <w:rsid w:val="0098137E"/>
    <w:rsid w:val="009816E3"/>
    <w:rsid w:val="009819F6"/>
    <w:rsid w:val="00983157"/>
    <w:rsid w:val="009845EE"/>
    <w:rsid w:val="009848A9"/>
    <w:rsid w:val="0098545D"/>
    <w:rsid w:val="0098597E"/>
    <w:rsid w:val="00986DDA"/>
    <w:rsid w:val="00987A51"/>
    <w:rsid w:val="009906E8"/>
    <w:rsid w:val="00990A67"/>
    <w:rsid w:val="0099127F"/>
    <w:rsid w:val="00993B72"/>
    <w:rsid w:val="00995EC0"/>
    <w:rsid w:val="00995F62"/>
    <w:rsid w:val="009968B4"/>
    <w:rsid w:val="00996E83"/>
    <w:rsid w:val="009A0512"/>
    <w:rsid w:val="009A17C3"/>
    <w:rsid w:val="009A19F1"/>
    <w:rsid w:val="009A1EC9"/>
    <w:rsid w:val="009A2A44"/>
    <w:rsid w:val="009A2CEB"/>
    <w:rsid w:val="009A313E"/>
    <w:rsid w:val="009A5859"/>
    <w:rsid w:val="009A6947"/>
    <w:rsid w:val="009B016C"/>
    <w:rsid w:val="009B236A"/>
    <w:rsid w:val="009B38AA"/>
    <w:rsid w:val="009B4699"/>
    <w:rsid w:val="009B62C3"/>
    <w:rsid w:val="009C0320"/>
    <w:rsid w:val="009C0F0B"/>
    <w:rsid w:val="009C13F3"/>
    <w:rsid w:val="009C1782"/>
    <w:rsid w:val="009C1841"/>
    <w:rsid w:val="009C20AC"/>
    <w:rsid w:val="009C39B6"/>
    <w:rsid w:val="009C3C10"/>
    <w:rsid w:val="009C3C42"/>
    <w:rsid w:val="009C3D67"/>
    <w:rsid w:val="009C435E"/>
    <w:rsid w:val="009C4C39"/>
    <w:rsid w:val="009C50C3"/>
    <w:rsid w:val="009C5773"/>
    <w:rsid w:val="009C7339"/>
    <w:rsid w:val="009D0CFA"/>
    <w:rsid w:val="009D1030"/>
    <w:rsid w:val="009D200F"/>
    <w:rsid w:val="009D293C"/>
    <w:rsid w:val="009D3D91"/>
    <w:rsid w:val="009D4578"/>
    <w:rsid w:val="009D5102"/>
    <w:rsid w:val="009D5427"/>
    <w:rsid w:val="009D7240"/>
    <w:rsid w:val="009D73D4"/>
    <w:rsid w:val="009D75D2"/>
    <w:rsid w:val="009E2E70"/>
    <w:rsid w:val="009E3459"/>
    <w:rsid w:val="009E3899"/>
    <w:rsid w:val="009E3BDF"/>
    <w:rsid w:val="009E48AC"/>
    <w:rsid w:val="009E537F"/>
    <w:rsid w:val="009E5DE1"/>
    <w:rsid w:val="009E5EDF"/>
    <w:rsid w:val="009E65EF"/>
    <w:rsid w:val="009E70C3"/>
    <w:rsid w:val="009F1092"/>
    <w:rsid w:val="009F2D56"/>
    <w:rsid w:val="009F3F9E"/>
    <w:rsid w:val="009F4127"/>
    <w:rsid w:val="009F615B"/>
    <w:rsid w:val="009F7F50"/>
    <w:rsid w:val="00A0140D"/>
    <w:rsid w:val="00A0176A"/>
    <w:rsid w:val="00A02E86"/>
    <w:rsid w:val="00A03DA6"/>
    <w:rsid w:val="00A04FC9"/>
    <w:rsid w:val="00A05488"/>
    <w:rsid w:val="00A07D92"/>
    <w:rsid w:val="00A07F1E"/>
    <w:rsid w:val="00A104B7"/>
    <w:rsid w:val="00A107ED"/>
    <w:rsid w:val="00A10A53"/>
    <w:rsid w:val="00A110EE"/>
    <w:rsid w:val="00A1277F"/>
    <w:rsid w:val="00A1298F"/>
    <w:rsid w:val="00A14187"/>
    <w:rsid w:val="00A16B98"/>
    <w:rsid w:val="00A17E49"/>
    <w:rsid w:val="00A22677"/>
    <w:rsid w:val="00A23154"/>
    <w:rsid w:val="00A24951"/>
    <w:rsid w:val="00A3109E"/>
    <w:rsid w:val="00A32675"/>
    <w:rsid w:val="00A339EA"/>
    <w:rsid w:val="00A33F74"/>
    <w:rsid w:val="00A33F9B"/>
    <w:rsid w:val="00A3401C"/>
    <w:rsid w:val="00A340AD"/>
    <w:rsid w:val="00A34202"/>
    <w:rsid w:val="00A34DEC"/>
    <w:rsid w:val="00A34E28"/>
    <w:rsid w:val="00A3528A"/>
    <w:rsid w:val="00A36638"/>
    <w:rsid w:val="00A367C9"/>
    <w:rsid w:val="00A36D8F"/>
    <w:rsid w:val="00A37554"/>
    <w:rsid w:val="00A401AA"/>
    <w:rsid w:val="00A40FB5"/>
    <w:rsid w:val="00A41E6A"/>
    <w:rsid w:val="00A42502"/>
    <w:rsid w:val="00A42916"/>
    <w:rsid w:val="00A42CB6"/>
    <w:rsid w:val="00A42F86"/>
    <w:rsid w:val="00A43407"/>
    <w:rsid w:val="00A435D4"/>
    <w:rsid w:val="00A46672"/>
    <w:rsid w:val="00A469FC"/>
    <w:rsid w:val="00A50DD5"/>
    <w:rsid w:val="00A511EB"/>
    <w:rsid w:val="00A51420"/>
    <w:rsid w:val="00A52CC7"/>
    <w:rsid w:val="00A5446F"/>
    <w:rsid w:val="00A54E5D"/>
    <w:rsid w:val="00A564D3"/>
    <w:rsid w:val="00A5797E"/>
    <w:rsid w:val="00A57A80"/>
    <w:rsid w:val="00A57EC9"/>
    <w:rsid w:val="00A60117"/>
    <w:rsid w:val="00A60951"/>
    <w:rsid w:val="00A614B0"/>
    <w:rsid w:val="00A6220E"/>
    <w:rsid w:val="00A62D29"/>
    <w:rsid w:val="00A6322D"/>
    <w:rsid w:val="00A65A74"/>
    <w:rsid w:val="00A661C9"/>
    <w:rsid w:val="00A66B54"/>
    <w:rsid w:val="00A676B3"/>
    <w:rsid w:val="00A679CF"/>
    <w:rsid w:val="00A72E7B"/>
    <w:rsid w:val="00A738BA"/>
    <w:rsid w:val="00A74662"/>
    <w:rsid w:val="00A74D33"/>
    <w:rsid w:val="00A77385"/>
    <w:rsid w:val="00A77409"/>
    <w:rsid w:val="00A7796C"/>
    <w:rsid w:val="00A80F3D"/>
    <w:rsid w:val="00A81097"/>
    <w:rsid w:val="00A817DE"/>
    <w:rsid w:val="00A826AE"/>
    <w:rsid w:val="00A82F5D"/>
    <w:rsid w:val="00A83C3A"/>
    <w:rsid w:val="00A83DAE"/>
    <w:rsid w:val="00A86B36"/>
    <w:rsid w:val="00A907E6"/>
    <w:rsid w:val="00A90BA0"/>
    <w:rsid w:val="00A916C1"/>
    <w:rsid w:val="00A91C36"/>
    <w:rsid w:val="00A922A8"/>
    <w:rsid w:val="00A95808"/>
    <w:rsid w:val="00A964A4"/>
    <w:rsid w:val="00A96A1C"/>
    <w:rsid w:val="00A96A7B"/>
    <w:rsid w:val="00A96AF6"/>
    <w:rsid w:val="00A97CD5"/>
    <w:rsid w:val="00AA1EC8"/>
    <w:rsid w:val="00AA25CC"/>
    <w:rsid w:val="00AA267B"/>
    <w:rsid w:val="00AA4D17"/>
    <w:rsid w:val="00AA52B1"/>
    <w:rsid w:val="00AA52C2"/>
    <w:rsid w:val="00AA5770"/>
    <w:rsid w:val="00AA59B5"/>
    <w:rsid w:val="00AA5A1B"/>
    <w:rsid w:val="00AA5BAE"/>
    <w:rsid w:val="00AA63B7"/>
    <w:rsid w:val="00AA66F4"/>
    <w:rsid w:val="00AA7AD2"/>
    <w:rsid w:val="00AB0C65"/>
    <w:rsid w:val="00AB0D91"/>
    <w:rsid w:val="00AB0F1C"/>
    <w:rsid w:val="00AB2EE3"/>
    <w:rsid w:val="00AB461A"/>
    <w:rsid w:val="00AB63FF"/>
    <w:rsid w:val="00AB788F"/>
    <w:rsid w:val="00AC078F"/>
    <w:rsid w:val="00AC18EA"/>
    <w:rsid w:val="00AC1B8F"/>
    <w:rsid w:val="00AC230D"/>
    <w:rsid w:val="00AC252D"/>
    <w:rsid w:val="00AC2AF1"/>
    <w:rsid w:val="00AC4AE4"/>
    <w:rsid w:val="00AC53E3"/>
    <w:rsid w:val="00AC6D31"/>
    <w:rsid w:val="00AD008D"/>
    <w:rsid w:val="00AD0C14"/>
    <w:rsid w:val="00AD2A76"/>
    <w:rsid w:val="00AD3427"/>
    <w:rsid w:val="00AD35EE"/>
    <w:rsid w:val="00AD3BDF"/>
    <w:rsid w:val="00AD5649"/>
    <w:rsid w:val="00AD5B96"/>
    <w:rsid w:val="00AD5DC3"/>
    <w:rsid w:val="00AD6015"/>
    <w:rsid w:val="00AD60CB"/>
    <w:rsid w:val="00AD67AF"/>
    <w:rsid w:val="00AD750A"/>
    <w:rsid w:val="00AE02A1"/>
    <w:rsid w:val="00AE23A6"/>
    <w:rsid w:val="00AE507F"/>
    <w:rsid w:val="00AF05D5"/>
    <w:rsid w:val="00AF16A2"/>
    <w:rsid w:val="00AF2049"/>
    <w:rsid w:val="00AF26F5"/>
    <w:rsid w:val="00AF4790"/>
    <w:rsid w:val="00AF7A8E"/>
    <w:rsid w:val="00B003AB"/>
    <w:rsid w:val="00B00BD3"/>
    <w:rsid w:val="00B0256A"/>
    <w:rsid w:val="00B0336F"/>
    <w:rsid w:val="00B04456"/>
    <w:rsid w:val="00B055AB"/>
    <w:rsid w:val="00B05FF0"/>
    <w:rsid w:val="00B10E6A"/>
    <w:rsid w:val="00B117DA"/>
    <w:rsid w:val="00B11A75"/>
    <w:rsid w:val="00B11CF1"/>
    <w:rsid w:val="00B12D0B"/>
    <w:rsid w:val="00B13EAF"/>
    <w:rsid w:val="00B14955"/>
    <w:rsid w:val="00B14BF3"/>
    <w:rsid w:val="00B15B68"/>
    <w:rsid w:val="00B16789"/>
    <w:rsid w:val="00B170C7"/>
    <w:rsid w:val="00B17B84"/>
    <w:rsid w:val="00B17E59"/>
    <w:rsid w:val="00B17F46"/>
    <w:rsid w:val="00B20E70"/>
    <w:rsid w:val="00B20EE3"/>
    <w:rsid w:val="00B213ED"/>
    <w:rsid w:val="00B21AF1"/>
    <w:rsid w:val="00B21B25"/>
    <w:rsid w:val="00B23233"/>
    <w:rsid w:val="00B23963"/>
    <w:rsid w:val="00B24CB1"/>
    <w:rsid w:val="00B3010F"/>
    <w:rsid w:val="00B30B31"/>
    <w:rsid w:val="00B318E1"/>
    <w:rsid w:val="00B327AA"/>
    <w:rsid w:val="00B32915"/>
    <w:rsid w:val="00B32A0C"/>
    <w:rsid w:val="00B33B64"/>
    <w:rsid w:val="00B33C61"/>
    <w:rsid w:val="00B34361"/>
    <w:rsid w:val="00B34DA8"/>
    <w:rsid w:val="00B35FDF"/>
    <w:rsid w:val="00B3641D"/>
    <w:rsid w:val="00B37A92"/>
    <w:rsid w:val="00B37C32"/>
    <w:rsid w:val="00B405BA"/>
    <w:rsid w:val="00B408E3"/>
    <w:rsid w:val="00B41881"/>
    <w:rsid w:val="00B41995"/>
    <w:rsid w:val="00B42F24"/>
    <w:rsid w:val="00B524BE"/>
    <w:rsid w:val="00B52EEA"/>
    <w:rsid w:val="00B53984"/>
    <w:rsid w:val="00B53CB1"/>
    <w:rsid w:val="00B542E6"/>
    <w:rsid w:val="00B54B1E"/>
    <w:rsid w:val="00B57D3A"/>
    <w:rsid w:val="00B6166C"/>
    <w:rsid w:val="00B63021"/>
    <w:rsid w:val="00B632E2"/>
    <w:rsid w:val="00B645E5"/>
    <w:rsid w:val="00B64F9C"/>
    <w:rsid w:val="00B654A2"/>
    <w:rsid w:val="00B656F5"/>
    <w:rsid w:val="00B662FC"/>
    <w:rsid w:val="00B66451"/>
    <w:rsid w:val="00B66B6A"/>
    <w:rsid w:val="00B67824"/>
    <w:rsid w:val="00B72046"/>
    <w:rsid w:val="00B7255B"/>
    <w:rsid w:val="00B7270C"/>
    <w:rsid w:val="00B72AAD"/>
    <w:rsid w:val="00B72E19"/>
    <w:rsid w:val="00B7349E"/>
    <w:rsid w:val="00B764E8"/>
    <w:rsid w:val="00B766E3"/>
    <w:rsid w:val="00B77413"/>
    <w:rsid w:val="00B77420"/>
    <w:rsid w:val="00B8063D"/>
    <w:rsid w:val="00B8074C"/>
    <w:rsid w:val="00B80B3F"/>
    <w:rsid w:val="00B80D05"/>
    <w:rsid w:val="00B848CD"/>
    <w:rsid w:val="00B85C92"/>
    <w:rsid w:val="00B865B4"/>
    <w:rsid w:val="00B90C53"/>
    <w:rsid w:val="00B916DE"/>
    <w:rsid w:val="00B92311"/>
    <w:rsid w:val="00B9387E"/>
    <w:rsid w:val="00B94454"/>
    <w:rsid w:val="00B97762"/>
    <w:rsid w:val="00B97878"/>
    <w:rsid w:val="00B97FC9"/>
    <w:rsid w:val="00BA0A02"/>
    <w:rsid w:val="00BA22B8"/>
    <w:rsid w:val="00BA3A9C"/>
    <w:rsid w:val="00BA3BF3"/>
    <w:rsid w:val="00BA4FB7"/>
    <w:rsid w:val="00BA60DC"/>
    <w:rsid w:val="00BA620F"/>
    <w:rsid w:val="00BA658D"/>
    <w:rsid w:val="00BA6CFE"/>
    <w:rsid w:val="00BA6F77"/>
    <w:rsid w:val="00BA7B19"/>
    <w:rsid w:val="00BB08C7"/>
    <w:rsid w:val="00BB0D1A"/>
    <w:rsid w:val="00BB11A8"/>
    <w:rsid w:val="00BB191A"/>
    <w:rsid w:val="00BB3CC9"/>
    <w:rsid w:val="00BB3F24"/>
    <w:rsid w:val="00BB4259"/>
    <w:rsid w:val="00BB4C12"/>
    <w:rsid w:val="00BB4D2D"/>
    <w:rsid w:val="00BB5AA4"/>
    <w:rsid w:val="00BB637C"/>
    <w:rsid w:val="00BB68BD"/>
    <w:rsid w:val="00BB6CD5"/>
    <w:rsid w:val="00BB6D2D"/>
    <w:rsid w:val="00BB7538"/>
    <w:rsid w:val="00BB797D"/>
    <w:rsid w:val="00BB79B3"/>
    <w:rsid w:val="00BB7DD0"/>
    <w:rsid w:val="00BC093D"/>
    <w:rsid w:val="00BC0E6B"/>
    <w:rsid w:val="00BC1030"/>
    <w:rsid w:val="00BC1701"/>
    <w:rsid w:val="00BC1B41"/>
    <w:rsid w:val="00BC25B9"/>
    <w:rsid w:val="00BC3A84"/>
    <w:rsid w:val="00BC44D2"/>
    <w:rsid w:val="00BC5750"/>
    <w:rsid w:val="00BC74C1"/>
    <w:rsid w:val="00BC7E59"/>
    <w:rsid w:val="00BD00D3"/>
    <w:rsid w:val="00BD144C"/>
    <w:rsid w:val="00BD1946"/>
    <w:rsid w:val="00BD19AE"/>
    <w:rsid w:val="00BD2E4B"/>
    <w:rsid w:val="00BD2F70"/>
    <w:rsid w:val="00BD2F86"/>
    <w:rsid w:val="00BD3F0C"/>
    <w:rsid w:val="00BD42AC"/>
    <w:rsid w:val="00BD43E9"/>
    <w:rsid w:val="00BD4B86"/>
    <w:rsid w:val="00BD56AA"/>
    <w:rsid w:val="00BD6AC7"/>
    <w:rsid w:val="00BE01AB"/>
    <w:rsid w:val="00BE021B"/>
    <w:rsid w:val="00BE0647"/>
    <w:rsid w:val="00BE1266"/>
    <w:rsid w:val="00BE3209"/>
    <w:rsid w:val="00BE46F3"/>
    <w:rsid w:val="00BE649B"/>
    <w:rsid w:val="00BE7CEE"/>
    <w:rsid w:val="00BF0425"/>
    <w:rsid w:val="00BF0BB1"/>
    <w:rsid w:val="00BF0CB5"/>
    <w:rsid w:val="00BF1564"/>
    <w:rsid w:val="00BF2951"/>
    <w:rsid w:val="00BF3069"/>
    <w:rsid w:val="00BF4F96"/>
    <w:rsid w:val="00BF5584"/>
    <w:rsid w:val="00BF6A9D"/>
    <w:rsid w:val="00BF701E"/>
    <w:rsid w:val="00BF7470"/>
    <w:rsid w:val="00BF750B"/>
    <w:rsid w:val="00C0006A"/>
    <w:rsid w:val="00C007E1"/>
    <w:rsid w:val="00C00A02"/>
    <w:rsid w:val="00C00A28"/>
    <w:rsid w:val="00C00AA2"/>
    <w:rsid w:val="00C01716"/>
    <w:rsid w:val="00C01CC0"/>
    <w:rsid w:val="00C02A3B"/>
    <w:rsid w:val="00C036B5"/>
    <w:rsid w:val="00C03A67"/>
    <w:rsid w:val="00C04201"/>
    <w:rsid w:val="00C04385"/>
    <w:rsid w:val="00C0574C"/>
    <w:rsid w:val="00C05C14"/>
    <w:rsid w:val="00C05C96"/>
    <w:rsid w:val="00C06F72"/>
    <w:rsid w:val="00C11305"/>
    <w:rsid w:val="00C12086"/>
    <w:rsid w:val="00C1388F"/>
    <w:rsid w:val="00C13F54"/>
    <w:rsid w:val="00C144F8"/>
    <w:rsid w:val="00C14817"/>
    <w:rsid w:val="00C14E76"/>
    <w:rsid w:val="00C15A32"/>
    <w:rsid w:val="00C1694F"/>
    <w:rsid w:val="00C178D8"/>
    <w:rsid w:val="00C17A5F"/>
    <w:rsid w:val="00C20421"/>
    <w:rsid w:val="00C2096C"/>
    <w:rsid w:val="00C216CF"/>
    <w:rsid w:val="00C218D7"/>
    <w:rsid w:val="00C2369C"/>
    <w:rsid w:val="00C24114"/>
    <w:rsid w:val="00C244B4"/>
    <w:rsid w:val="00C25A1B"/>
    <w:rsid w:val="00C278C8"/>
    <w:rsid w:val="00C27B69"/>
    <w:rsid w:val="00C3053E"/>
    <w:rsid w:val="00C30762"/>
    <w:rsid w:val="00C30944"/>
    <w:rsid w:val="00C30EE8"/>
    <w:rsid w:val="00C31A9C"/>
    <w:rsid w:val="00C33340"/>
    <w:rsid w:val="00C3359A"/>
    <w:rsid w:val="00C367B3"/>
    <w:rsid w:val="00C36ADE"/>
    <w:rsid w:val="00C3722E"/>
    <w:rsid w:val="00C37E06"/>
    <w:rsid w:val="00C41866"/>
    <w:rsid w:val="00C43403"/>
    <w:rsid w:val="00C4559E"/>
    <w:rsid w:val="00C45D93"/>
    <w:rsid w:val="00C47942"/>
    <w:rsid w:val="00C5105A"/>
    <w:rsid w:val="00C52155"/>
    <w:rsid w:val="00C53061"/>
    <w:rsid w:val="00C534E2"/>
    <w:rsid w:val="00C54282"/>
    <w:rsid w:val="00C54AC0"/>
    <w:rsid w:val="00C55205"/>
    <w:rsid w:val="00C565B4"/>
    <w:rsid w:val="00C56C73"/>
    <w:rsid w:val="00C57551"/>
    <w:rsid w:val="00C60AD6"/>
    <w:rsid w:val="00C60C39"/>
    <w:rsid w:val="00C611D6"/>
    <w:rsid w:val="00C61838"/>
    <w:rsid w:val="00C62C99"/>
    <w:rsid w:val="00C66D81"/>
    <w:rsid w:val="00C72AB2"/>
    <w:rsid w:val="00C72D51"/>
    <w:rsid w:val="00C74F14"/>
    <w:rsid w:val="00C754BC"/>
    <w:rsid w:val="00C7646E"/>
    <w:rsid w:val="00C765CF"/>
    <w:rsid w:val="00C76A13"/>
    <w:rsid w:val="00C76F8C"/>
    <w:rsid w:val="00C77AF3"/>
    <w:rsid w:val="00C80836"/>
    <w:rsid w:val="00C80910"/>
    <w:rsid w:val="00C8092D"/>
    <w:rsid w:val="00C80FA1"/>
    <w:rsid w:val="00C81A9C"/>
    <w:rsid w:val="00C82801"/>
    <w:rsid w:val="00C82CD2"/>
    <w:rsid w:val="00C83D95"/>
    <w:rsid w:val="00C84A61"/>
    <w:rsid w:val="00C85271"/>
    <w:rsid w:val="00C85315"/>
    <w:rsid w:val="00C90218"/>
    <w:rsid w:val="00C92AB0"/>
    <w:rsid w:val="00C94C5C"/>
    <w:rsid w:val="00C95C01"/>
    <w:rsid w:val="00C96DDE"/>
    <w:rsid w:val="00C97585"/>
    <w:rsid w:val="00C9791E"/>
    <w:rsid w:val="00CA0FFB"/>
    <w:rsid w:val="00CA3616"/>
    <w:rsid w:val="00CA419C"/>
    <w:rsid w:val="00CA4D63"/>
    <w:rsid w:val="00CA4EB1"/>
    <w:rsid w:val="00CA68E0"/>
    <w:rsid w:val="00CA7517"/>
    <w:rsid w:val="00CA7BA4"/>
    <w:rsid w:val="00CB1961"/>
    <w:rsid w:val="00CB22F6"/>
    <w:rsid w:val="00CB2AE0"/>
    <w:rsid w:val="00CB2F75"/>
    <w:rsid w:val="00CB30D9"/>
    <w:rsid w:val="00CB339F"/>
    <w:rsid w:val="00CB3908"/>
    <w:rsid w:val="00CB4A3E"/>
    <w:rsid w:val="00CB5018"/>
    <w:rsid w:val="00CB6245"/>
    <w:rsid w:val="00CB6451"/>
    <w:rsid w:val="00CC04D8"/>
    <w:rsid w:val="00CC1C89"/>
    <w:rsid w:val="00CC28C3"/>
    <w:rsid w:val="00CC325E"/>
    <w:rsid w:val="00CC4364"/>
    <w:rsid w:val="00CD012E"/>
    <w:rsid w:val="00CD0553"/>
    <w:rsid w:val="00CD10B7"/>
    <w:rsid w:val="00CD3E40"/>
    <w:rsid w:val="00CD68E1"/>
    <w:rsid w:val="00CD75DE"/>
    <w:rsid w:val="00CE0983"/>
    <w:rsid w:val="00CE45FD"/>
    <w:rsid w:val="00CE5460"/>
    <w:rsid w:val="00CE570F"/>
    <w:rsid w:val="00CE6A02"/>
    <w:rsid w:val="00CE6E1A"/>
    <w:rsid w:val="00CE704F"/>
    <w:rsid w:val="00CE7A32"/>
    <w:rsid w:val="00CE7AC5"/>
    <w:rsid w:val="00CF01CD"/>
    <w:rsid w:val="00CF0555"/>
    <w:rsid w:val="00CF0F0A"/>
    <w:rsid w:val="00CF1BF1"/>
    <w:rsid w:val="00CF3434"/>
    <w:rsid w:val="00CF3B94"/>
    <w:rsid w:val="00CF4C22"/>
    <w:rsid w:val="00CF58D3"/>
    <w:rsid w:val="00CF5D5D"/>
    <w:rsid w:val="00CF60DE"/>
    <w:rsid w:val="00CF631C"/>
    <w:rsid w:val="00CF697E"/>
    <w:rsid w:val="00CF70FC"/>
    <w:rsid w:val="00CF7A78"/>
    <w:rsid w:val="00D013E5"/>
    <w:rsid w:val="00D02F59"/>
    <w:rsid w:val="00D031F5"/>
    <w:rsid w:val="00D0391C"/>
    <w:rsid w:val="00D0452D"/>
    <w:rsid w:val="00D0454A"/>
    <w:rsid w:val="00D04D78"/>
    <w:rsid w:val="00D10A5C"/>
    <w:rsid w:val="00D11D35"/>
    <w:rsid w:val="00D1282A"/>
    <w:rsid w:val="00D12BB1"/>
    <w:rsid w:val="00D13C18"/>
    <w:rsid w:val="00D14033"/>
    <w:rsid w:val="00D22589"/>
    <w:rsid w:val="00D22A9F"/>
    <w:rsid w:val="00D24251"/>
    <w:rsid w:val="00D26B7A"/>
    <w:rsid w:val="00D26CD2"/>
    <w:rsid w:val="00D26DF1"/>
    <w:rsid w:val="00D30607"/>
    <w:rsid w:val="00D3097B"/>
    <w:rsid w:val="00D30FAD"/>
    <w:rsid w:val="00D31865"/>
    <w:rsid w:val="00D31C28"/>
    <w:rsid w:val="00D33A9B"/>
    <w:rsid w:val="00D35992"/>
    <w:rsid w:val="00D35B89"/>
    <w:rsid w:val="00D41790"/>
    <w:rsid w:val="00D41C94"/>
    <w:rsid w:val="00D42EE5"/>
    <w:rsid w:val="00D42FFB"/>
    <w:rsid w:val="00D4335A"/>
    <w:rsid w:val="00D434F0"/>
    <w:rsid w:val="00D44458"/>
    <w:rsid w:val="00D47018"/>
    <w:rsid w:val="00D472D9"/>
    <w:rsid w:val="00D47463"/>
    <w:rsid w:val="00D47ADB"/>
    <w:rsid w:val="00D47DFA"/>
    <w:rsid w:val="00D5204D"/>
    <w:rsid w:val="00D52142"/>
    <w:rsid w:val="00D5222C"/>
    <w:rsid w:val="00D52B9B"/>
    <w:rsid w:val="00D53923"/>
    <w:rsid w:val="00D53B62"/>
    <w:rsid w:val="00D5470B"/>
    <w:rsid w:val="00D56270"/>
    <w:rsid w:val="00D5687C"/>
    <w:rsid w:val="00D57FDB"/>
    <w:rsid w:val="00D60257"/>
    <w:rsid w:val="00D60734"/>
    <w:rsid w:val="00D608CD"/>
    <w:rsid w:val="00D6173D"/>
    <w:rsid w:val="00D624BC"/>
    <w:rsid w:val="00D62874"/>
    <w:rsid w:val="00D62F2C"/>
    <w:rsid w:val="00D630A0"/>
    <w:rsid w:val="00D67BFE"/>
    <w:rsid w:val="00D710EF"/>
    <w:rsid w:val="00D715C7"/>
    <w:rsid w:val="00D71E1C"/>
    <w:rsid w:val="00D71FE1"/>
    <w:rsid w:val="00D74CA9"/>
    <w:rsid w:val="00D75C1E"/>
    <w:rsid w:val="00D77E91"/>
    <w:rsid w:val="00D818AA"/>
    <w:rsid w:val="00D821DE"/>
    <w:rsid w:val="00D82A8A"/>
    <w:rsid w:val="00D83ABE"/>
    <w:rsid w:val="00D83B9A"/>
    <w:rsid w:val="00D85393"/>
    <w:rsid w:val="00D855AA"/>
    <w:rsid w:val="00D87953"/>
    <w:rsid w:val="00D87D63"/>
    <w:rsid w:val="00D87F9A"/>
    <w:rsid w:val="00D9044C"/>
    <w:rsid w:val="00D90573"/>
    <w:rsid w:val="00D93B14"/>
    <w:rsid w:val="00D93BF6"/>
    <w:rsid w:val="00D94D37"/>
    <w:rsid w:val="00DA0ECD"/>
    <w:rsid w:val="00DA14B9"/>
    <w:rsid w:val="00DA2AFC"/>
    <w:rsid w:val="00DA3600"/>
    <w:rsid w:val="00DA6715"/>
    <w:rsid w:val="00DA734B"/>
    <w:rsid w:val="00DA73B3"/>
    <w:rsid w:val="00DA7BE5"/>
    <w:rsid w:val="00DB01A3"/>
    <w:rsid w:val="00DB0363"/>
    <w:rsid w:val="00DB283C"/>
    <w:rsid w:val="00DB41DF"/>
    <w:rsid w:val="00DB428F"/>
    <w:rsid w:val="00DB50AA"/>
    <w:rsid w:val="00DB50CA"/>
    <w:rsid w:val="00DB6C83"/>
    <w:rsid w:val="00DB6F42"/>
    <w:rsid w:val="00DB779A"/>
    <w:rsid w:val="00DC27F5"/>
    <w:rsid w:val="00DC2948"/>
    <w:rsid w:val="00DC7024"/>
    <w:rsid w:val="00DD022D"/>
    <w:rsid w:val="00DD073A"/>
    <w:rsid w:val="00DD11DA"/>
    <w:rsid w:val="00DD400E"/>
    <w:rsid w:val="00DD535E"/>
    <w:rsid w:val="00DD6B6E"/>
    <w:rsid w:val="00DD72E3"/>
    <w:rsid w:val="00DE126C"/>
    <w:rsid w:val="00DE1D52"/>
    <w:rsid w:val="00DE24BA"/>
    <w:rsid w:val="00DE30C7"/>
    <w:rsid w:val="00DE4A6F"/>
    <w:rsid w:val="00DE539E"/>
    <w:rsid w:val="00DE59C3"/>
    <w:rsid w:val="00DF1327"/>
    <w:rsid w:val="00DF20EA"/>
    <w:rsid w:val="00DF2C8B"/>
    <w:rsid w:val="00DF3420"/>
    <w:rsid w:val="00DF3499"/>
    <w:rsid w:val="00DF46F7"/>
    <w:rsid w:val="00DF4D4A"/>
    <w:rsid w:val="00DF7CF6"/>
    <w:rsid w:val="00E005F4"/>
    <w:rsid w:val="00E01DC6"/>
    <w:rsid w:val="00E04A15"/>
    <w:rsid w:val="00E05362"/>
    <w:rsid w:val="00E06085"/>
    <w:rsid w:val="00E06711"/>
    <w:rsid w:val="00E071B6"/>
    <w:rsid w:val="00E07FE4"/>
    <w:rsid w:val="00E112A1"/>
    <w:rsid w:val="00E1182E"/>
    <w:rsid w:val="00E11C95"/>
    <w:rsid w:val="00E12909"/>
    <w:rsid w:val="00E12F8A"/>
    <w:rsid w:val="00E1332C"/>
    <w:rsid w:val="00E146D1"/>
    <w:rsid w:val="00E14BF9"/>
    <w:rsid w:val="00E15995"/>
    <w:rsid w:val="00E1600D"/>
    <w:rsid w:val="00E1725C"/>
    <w:rsid w:val="00E17F76"/>
    <w:rsid w:val="00E21ABB"/>
    <w:rsid w:val="00E21E88"/>
    <w:rsid w:val="00E243F8"/>
    <w:rsid w:val="00E25321"/>
    <w:rsid w:val="00E25AE7"/>
    <w:rsid w:val="00E26D3F"/>
    <w:rsid w:val="00E26FB3"/>
    <w:rsid w:val="00E2728A"/>
    <w:rsid w:val="00E27434"/>
    <w:rsid w:val="00E27C5B"/>
    <w:rsid w:val="00E30445"/>
    <w:rsid w:val="00E31AD2"/>
    <w:rsid w:val="00E31C52"/>
    <w:rsid w:val="00E325AF"/>
    <w:rsid w:val="00E32C34"/>
    <w:rsid w:val="00E357F7"/>
    <w:rsid w:val="00E3712B"/>
    <w:rsid w:val="00E40216"/>
    <w:rsid w:val="00E433FF"/>
    <w:rsid w:val="00E444C5"/>
    <w:rsid w:val="00E44F07"/>
    <w:rsid w:val="00E50416"/>
    <w:rsid w:val="00E52427"/>
    <w:rsid w:val="00E53EA8"/>
    <w:rsid w:val="00E548D2"/>
    <w:rsid w:val="00E549F9"/>
    <w:rsid w:val="00E562B9"/>
    <w:rsid w:val="00E6128C"/>
    <w:rsid w:val="00E63CA7"/>
    <w:rsid w:val="00E65D7B"/>
    <w:rsid w:val="00E65DB6"/>
    <w:rsid w:val="00E65E88"/>
    <w:rsid w:val="00E66376"/>
    <w:rsid w:val="00E66BCF"/>
    <w:rsid w:val="00E671E8"/>
    <w:rsid w:val="00E677A7"/>
    <w:rsid w:val="00E67BDF"/>
    <w:rsid w:val="00E70036"/>
    <w:rsid w:val="00E7182B"/>
    <w:rsid w:val="00E71A09"/>
    <w:rsid w:val="00E7213A"/>
    <w:rsid w:val="00E73DB2"/>
    <w:rsid w:val="00E74224"/>
    <w:rsid w:val="00E74AC6"/>
    <w:rsid w:val="00E75267"/>
    <w:rsid w:val="00E76721"/>
    <w:rsid w:val="00E80BCF"/>
    <w:rsid w:val="00E81347"/>
    <w:rsid w:val="00E81841"/>
    <w:rsid w:val="00E8193E"/>
    <w:rsid w:val="00E84EEF"/>
    <w:rsid w:val="00E87967"/>
    <w:rsid w:val="00E90116"/>
    <w:rsid w:val="00E90FFD"/>
    <w:rsid w:val="00E951DE"/>
    <w:rsid w:val="00E95E5B"/>
    <w:rsid w:val="00E96827"/>
    <w:rsid w:val="00E979AA"/>
    <w:rsid w:val="00E97A86"/>
    <w:rsid w:val="00EA30DA"/>
    <w:rsid w:val="00EA389F"/>
    <w:rsid w:val="00EA5423"/>
    <w:rsid w:val="00EA5A08"/>
    <w:rsid w:val="00EA5DB2"/>
    <w:rsid w:val="00EA6385"/>
    <w:rsid w:val="00EB092A"/>
    <w:rsid w:val="00EB0DAD"/>
    <w:rsid w:val="00EB0EAE"/>
    <w:rsid w:val="00EB1986"/>
    <w:rsid w:val="00EB2B9D"/>
    <w:rsid w:val="00EB3EE5"/>
    <w:rsid w:val="00EB50A8"/>
    <w:rsid w:val="00EB7329"/>
    <w:rsid w:val="00EB7CAA"/>
    <w:rsid w:val="00EC0756"/>
    <w:rsid w:val="00EC18DA"/>
    <w:rsid w:val="00EC1CBE"/>
    <w:rsid w:val="00EC286C"/>
    <w:rsid w:val="00EC2C96"/>
    <w:rsid w:val="00EC4B37"/>
    <w:rsid w:val="00EC4E69"/>
    <w:rsid w:val="00EC5835"/>
    <w:rsid w:val="00EC60AC"/>
    <w:rsid w:val="00ED1162"/>
    <w:rsid w:val="00ED1FEB"/>
    <w:rsid w:val="00ED2BC6"/>
    <w:rsid w:val="00ED35A1"/>
    <w:rsid w:val="00ED4403"/>
    <w:rsid w:val="00ED6293"/>
    <w:rsid w:val="00ED6A3B"/>
    <w:rsid w:val="00ED71C9"/>
    <w:rsid w:val="00EE1504"/>
    <w:rsid w:val="00EE2BDD"/>
    <w:rsid w:val="00EE394A"/>
    <w:rsid w:val="00EE4448"/>
    <w:rsid w:val="00EE4907"/>
    <w:rsid w:val="00EE4B7F"/>
    <w:rsid w:val="00EE5E69"/>
    <w:rsid w:val="00EE68EF"/>
    <w:rsid w:val="00EE7016"/>
    <w:rsid w:val="00EE71B9"/>
    <w:rsid w:val="00EE764A"/>
    <w:rsid w:val="00EF1809"/>
    <w:rsid w:val="00EF37D5"/>
    <w:rsid w:val="00EF6C36"/>
    <w:rsid w:val="00F0122F"/>
    <w:rsid w:val="00F01F18"/>
    <w:rsid w:val="00F0459F"/>
    <w:rsid w:val="00F04C69"/>
    <w:rsid w:val="00F04ECE"/>
    <w:rsid w:val="00F07597"/>
    <w:rsid w:val="00F075DC"/>
    <w:rsid w:val="00F077BD"/>
    <w:rsid w:val="00F10028"/>
    <w:rsid w:val="00F10338"/>
    <w:rsid w:val="00F10672"/>
    <w:rsid w:val="00F107E6"/>
    <w:rsid w:val="00F10D8F"/>
    <w:rsid w:val="00F12EF6"/>
    <w:rsid w:val="00F13657"/>
    <w:rsid w:val="00F13AE6"/>
    <w:rsid w:val="00F13BD9"/>
    <w:rsid w:val="00F1458F"/>
    <w:rsid w:val="00F148B4"/>
    <w:rsid w:val="00F14F4B"/>
    <w:rsid w:val="00F151AC"/>
    <w:rsid w:val="00F16780"/>
    <w:rsid w:val="00F17597"/>
    <w:rsid w:val="00F21097"/>
    <w:rsid w:val="00F22F04"/>
    <w:rsid w:val="00F24691"/>
    <w:rsid w:val="00F248BC"/>
    <w:rsid w:val="00F25598"/>
    <w:rsid w:val="00F257AF"/>
    <w:rsid w:val="00F25A1E"/>
    <w:rsid w:val="00F26650"/>
    <w:rsid w:val="00F26EC8"/>
    <w:rsid w:val="00F30246"/>
    <w:rsid w:val="00F30FF2"/>
    <w:rsid w:val="00F3440A"/>
    <w:rsid w:val="00F354D6"/>
    <w:rsid w:val="00F36BA1"/>
    <w:rsid w:val="00F37199"/>
    <w:rsid w:val="00F4124B"/>
    <w:rsid w:val="00F41772"/>
    <w:rsid w:val="00F41897"/>
    <w:rsid w:val="00F43707"/>
    <w:rsid w:val="00F447FF"/>
    <w:rsid w:val="00F4497B"/>
    <w:rsid w:val="00F45EE0"/>
    <w:rsid w:val="00F460ED"/>
    <w:rsid w:val="00F46237"/>
    <w:rsid w:val="00F46490"/>
    <w:rsid w:val="00F47275"/>
    <w:rsid w:val="00F475F9"/>
    <w:rsid w:val="00F47842"/>
    <w:rsid w:val="00F47B5F"/>
    <w:rsid w:val="00F47FE2"/>
    <w:rsid w:val="00F52C9D"/>
    <w:rsid w:val="00F544DC"/>
    <w:rsid w:val="00F547FA"/>
    <w:rsid w:val="00F552F6"/>
    <w:rsid w:val="00F553BA"/>
    <w:rsid w:val="00F555D3"/>
    <w:rsid w:val="00F566D0"/>
    <w:rsid w:val="00F56F62"/>
    <w:rsid w:val="00F57FCD"/>
    <w:rsid w:val="00F603D1"/>
    <w:rsid w:val="00F60729"/>
    <w:rsid w:val="00F60C16"/>
    <w:rsid w:val="00F6135C"/>
    <w:rsid w:val="00F62327"/>
    <w:rsid w:val="00F6477F"/>
    <w:rsid w:val="00F668E0"/>
    <w:rsid w:val="00F67D17"/>
    <w:rsid w:val="00F67E79"/>
    <w:rsid w:val="00F70FAB"/>
    <w:rsid w:val="00F71280"/>
    <w:rsid w:val="00F7295A"/>
    <w:rsid w:val="00F72D82"/>
    <w:rsid w:val="00F733FE"/>
    <w:rsid w:val="00F739E2"/>
    <w:rsid w:val="00F7411A"/>
    <w:rsid w:val="00F74711"/>
    <w:rsid w:val="00F754A2"/>
    <w:rsid w:val="00F76CC5"/>
    <w:rsid w:val="00F77275"/>
    <w:rsid w:val="00F77610"/>
    <w:rsid w:val="00F77891"/>
    <w:rsid w:val="00F779B0"/>
    <w:rsid w:val="00F77C2E"/>
    <w:rsid w:val="00F80056"/>
    <w:rsid w:val="00F808EE"/>
    <w:rsid w:val="00F82234"/>
    <w:rsid w:val="00F8309F"/>
    <w:rsid w:val="00F844D9"/>
    <w:rsid w:val="00F85DE2"/>
    <w:rsid w:val="00F86783"/>
    <w:rsid w:val="00F90437"/>
    <w:rsid w:val="00F9372D"/>
    <w:rsid w:val="00F93789"/>
    <w:rsid w:val="00F9775B"/>
    <w:rsid w:val="00FA00BF"/>
    <w:rsid w:val="00FA11E7"/>
    <w:rsid w:val="00FA29D6"/>
    <w:rsid w:val="00FA2C7F"/>
    <w:rsid w:val="00FA559D"/>
    <w:rsid w:val="00FA598A"/>
    <w:rsid w:val="00FA5B1C"/>
    <w:rsid w:val="00FA63B7"/>
    <w:rsid w:val="00FA7081"/>
    <w:rsid w:val="00FA7185"/>
    <w:rsid w:val="00FA7505"/>
    <w:rsid w:val="00FA7A1E"/>
    <w:rsid w:val="00FA7F56"/>
    <w:rsid w:val="00FB1246"/>
    <w:rsid w:val="00FB14F9"/>
    <w:rsid w:val="00FB52BE"/>
    <w:rsid w:val="00FB5570"/>
    <w:rsid w:val="00FC0986"/>
    <w:rsid w:val="00FC0A96"/>
    <w:rsid w:val="00FC0BD9"/>
    <w:rsid w:val="00FC2D30"/>
    <w:rsid w:val="00FC3E7E"/>
    <w:rsid w:val="00FC55C6"/>
    <w:rsid w:val="00FC5766"/>
    <w:rsid w:val="00FC6A19"/>
    <w:rsid w:val="00FC7E65"/>
    <w:rsid w:val="00FC7F58"/>
    <w:rsid w:val="00FD173E"/>
    <w:rsid w:val="00FD1EB8"/>
    <w:rsid w:val="00FD220B"/>
    <w:rsid w:val="00FD26E9"/>
    <w:rsid w:val="00FD36E3"/>
    <w:rsid w:val="00FD4C4D"/>
    <w:rsid w:val="00FD6CEC"/>
    <w:rsid w:val="00FD6D91"/>
    <w:rsid w:val="00FD7683"/>
    <w:rsid w:val="00FE12C0"/>
    <w:rsid w:val="00FE159F"/>
    <w:rsid w:val="00FE2E2F"/>
    <w:rsid w:val="00FE4BC2"/>
    <w:rsid w:val="00FE5B54"/>
    <w:rsid w:val="00FE69E7"/>
    <w:rsid w:val="00FE712F"/>
    <w:rsid w:val="00FF03CD"/>
    <w:rsid w:val="00FF05E6"/>
    <w:rsid w:val="00FF0624"/>
    <w:rsid w:val="00FF08ED"/>
    <w:rsid w:val="00FF2EA5"/>
    <w:rsid w:val="00FF4437"/>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8400">
      <w:bodyDiv w:val="1"/>
      <w:marLeft w:val="0"/>
      <w:marRight w:val="0"/>
      <w:marTop w:val="0"/>
      <w:marBottom w:val="0"/>
      <w:divBdr>
        <w:top w:val="none" w:sz="0" w:space="0" w:color="auto"/>
        <w:left w:val="none" w:sz="0" w:space="0" w:color="auto"/>
        <w:bottom w:val="none" w:sz="0" w:space="0" w:color="auto"/>
        <w:right w:val="none" w:sz="0" w:space="0" w:color="auto"/>
      </w:divBdr>
    </w:div>
    <w:div w:id="27537960">
      <w:bodyDiv w:val="1"/>
      <w:marLeft w:val="0"/>
      <w:marRight w:val="0"/>
      <w:marTop w:val="0"/>
      <w:marBottom w:val="0"/>
      <w:divBdr>
        <w:top w:val="none" w:sz="0" w:space="0" w:color="auto"/>
        <w:left w:val="none" w:sz="0" w:space="0" w:color="auto"/>
        <w:bottom w:val="none" w:sz="0" w:space="0" w:color="auto"/>
        <w:right w:val="none" w:sz="0" w:space="0" w:color="auto"/>
      </w:divBdr>
      <w:divsChild>
        <w:div w:id="1279794034">
          <w:marLeft w:val="0"/>
          <w:marRight w:val="0"/>
          <w:marTop w:val="0"/>
          <w:marBottom w:val="0"/>
          <w:divBdr>
            <w:top w:val="none" w:sz="0" w:space="0" w:color="auto"/>
            <w:left w:val="none" w:sz="0" w:space="0" w:color="auto"/>
            <w:bottom w:val="none" w:sz="0" w:space="0" w:color="auto"/>
            <w:right w:val="none" w:sz="0" w:space="0" w:color="auto"/>
          </w:divBdr>
          <w:divsChild>
            <w:div w:id="28184502">
              <w:marLeft w:val="0"/>
              <w:marRight w:val="0"/>
              <w:marTop w:val="0"/>
              <w:marBottom w:val="0"/>
              <w:divBdr>
                <w:top w:val="none" w:sz="0" w:space="0" w:color="auto"/>
                <w:left w:val="none" w:sz="0" w:space="0" w:color="auto"/>
                <w:bottom w:val="none" w:sz="0" w:space="0" w:color="auto"/>
                <w:right w:val="none" w:sz="0" w:space="0" w:color="auto"/>
              </w:divBdr>
              <w:divsChild>
                <w:div w:id="1769156948">
                  <w:marLeft w:val="0"/>
                  <w:marRight w:val="0"/>
                  <w:marTop w:val="0"/>
                  <w:marBottom w:val="0"/>
                  <w:divBdr>
                    <w:top w:val="none" w:sz="0" w:space="0" w:color="auto"/>
                    <w:left w:val="none" w:sz="0" w:space="0" w:color="auto"/>
                    <w:bottom w:val="none" w:sz="0" w:space="0" w:color="auto"/>
                    <w:right w:val="none" w:sz="0" w:space="0" w:color="auto"/>
                  </w:divBdr>
                  <w:divsChild>
                    <w:div w:id="2048024509">
                      <w:marLeft w:val="0"/>
                      <w:marRight w:val="0"/>
                      <w:marTop w:val="0"/>
                      <w:marBottom w:val="0"/>
                      <w:divBdr>
                        <w:top w:val="none" w:sz="0" w:space="0" w:color="auto"/>
                        <w:left w:val="none" w:sz="0" w:space="0" w:color="auto"/>
                        <w:bottom w:val="none" w:sz="0" w:space="0" w:color="auto"/>
                        <w:right w:val="none" w:sz="0" w:space="0" w:color="auto"/>
                      </w:divBdr>
                      <w:divsChild>
                        <w:div w:id="1764497036">
                          <w:marLeft w:val="0"/>
                          <w:marRight w:val="0"/>
                          <w:marTop w:val="0"/>
                          <w:marBottom w:val="0"/>
                          <w:divBdr>
                            <w:top w:val="none" w:sz="0" w:space="0" w:color="auto"/>
                            <w:left w:val="none" w:sz="0" w:space="0" w:color="auto"/>
                            <w:bottom w:val="none" w:sz="0" w:space="0" w:color="auto"/>
                            <w:right w:val="none" w:sz="0" w:space="0" w:color="auto"/>
                          </w:divBdr>
                          <w:divsChild>
                            <w:div w:id="1436973030">
                              <w:marLeft w:val="0"/>
                              <w:marRight w:val="0"/>
                              <w:marTop w:val="0"/>
                              <w:marBottom w:val="0"/>
                              <w:divBdr>
                                <w:top w:val="none" w:sz="0" w:space="0" w:color="auto"/>
                                <w:left w:val="none" w:sz="0" w:space="0" w:color="auto"/>
                                <w:bottom w:val="none" w:sz="0" w:space="0" w:color="auto"/>
                                <w:right w:val="none" w:sz="0" w:space="0" w:color="auto"/>
                              </w:divBdr>
                              <w:divsChild>
                                <w:div w:id="186523943">
                                  <w:marLeft w:val="0"/>
                                  <w:marRight w:val="0"/>
                                  <w:marTop w:val="0"/>
                                  <w:marBottom w:val="0"/>
                                  <w:divBdr>
                                    <w:top w:val="none" w:sz="0" w:space="0" w:color="auto"/>
                                    <w:left w:val="none" w:sz="0" w:space="0" w:color="auto"/>
                                    <w:bottom w:val="none" w:sz="0" w:space="0" w:color="auto"/>
                                    <w:right w:val="none" w:sz="0" w:space="0" w:color="auto"/>
                                  </w:divBdr>
                                  <w:divsChild>
                                    <w:div w:id="956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585145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5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01180">
      <w:bodyDiv w:val="1"/>
      <w:marLeft w:val="0"/>
      <w:marRight w:val="0"/>
      <w:marTop w:val="0"/>
      <w:marBottom w:val="0"/>
      <w:divBdr>
        <w:top w:val="none" w:sz="0" w:space="0" w:color="auto"/>
        <w:left w:val="none" w:sz="0" w:space="0" w:color="auto"/>
        <w:bottom w:val="none" w:sz="0" w:space="0" w:color="auto"/>
        <w:right w:val="none" w:sz="0" w:space="0" w:color="auto"/>
      </w:divBdr>
      <w:divsChild>
        <w:div w:id="52830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8271">
      <w:bodyDiv w:val="1"/>
      <w:marLeft w:val="0"/>
      <w:marRight w:val="0"/>
      <w:marTop w:val="0"/>
      <w:marBottom w:val="0"/>
      <w:divBdr>
        <w:top w:val="none" w:sz="0" w:space="0" w:color="auto"/>
        <w:left w:val="none" w:sz="0" w:space="0" w:color="auto"/>
        <w:bottom w:val="none" w:sz="0" w:space="0" w:color="auto"/>
        <w:right w:val="none" w:sz="0" w:space="0" w:color="auto"/>
      </w:divBdr>
      <w:divsChild>
        <w:div w:id="97702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75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9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7960">
      <w:bodyDiv w:val="1"/>
      <w:marLeft w:val="0"/>
      <w:marRight w:val="0"/>
      <w:marTop w:val="0"/>
      <w:marBottom w:val="0"/>
      <w:divBdr>
        <w:top w:val="none" w:sz="0" w:space="0" w:color="auto"/>
        <w:left w:val="none" w:sz="0" w:space="0" w:color="auto"/>
        <w:bottom w:val="none" w:sz="0" w:space="0" w:color="auto"/>
        <w:right w:val="none" w:sz="0" w:space="0" w:color="auto"/>
      </w:divBdr>
    </w:div>
    <w:div w:id="40522823">
      <w:bodyDiv w:val="1"/>
      <w:marLeft w:val="0"/>
      <w:marRight w:val="0"/>
      <w:marTop w:val="0"/>
      <w:marBottom w:val="0"/>
      <w:divBdr>
        <w:top w:val="none" w:sz="0" w:space="0" w:color="auto"/>
        <w:left w:val="none" w:sz="0" w:space="0" w:color="auto"/>
        <w:bottom w:val="none" w:sz="0" w:space="0" w:color="auto"/>
        <w:right w:val="none" w:sz="0" w:space="0" w:color="auto"/>
      </w:divBdr>
    </w:div>
    <w:div w:id="41447225">
      <w:bodyDiv w:val="1"/>
      <w:marLeft w:val="0"/>
      <w:marRight w:val="0"/>
      <w:marTop w:val="0"/>
      <w:marBottom w:val="0"/>
      <w:divBdr>
        <w:top w:val="none" w:sz="0" w:space="0" w:color="auto"/>
        <w:left w:val="none" w:sz="0" w:space="0" w:color="auto"/>
        <w:bottom w:val="none" w:sz="0" w:space="0" w:color="auto"/>
        <w:right w:val="none" w:sz="0" w:space="0" w:color="auto"/>
      </w:divBdr>
    </w:div>
    <w:div w:id="42606292">
      <w:bodyDiv w:val="1"/>
      <w:marLeft w:val="0"/>
      <w:marRight w:val="0"/>
      <w:marTop w:val="0"/>
      <w:marBottom w:val="0"/>
      <w:divBdr>
        <w:top w:val="none" w:sz="0" w:space="0" w:color="auto"/>
        <w:left w:val="none" w:sz="0" w:space="0" w:color="auto"/>
        <w:bottom w:val="none" w:sz="0" w:space="0" w:color="auto"/>
        <w:right w:val="none" w:sz="0" w:space="0" w:color="auto"/>
      </w:divBdr>
    </w:div>
    <w:div w:id="46343659">
      <w:bodyDiv w:val="1"/>
      <w:marLeft w:val="0"/>
      <w:marRight w:val="0"/>
      <w:marTop w:val="0"/>
      <w:marBottom w:val="0"/>
      <w:divBdr>
        <w:top w:val="none" w:sz="0" w:space="0" w:color="auto"/>
        <w:left w:val="none" w:sz="0" w:space="0" w:color="auto"/>
        <w:bottom w:val="none" w:sz="0" w:space="0" w:color="auto"/>
        <w:right w:val="none" w:sz="0" w:space="0" w:color="auto"/>
      </w:divBdr>
    </w:div>
    <w:div w:id="469544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5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53600">
      <w:bodyDiv w:val="1"/>
      <w:marLeft w:val="0"/>
      <w:marRight w:val="0"/>
      <w:marTop w:val="0"/>
      <w:marBottom w:val="0"/>
      <w:divBdr>
        <w:top w:val="none" w:sz="0" w:space="0" w:color="auto"/>
        <w:left w:val="none" w:sz="0" w:space="0" w:color="auto"/>
        <w:bottom w:val="none" w:sz="0" w:space="0" w:color="auto"/>
        <w:right w:val="none" w:sz="0" w:space="0" w:color="auto"/>
      </w:divBdr>
    </w:div>
    <w:div w:id="57559574">
      <w:bodyDiv w:val="1"/>
      <w:marLeft w:val="0"/>
      <w:marRight w:val="0"/>
      <w:marTop w:val="0"/>
      <w:marBottom w:val="0"/>
      <w:divBdr>
        <w:top w:val="none" w:sz="0" w:space="0" w:color="auto"/>
        <w:left w:val="none" w:sz="0" w:space="0" w:color="auto"/>
        <w:bottom w:val="none" w:sz="0" w:space="0" w:color="auto"/>
        <w:right w:val="none" w:sz="0" w:space="0" w:color="auto"/>
      </w:divBdr>
    </w:div>
    <w:div w:id="63458342">
      <w:bodyDiv w:val="1"/>
      <w:marLeft w:val="0"/>
      <w:marRight w:val="0"/>
      <w:marTop w:val="0"/>
      <w:marBottom w:val="0"/>
      <w:divBdr>
        <w:top w:val="none" w:sz="0" w:space="0" w:color="auto"/>
        <w:left w:val="none" w:sz="0" w:space="0" w:color="auto"/>
        <w:bottom w:val="none" w:sz="0" w:space="0" w:color="auto"/>
        <w:right w:val="none" w:sz="0" w:space="0" w:color="auto"/>
      </w:divBdr>
    </w:div>
    <w:div w:id="65957382">
      <w:bodyDiv w:val="1"/>
      <w:marLeft w:val="0"/>
      <w:marRight w:val="0"/>
      <w:marTop w:val="0"/>
      <w:marBottom w:val="0"/>
      <w:divBdr>
        <w:top w:val="none" w:sz="0" w:space="0" w:color="auto"/>
        <w:left w:val="none" w:sz="0" w:space="0" w:color="auto"/>
        <w:bottom w:val="none" w:sz="0" w:space="0" w:color="auto"/>
        <w:right w:val="none" w:sz="0" w:space="0" w:color="auto"/>
      </w:divBdr>
      <w:divsChild>
        <w:div w:id="1933197874">
          <w:marLeft w:val="0"/>
          <w:marRight w:val="0"/>
          <w:marTop w:val="0"/>
          <w:marBottom w:val="240"/>
          <w:divBdr>
            <w:top w:val="none" w:sz="0" w:space="0" w:color="auto"/>
            <w:left w:val="none" w:sz="0" w:space="0" w:color="auto"/>
            <w:bottom w:val="none" w:sz="0" w:space="0" w:color="auto"/>
            <w:right w:val="none" w:sz="0" w:space="0" w:color="auto"/>
          </w:divBdr>
          <w:divsChild>
            <w:div w:id="9594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8635">
      <w:bodyDiv w:val="1"/>
      <w:marLeft w:val="0"/>
      <w:marRight w:val="0"/>
      <w:marTop w:val="0"/>
      <w:marBottom w:val="0"/>
      <w:divBdr>
        <w:top w:val="none" w:sz="0" w:space="0" w:color="auto"/>
        <w:left w:val="none" w:sz="0" w:space="0" w:color="auto"/>
        <w:bottom w:val="none" w:sz="0" w:space="0" w:color="auto"/>
        <w:right w:val="none" w:sz="0" w:space="0" w:color="auto"/>
      </w:divBdr>
    </w:div>
    <w:div w:id="67575723">
      <w:bodyDiv w:val="1"/>
      <w:marLeft w:val="0"/>
      <w:marRight w:val="0"/>
      <w:marTop w:val="0"/>
      <w:marBottom w:val="0"/>
      <w:divBdr>
        <w:top w:val="none" w:sz="0" w:space="0" w:color="auto"/>
        <w:left w:val="none" w:sz="0" w:space="0" w:color="auto"/>
        <w:bottom w:val="none" w:sz="0" w:space="0" w:color="auto"/>
        <w:right w:val="none" w:sz="0" w:space="0" w:color="auto"/>
      </w:divBdr>
      <w:divsChild>
        <w:div w:id="89334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977">
      <w:bodyDiv w:val="1"/>
      <w:marLeft w:val="0"/>
      <w:marRight w:val="0"/>
      <w:marTop w:val="0"/>
      <w:marBottom w:val="0"/>
      <w:divBdr>
        <w:top w:val="none" w:sz="0" w:space="0" w:color="auto"/>
        <w:left w:val="none" w:sz="0" w:space="0" w:color="auto"/>
        <w:bottom w:val="none" w:sz="0" w:space="0" w:color="auto"/>
        <w:right w:val="none" w:sz="0" w:space="0" w:color="auto"/>
      </w:divBdr>
    </w:div>
    <w:div w:id="82727909">
      <w:bodyDiv w:val="1"/>
      <w:marLeft w:val="0"/>
      <w:marRight w:val="0"/>
      <w:marTop w:val="0"/>
      <w:marBottom w:val="0"/>
      <w:divBdr>
        <w:top w:val="none" w:sz="0" w:space="0" w:color="auto"/>
        <w:left w:val="none" w:sz="0" w:space="0" w:color="auto"/>
        <w:bottom w:val="none" w:sz="0" w:space="0" w:color="auto"/>
        <w:right w:val="none" w:sz="0" w:space="0" w:color="auto"/>
      </w:divBdr>
      <w:divsChild>
        <w:div w:id="1836454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4292">
      <w:bodyDiv w:val="1"/>
      <w:marLeft w:val="0"/>
      <w:marRight w:val="0"/>
      <w:marTop w:val="0"/>
      <w:marBottom w:val="0"/>
      <w:divBdr>
        <w:top w:val="none" w:sz="0" w:space="0" w:color="auto"/>
        <w:left w:val="none" w:sz="0" w:space="0" w:color="auto"/>
        <w:bottom w:val="none" w:sz="0" w:space="0" w:color="auto"/>
        <w:right w:val="none" w:sz="0" w:space="0" w:color="auto"/>
      </w:divBdr>
    </w:div>
    <w:div w:id="87434134">
      <w:bodyDiv w:val="1"/>
      <w:marLeft w:val="0"/>
      <w:marRight w:val="0"/>
      <w:marTop w:val="0"/>
      <w:marBottom w:val="0"/>
      <w:divBdr>
        <w:top w:val="none" w:sz="0" w:space="0" w:color="auto"/>
        <w:left w:val="none" w:sz="0" w:space="0" w:color="auto"/>
        <w:bottom w:val="none" w:sz="0" w:space="0" w:color="auto"/>
        <w:right w:val="none" w:sz="0" w:space="0" w:color="auto"/>
      </w:divBdr>
    </w:div>
    <w:div w:id="88896559">
      <w:bodyDiv w:val="1"/>
      <w:marLeft w:val="0"/>
      <w:marRight w:val="0"/>
      <w:marTop w:val="0"/>
      <w:marBottom w:val="0"/>
      <w:divBdr>
        <w:top w:val="none" w:sz="0" w:space="0" w:color="auto"/>
        <w:left w:val="none" w:sz="0" w:space="0" w:color="auto"/>
        <w:bottom w:val="none" w:sz="0" w:space="0" w:color="auto"/>
        <w:right w:val="none" w:sz="0" w:space="0" w:color="auto"/>
      </w:divBdr>
      <w:divsChild>
        <w:div w:id="1767193744">
          <w:marLeft w:val="0"/>
          <w:marRight w:val="0"/>
          <w:marTop w:val="0"/>
          <w:marBottom w:val="0"/>
          <w:divBdr>
            <w:top w:val="none" w:sz="0" w:space="0" w:color="auto"/>
            <w:left w:val="none" w:sz="0" w:space="0" w:color="auto"/>
            <w:bottom w:val="none" w:sz="0" w:space="0" w:color="auto"/>
            <w:right w:val="none" w:sz="0" w:space="0" w:color="auto"/>
          </w:divBdr>
          <w:divsChild>
            <w:div w:id="588195959">
              <w:marLeft w:val="0"/>
              <w:marRight w:val="0"/>
              <w:marTop w:val="0"/>
              <w:marBottom w:val="0"/>
              <w:divBdr>
                <w:top w:val="none" w:sz="0" w:space="0" w:color="auto"/>
                <w:left w:val="none" w:sz="0" w:space="0" w:color="auto"/>
                <w:bottom w:val="none" w:sz="0" w:space="0" w:color="auto"/>
                <w:right w:val="none" w:sz="0" w:space="0" w:color="auto"/>
              </w:divBdr>
              <w:divsChild>
                <w:div w:id="289363374">
                  <w:marLeft w:val="0"/>
                  <w:marRight w:val="0"/>
                  <w:marTop w:val="0"/>
                  <w:marBottom w:val="0"/>
                  <w:divBdr>
                    <w:top w:val="none" w:sz="0" w:space="0" w:color="auto"/>
                    <w:left w:val="none" w:sz="0" w:space="0" w:color="auto"/>
                    <w:bottom w:val="none" w:sz="0" w:space="0" w:color="auto"/>
                    <w:right w:val="none" w:sz="0" w:space="0" w:color="auto"/>
                  </w:divBdr>
                  <w:divsChild>
                    <w:div w:id="690566545">
                      <w:marLeft w:val="0"/>
                      <w:marRight w:val="0"/>
                      <w:marTop w:val="0"/>
                      <w:marBottom w:val="0"/>
                      <w:divBdr>
                        <w:top w:val="none" w:sz="0" w:space="0" w:color="auto"/>
                        <w:left w:val="none" w:sz="0" w:space="0" w:color="auto"/>
                        <w:bottom w:val="none" w:sz="0" w:space="0" w:color="auto"/>
                        <w:right w:val="none" w:sz="0" w:space="0" w:color="auto"/>
                      </w:divBdr>
                      <w:divsChild>
                        <w:div w:id="1187672527">
                          <w:marLeft w:val="0"/>
                          <w:marRight w:val="0"/>
                          <w:marTop w:val="0"/>
                          <w:marBottom w:val="0"/>
                          <w:divBdr>
                            <w:top w:val="none" w:sz="0" w:space="0" w:color="auto"/>
                            <w:left w:val="none" w:sz="0" w:space="0" w:color="auto"/>
                            <w:bottom w:val="none" w:sz="0" w:space="0" w:color="auto"/>
                            <w:right w:val="none" w:sz="0" w:space="0" w:color="auto"/>
                          </w:divBdr>
                          <w:divsChild>
                            <w:div w:id="475685493">
                              <w:marLeft w:val="0"/>
                              <w:marRight w:val="0"/>
                              <w:marTop w:val="0"/>
                              <w:marBottom w:val="0"/>
                              <w:divBdr>
                                <w:top w:val="none" w:sz="0" w:space="0" w:color="auto"/>
                                <w:left w:val="none" w:sz="0" w:space="0" w:color="auto"/>
                                <w:bottom w:val="none" w:sz="0" w:space="0" w:color="auto"/>
                                <w:right w:val="none" w:sz="0" w:space="0" w:color="auto"/>
                              </w:divBdr>
                              <w:divsChild>
                                <w:div w:id="947155049">
                                  <w:marLeft w:val="0"/>
                                  <w:marRight w:val="0"/>
                                  <w:marTop w:val="0"/>
                                  <w:marBottom w:val="0"/>
                                  <w:divBdr>
                                    <w:top w:val="none" w:sz="0" w:space="0" w:color="auto"/>
                                    <w:left w:val="none" w:sz="0" w:space="0" w:color="auto"/>
                                    <w:bottom w:val="none" w:sz="0" w:space="0" w:color="auto"/>
                                    <w:right w:val="none" w:sz="0" w:space="0" w:color="auto"/>
                                  </w:divBdr>
                                  <w:divsChild>
                                    <w:div w:id="1911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06346">
      <w:bodyDiv w:val="1"/>
      <w:marLeft w:val="0"/>
      <w:marRight w:val="0"/>
      <w:marTop w:val="0"/>
      <w:marBottom w:val="0"/>
      <w:divBdr>
        <w:top w:val="none" w:sz="0" w:space="0" w:color="auto"/>
        <w:left w:val="none" w:sz="0" w:space="0" w:color="auto"/>
        <w:bottom w:val="none" w:sz="0" w:space="0" w:color="auto"/>
        <w:right w:val="none" w:sz="0" w:space="0" w:color="auto"/>
      </w:divBdr>
    </w:div>
    <w:div w:id="110974828">
      <w:bodyDiv w:val="1"/>
      <w:marLeft w:val="0"/>
      <w:marRight w:val="0"/>
      <w:marTop w:val="0"/>
      <w:marBottom w:val="0"/>
      <w:divBdr>
        <w:top w:val="none" w:sz="0" w:space="0" w:color="auto"/>
        <w:left w:val="none" w:sz="0" w:space="0" w:color="auto"/>
        <w:bottom w:val="none" w:sz="0" w:space="0" w:color="auto"/>
        <w:right w:val="none" w:sz="0" w:space="0" w:color="auto"/>
      </w:divBdr>
      <w:divsChild>
        <w:div w:id="122691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503">
      <w:bodyDiv w:val="1"/>
      <w:marLeft w:val="0"/>
      <w:marRight w:val="0"/>
      <w:marTop w:val="0"/>
      <w:marBottom w:val="0"/>
      <w:divBdr>
        <w:top w:val="none" w:sz="0" w:space="0" w:color="auto"/>
        <w:left w:val="none" w:sz="0" w:space="0" w:color="auto"/>
        <w:bottom w:val="none" w:sz="0" w:space="0" w:color="auto"/>
        <w:right w:val="none" w:sz="0" w:space="0" w:color="auto"/>
      </w:divBdr>
    </w:div>
    <w:div w:id="115873915">
      <w:bodyDiv w:val="1"/>
      <w:marLeft w:val="0"/>
      <w:marRight w:val="0"/>
      <w:marTop w:val="0"/>
      <w:marBottom w:val="0"/>
      <w:divBdr>
        <w:top w:val="none" w:sz="0" w:space="0" w:color="auto"/>
        <w:left w:val="none" w:sz="0" w:space="0" w:color="auto"/>
        <w:bottom w:val="none" w:sz="0" w:space="0" w:color="auto"/>
        <w:right w:val="none" w:sz="0" w:space="0" w:color="auto"/>
      </w:divBdr>
    </w:div>
    <w:div w:id="125859847">
      <w:bodyDiv w:val="1"/>
      <w:marLeft w:val="0"/>
      <w:marRight w:val="0"/>
      <w:marTop w:val="0"/>
      <w:marBottom w:val="0"/>
      <w:divBdr>
        <w:top w:val="none" w:sz="0" w:space="0" w:color="auto"/>
        <w:left w:val="none" w:sz="0" w:space="0" w:color="auto"/>
        <w:bottom w:val="none" w:sz="0" w:space="0" w:color="auto"/>
        <w:right w:val="none" w:sz="0" w:space="0" w:color="auto"/>
      </w:divBdr>
    </w:div>
    <w:div w:id="126899221">
      <w:bodyDiv w:val="1"/>
      <w:marLeft w:val="0"/>
      <w:marRight w:val="0"/>
      <w:marTop w:val="0"/>
      <w:marBottom w:val="0"/>
      <w:divBdr>
        <w:top w:val="none" w:sz="0" w:space="0" w:color="auto"/>
        <w:left w:val="none" w:sz="0" w:space="0" w:color="auto"/>
        <w:bottom w:val="none" w:sz="0" w:space="0" w:color="auto"/>
        <w:right w:val="none" w:sz="0" w:space="0" w:color="auto"/>
      </w:divBdr>
      <w:divsChild>
        <w:div w:id="13965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3124">
      <w:bodyDiv w:val="1"/>
      <w:marLeft w:val="0"/>
      <w:marRight w:val="0"/>
      <w:marTop w:val="0"/>
      <w:marBottom w:val="0"/>
      <w:divBdr>
        <w:top w:val="none" w:sz="0" w:space="0" w:color="auto"/>
        <w:left w:val="none" w:sz="0" w:space="0" w:color="auto"/>
        <w:bottom w:val="none" w:sz="0" w:space="0" w:color="auto"/>
        <w:right w:val="none" w:sz="0" w:space="0" w:color="auto"/>
      </w:divBdr>
    </w:div>
    <w:div w:id="128789632">
      <w:bodyDiv w:val="1"/>
      <w:marLeft w:val="0"/>
      <w:marRight w:val="0"/>
      <w:marTop w:val="0"/>
      <w:marBottom w:val="0"/>
      <w:divBdr>
        <w:top w:val="none" w:sz="0" w:space="0" w:color="auto"/>
        <w:left w:val="none" w:sz="0" w:space="0" w:color="auto"/>
        <w:bottom w:val="none" w:sz="0" w:space="0" w:color="auto"/>
        <w:right w:val="none" w:sz="0" w:space="0" w:color="auto"/>
      </w:divBdr>
      <w:divsChild>
        <w:div w:id="4615370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5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50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1662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0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12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8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5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55223">
      <w:bodyDiv w:val="1"/>
      <w:marLeft w:val="0"/>
      <w:marRight w:val="0"/>
      <w:marTop w:val="0"/>
      <w:marBottom w:val="0"/>
      <w:divBdr>
        <w:top w:val="none" w:sz="0" w:space="0" w:color="auto"/>
        <w:left w:val="none" w:sz="0" w:space="0" w:color="auto"/>
        <w:bottom w:val="none" w:sz="0" w:space="0" w:color="auto"/>
        <w:right w:val="none" w:sz="0" w:space="0" w:color="auto"/>
      </w:divBdr>
    </w:div>
    <w:div w:id="132528758">
      <w:bodyDiv w:val="1"/>
      <w:marLeft w:val="0"/>
      <w:marRight w:val="0"/>
      <w:marTop w:val="0"/>
      <w:marBottom w:val="0"/>
      <w:divBdr>
        <w:top w:val="none" w:sz="0" w:space="0" w:color="auto"/>
        <w:left w:val="none" w:sz="0" w:space="0" w:color="auto"/>
        <w:bottom w:val="none" w:sz="0" w:space="0" w:color="auto"/>
        <w:right w:val="none" w:sz="0" w:space="0" w:color="auto"/>
      </w:divBdr>
      <w:divsChild>
        <w:div w:id="1787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4673">
      <w:bodyDiv w:val="1"/>
      <w:marLeft w:val="0"/>
      <w:marRight w:val="0"/>
      <w:marTop w:val="0"/>
      <w:marBottom w:val="0"/>
      <w:divBdr>
        <w:top w:val="none" w:sz="0" w:space="0" w:color="auto"/>
        <w:left w:val="none" w:sz="0" w:space="0" w:color="auto"/>
        <w:bottom w:val="none" w:sz="0" w:space="0" w:color="auto"/>
        <w:right w:val="none" w:sz="0" w:space="0" w:color="auto"/>
      </w:divBdr>
      <w:divsChild>
        <w:div w:id="159011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9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73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43440">
      <w:bodyDiv w:val="1"/>
      <w:marLeft w:val="0"/>
      <w:marRight w:val="0"/>
      <w:marTop w:val="0"/>
      <w:marBottom w:val="0"/>
      <w:divBdr>
        <w:top w:val="none" w:sz="0" w:space="0" w:color="auto"/>
        <w:left w:val="none" w:sz="0" w:space="0" w:color="auto"/>
        <w:bottom w:val="none" w:sz="0" w:space="0" w:color="auto"/>
        <w:right w:val="none" w:sz="0" w:space="0" w:color="auto"/>
      </w:divBdr>
    </w:div>
    <w:div w:id="141897409">
      <w:bodyDiv w:val="1"/>
      <w:marLeft w:val="0"/>
      <w:marRight w:val="0"/>
      <w:marTop w:val="0"/>
      <w:marBottom w:val="0"/>
      <w:divBdr>
        <w:top w:val="none" w:sz="0" w:space="0" w:color="auto"/>
        <w:left w:val="none" w:sz="0" w:space="0" w:color="auto"/>
        <w:bottom w:val="none" w:sz="0" w:space="0" w:color="auto"/>
        <w:right w:val="none" w:sz="0" w:space="0" w:color="auto"/>
      </w:divBdr>
    </w:div>
    <w:div w:id="148182871">
      <w:bodyDiv w:val="1"/>
      <w:marLeft w:val="0"/>
      <w:marRight w:val="0"/>
      <w:marTop w:val="0"/>
      <w:marBottom w:val="0"/>
      <w:divBdr>
        <w:top w:val="none" w:sz="0" w:space="0" w:color="auto"/>
        <w:left w:val="none" w:sz="0" w:space="0" w:color="auto"/>
        <w:bottom w:val="none" w:sz="0" w:space="0" w:color="auto"/>
        <w:right w:val="none" w:sz="0" w:space="0" w:color="auto"/>
      </w:divBdr>
    </w:div>
    <w:div w:id="152335885">
      <w:bodyDiv w:val="1"/>
      <w:marLeft w:val="0"/>
      <w:marRight w:val="0"/>
      <w:marTop w:val="0"/>
      <w:marBottom w:val="0"/>
      <w:divBdr>
        <w:top w:val="none" w:sz="0" w:space="0" w:color="auto"/>
        <w:left w:val="none" w:sz="0" w:space="0" w:color="auto"/>
        <w:bottom w:val="none" w:sz="0" w:space="0" w:color="auto"/>
        <w:right w:val="none" w:sz="0" w:space="0" w:color="auto"/>
      </w:divBdr>
    </w:div>
    <w:div w:id="155918469">
      <w:bodyDiv w:val="1"/>
      <w:marLeft w:val="0"/>
      <w:marRight w:val="0"/>
      <w:marTop w:val="0"/>
      <w:marBottom w:val="0"/>
      <w:divBdr>
        <w:top w:val="none" w:sz="0" w:space="0" w:color="auto"/>
        <w:left w:val="none" w:sz="0" w:space="0" w:color="auto"/>
        <w:bottom w:val="none" w:sz="0" w:space="0" w:color="auto"/>
        <w:right w:val="none" w:sz="0" w:space="0" w:color="auto"/>
      </w:divBdr>
    </w:div>
    <w:div w:id="176234597">
      <w:bodyDiv w:val="1"/>
      <w:marLeft w:val="0"/>
      <w:marRight w:val="0"/>
      <w:marTop w:val="0"/>
      <w:marBottom w:val="0"/>
      <w:divBdr>
        <w:top w:val="none" w:sz="0" w:space="0" w:color="auto"/>
        <w:left w:val="none" w:sz="0" w:space="0" w:color="auto"/>
        <w:bottom w:val="none" w:sz="0" w:space="0" w:color="auto"/>
        <w:right w:val="none" w:sz="0" w:space="0" w:color="auto"/>
      </w:divBdr>
      <w:divsChild>
        <w:div w:id="1198278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1276">
      <w:bodyDiv w:val="1"/>
      <w:marLeft w:val="0"/>
      <w:marRight w:val="0"/>
      <w:marTop w:val="0"/>
      <w:marBottom w:val="0"/>
      <w:divBdr>
        <w:top w:val="none" w:sz="0" w:space="0" w:color="auto"/>
        <w:left w:val="none" w:sz="0" w:space="0" w:color="auto"/>
        <w:bottom w:val="none" w:sz="0" w:space="0" w:color="auto"/>
        <w:right w:val="none" w:sz="0" w:space="0" w:color="auto"/>
      </w:divBdr>
    </w:div>
    <w:div w:id="189805599">
      <w:bodyDiv w:val="1"/>
      <w:marLeft w:val="0"/>
      <w:marRight w:val="0"/>
      <w:marTop w:val="0"/>
      <w:marBottom w:val="0"/>
      <w:divBdr>
        <w:top w:val="none" w:sz="0" w:space="0" w:color="auto"/>
        <w:left w:val="none" w:sz="0" w:space="0" w:color="auto"/>
        <w:bottom w:val="none" w:sz="0" w:space="0" w:color="auto"/>
        <w:right w:val="none" w:sz="0" w:space="0" w:color="auto"/>
      </w:divBdr>
      <w:divsChild>
        <w:div w:id="8785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95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43">
      <w:bodyDiv w:val="1"/>
      <w:marLeft w:val="0"/>
      <w:marRight w:val="0"/>
      <w:marTop w:val="0"/>
      <w:marBottom w:val="0"/>
      <w:divBdr>
        <w:top w:val="none" w:sz="0" w:space="0" w:color="auto"/>
        <w:left w:val="none" w:sz="0" w:space="0" w:color="auto"/>
        <w:bottom w:val="none" w:sz="0" w:space="0" w:color="auto"/>
        <w:right w:val="none" w:sz="0" w:space="0" w:color="auto"/>
      </w:divBdr>
      <w:divsChild>
        <w:div w:id="118254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2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9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50522">
      <w:bodyDiv w:val="1"/>
      <w:marLeft w:val="0"/>
      <w:marRight w:val="0"/>
      <w:marTop w:val="0"/>
      <w:marBottom w:val="0"/>
      <w:divBdr>
        <w:top w:val="none" w:sz="0" w:space="0" w:color="auto"/>
        <w:left w:val="none" w:sz="0" w:space="0" w:color="auto"/>
        <w:bottom w:val="none" w:sz="0" w:space="0" w:color="auto"/>
        <w:right w:val="none" w:sz="0" w:space="0" w:color="auto"/>
      </w:divBdr>
    </w:div>
    <w:div w:id="195778663">
      <w:bodyDiv w:val="1"/>
      <w:marLeft w:val="0"/>
      <w:marRight w:val="0"/>
      <w:marTop w:val="0"/>
      <w:marBottom w:val="0"/>
      <w:divBdr>
        <w:top w:val="none" w:sz="0" w:space="0" w:color="auto"/>
        <w:left w:val="none" w:sz="0" w:space="0" w:color="auto"/>
        <w:bottom w:val="none" w:sz="0" w:space="0" w:color="auto"/>
        <w:right w:val="none" w:sz="0" w:space="0" w:color="auto"/>
      </w:divBdr>
    </w:div>
    <w:div w:id="198863703">
      <w:bodyDiv w:val="1"/>
      <w:marLeft w:val="0"/>
      <w:marRight w:val="0"/>
      <w:marTop w:val="0"/>
      <w:marBottom w:val="0"/>
      <w:divBdr>
        <w:top w:val="none" w:sz="0" w:space="0" w:color="auto"/>
        <w:left w:val="none" w:sz="0" w:space="0" w:color="auto"/>
        <w:bottom w:val="none" w:sz="0" w:space="0" w:color="auto"/>
        <w:right w:val="none" w:sz="0" w:space="0" w:color="auto"/>
      </w:divBdr>
    </w:div>
    <w:div w:id="200174707">
      <w:bodyDiv w:val="1"/>
      <w:marLeft w:val="0"/>
      <w:marRight w:val="0"/>
      <w:marTop w:val="0"/>
      <w:marBottom w:val="0"/>
      <w:divBdr>
        <w:top w:val="none" w:sz="0" w:space="0" w:color="auto"/>
        <w:left w:val="none" w:sz="0" w:space="0" w:color="auto"/>
        <w:bottom w:val="none" w:sz="0" w:space="0" w:color="auto"/>
        <w:right w:val="none" w:sz="0" w:space="0" w:color="auto"/>
      </w:divBdr>
    </w:div>
    <w:div w:id="202403892">
      <w:bodyDiv w:val="1"/>
      <w:marLeft w:val="0"/>
      <w:marRight w:val="0"/>
      <w:marTop w:val="0"/>
      <w:marBottom w:val="0"/>
      <w:divBdr>
        <w:top w:val="none" w:sz="0" w:space="0" w:color="auto"/>
        <w:left w:val="none" w:sz="0" w:space="0" w:color="auto"/>
        <w:bottom w:val="none" w:sz="0" w:space="0" w:color="auto"/>
        <w:right w:val="none" w:sz="0" w:space="0" w:color="auto"/>
      </w:divBdr>
    </w:div>
    <w:div w:id="206912459">
      <w:bodyDiv w:val="1"/>
      <w:marLeft w:val="0"/>
      <w:marRight w:val="0"/>
      <w:marTop w:val="0"/>
      <w:marBottom w:val="0"/>
      <w:divBdr>
        <w:top w:val="none" w:sz="0" w:space="0" w:color="auto"/>
        <w:left w:val="none" w:sz="0" w:space="0" w:color="auto"/>
        <w:bottom w:val="none" w:sz="0" w:space="0" w:color="auto"/>
        <w:right w:val="none" w:sz="0" w:space="0" w:color="auto"/>
      </w:divBdr>
      <w:divsChild>
        <w:div w:id="846678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770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98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41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36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12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31858">
      <w:bodyDiv w:val="1"/>
      <w:marLeft w:val="0"/>
      <w:marRight w:val="0"/>
      <w:marTop w:val="0"/>
      <w:marBottom w:val="0"/>
      <w:divBdr>
        <w:top w:val="none" w:sz="0" w:space="0" w:color="auto"/>
        <w:left w:val="none" w:sz="0" w:space="0" w:color="auto"/>
        <w:bottom w:val="none" w:sz="0" w:space="0" w:color="auto"/>
        <w:right w:val="none" w:sz="0" w:space="0" w:color="auto"/>
      </w:divBdr>
      <w:divsChild>
        <w:div w:id="14047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350135">
      <w:bodyDiv w:val="1"/>
      <w:marLeft w:val="0"/>
      <w:marRight w:val="0"/>
      <w:marTop w:val="0"/>
      <w:marBottom w:val="0"/>
      <w:divBdr>
        <w:top w:val="none" w:sz="0" w:space="0" w:color="auto"/>
        <w:left w:val="none" w:sz="0" w:space="0" w:color="auto"/>
        <w:bottom w:val="none" w:sz="0" w:space="0" w:color="auto"/>
        <w:right w:val="none" w:sz="0" w:space="0" w:color="auto"/>
      </w:divBdr>
    </w:div>
    <w:div w:id="226653562">
      <w:bodyDiv w:val="1"/>
      <w:marLeft w:val="0"/>
      <w:marRight w:val="0"/>
      <w:marTop w:val="0"/>
      <w:marBottom w:val="0"/>
      <w:divBdr>
        <w:top w:val="none" w:sz="0" w:space="0" w:color="auto"/>
        <w:left w:val="none" w:sz="0" w:space="0" w:color="auto"/>
        <w:bottom w:val="none" w:sz="0" w:space="0" w:color="auto"/>
        <w:right w:val="none" w:sz="0" w:space="0" w:color="auto"/>
      </w:divBdr>
      <w:divsChild>
        <w:div w:id="1618679403">
          <w:marLeft w:val="0"/>
          <w:marRight w:val="0"/>
          <w:marTop w:val="300"/>
          <w:marBottom w:val="300"/>
          <w:divBdr>
            <w:top w:val="none" w:sz="0" w:space="0" w:color="auto"/>
            <w:left w:val="none" w:sz="0" w:space="0" w:color="auto"/>
            <w:bottom w:val="none" w:sz="0" w:space="0" w:color="auto"/>
            <w:right w:val="none" w:sz="0" w:space="0" w:color="auto"/>
          </w:divBdr>
          <w:divsChild>
            <w:div w:id="1838229559">
              <w:marLeft w:val="0"/>
              <w:marRight w:val="0"/>
              <w:marTop w:val="0"/>
              <w:marBottom w:val="0"/>
              <w:divBdr>
                <w:top w:val="none" w:sz="0" w:space="0" w:color="auto"/>
                <w:left w:val="none" w:sz="0" w:space="0" w:color="auto"/>
                <w:bottom w:val="none" w:sz="0" w:space="0" w:color="auto"/>
                <w:right w:val="none" w:sz="0" w:space="0" w:color="auto"/>
              </w:divBdr>
              <w:divsChild>
                <w:div w:id="21075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7371">
      <w:bodyDiv w:val="1"/>
      <w:marLeft w:val="0"/>
      <w:marRight w:val="0"/>
      <w:marTop w:val="0"/>
      <w:marBottom w:val="0"/>
      <w:divBdr>
        <w:top w:val="none" w:sz="0" w:space="0" w:color="auto"/>
        <w:left w:val="none" w:sz="0" w:space="0" w:color="auto"/>
        <w:bottom w:val="none" w:sz="0" w:space="0" w:color="auto"/>
        <w:right w:val="none" w:sz="0" w:space="0" w:color="auto"/>
      </w:divBdr>
    </w:div>
    <w:div w:id="228073972">
      <w:bodyDiv w:val="1"/>
      <w:marLeft w:val="0"/>
      <w:marRight w:val="0"/>
      <w:marTop w:val="0"/>
      <w:marBottom w:val="0"/>
      <w:divBdr>
        <w:top w:val="none" w:sz="0" w:space="0" w:color="auto"/>
        <w:left w:val="none" w:sz="0" w:space="0" w:color="auto"/>
        <w:bottom w:val="none" w:sz="0" w:space="0" w:color="auto"/>
        <w:right w:val="none" w:sz="0" w:space="0" w:color="auto"/>
      </w:divBdr>
      <w:divsChild>
        <w:div w:id="931089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283356">
      <w:bodyDiv w:val="1"/>
      <w:marLeft w:val="0"/>
      <w:marRight w:val="0"/>
      <w:marTop w:val="0"/>
      <w:marBottom w:val="0"/>
      <w:divBdr>
        <w:top w:val="none" w:sz="0" w:space="0" w:color="auto"/>
        <w:left w:val="none" w:sz="0" w:space="0" w:color="auto"/>
        <w:bottom w:val="none" w:sz="0" w:space="0" w:color="auto"/>
        <w:right w:val="none" w:sz="0" w:space="0" w:color="auto"/>
      </w:divBdr>
    </w:div>
    <w:div w:id="237713605">
      <w:bodyDiv w:val="1"/>
      <w:marLeft w:val="0"/>
      <w:marRight w:val="0"/>
      <w:marTop w:val="0"/>
      <w:marBottom w:val="0"/>
      <w:divBdr>
        <w:top w:val="none" w:sz="0" w:space="0" w:color="auto"/>
        <w:left w:val="none" w:sz="0" w:space="0" w:color="auto"/>
        <w:bottom w:val="none" w:sz="0" w:space="0" w:color="auto"/>
        <w:right w:val="none" w:sz="0" w:space="0" w:color="auto"/>
      </w:divBdr>
    </w:div>
    <w:div w:id="240875854">
      <w:bodyDiv w:val="1"/>
      <w:marLeft w:val="0"/>
      <w:marRight w:val="0"/>
      <w:marTop w:val="0"/>
      <w:marBottom w:val="0"/>
      <w:divBdr>
        <w:top w:val="none" w:sz="0" w:space="0" w:color="auto"/>
        <w:left w:val="none" w:sz="0" w:space="0" w:color="auto"/>
        <w:bottom w:val="none" w:sz="0" w:space="0" w:color="auto"/>
        <w:right w:val="none" w:sz="0" w:space="0" w:color="auto"/>
      </w:divBdr>
      <w:divsChild>
        <w:div w:id="194480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6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42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6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97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90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80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449928">
      <w:bodyDiv w:val="1"/>
      <w:marLeft w:val="0"/>
      <w:marRight w:val="0"/>
      <w:marTop w:val="0"/>
      <w:marBottom w:val="0"/>
      <w:divBdr>
        <w:top w:val="none" w:sz="0" w:space="0" w:color="auto"/>
        <w:left w:val="none" w:sz="0" w:space="0" w:color="auto"/>
        <w:bottom w:val="none" w:sz="0" w:space="0" w:color="auto"/>
        <w:right w:val="none" w:sz="0" w:space="0" w:color="auto"/>
      </w:divBdr>
    </w:div>
    <w:div w:id="246964691">
      <w:bodyDiv w:val="1"/>
      <w:marLeft w:val="0"/>
      <w:marRight w:val="0"/>
      <w:marTop w:val="0"/>
      <w:marBottom w:val="0"/>
      <w:divBdr>
        <w:top w:val="none" w:sz="0" w:space="0" w:color="auto"/>
        <w:left w:val="none" w:sz="0" w:space="0" w:color="auto"/>
        <w:bottom w:val="none" w:sz="0" w:space="0" w:color="auto"/>
        <w:right w:val="none" w:sz="0" w:space="0" w:color="auto"/>
      </w:divBdr>
    </w:div>
    <w:div w:id="255942110">
      <w:bodyDiv w:val="1"/>
      <w:marLeft w:val="0"/>
      <w:marRight w:val="0"/>
      <w:marTop w:val="0"/>
      <w:marBottom w:val="0"/>
      <w:divBdr>
        <w:top w:val="none" w:sz="0" w:space="0" w:color="auto"/>
        <w:left w:val="none" w:sz="0" w:space="0" w:color="auto"/>
        <w:bottom w:val="none" w:sz="0" w:space="0" w:color="auto"/>
        <w:right w:val="none" w:sz="0" w:space="0" w:color="auto"/>
      </w:divBdr>
    </w:div>
    <w:div w:id="266280031">
      <w:bodyDiv w:val="1"/>
      <w:marLeft w:val="0"/>
      <w:marRight w:val="0"/>
      <w:marTop w:val="0"/>
      <w:marBottom w:val="0"/>
      <w:divBdr>
        <w:top w:val="none" w:sz="0" w:space="0" w:color="auto"/>
        <w:left w:val="none" w:sz="0" w:space="0" w:color="auto"/>
        <w:bottom w:val="none" w:sz="0" w:space="0" w:color="auto"/>
        <w:right w:val="none" w:sz="0" w:space="0" w:color="auto"/>
      </w:divBdr>
    </w:div>
    <w:div w:id="272444433">
      <w:bodyDiv w:val="1"/>
      <w:marLeft w:val="0"/>
      <w:marRight w:val="0"/>
      <w:marTop w:val="0"/>
      <w:marBottom w:val="0"/>
      <w:divBdr>
        <w:top w:val="none" w:sz="0" w:space="0" w:color="auto"/>
        <w:left w:val="none" w:sz="0" w:space="0" w:color="auto"/>
        <w:bottom w:val="none" w:sz="0" w:space="0" w:color="auto"/>
        <w:right w:val="none" w:sz="0" w:space="0" w:color="auto"/>
      </w:divBdr>
      <w:divsChild>
        <w:div w:id="72314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750542">
      <w:bodyDiv w:val="1"/>
      <w:marLeft w:val="0"/>
      <w:marRight w:val="0"/>
      <w:marTop w:val="0"/>
      <w:marBottom w:val="0"/>
      <w:divBdr>
        <w:top w:val="none" w:sz="0" w:space="0" w:color="auto"/>
        <w:left w:val="none" w:sz="0" w:space="0" w:color="auto"/>
        <w:bottom w:val="none" w:sz="0" w:space="0" w:color="auto"/>
        <w:right w:val="none" w:sz="0" w:space="0" w:color="auto"/>
      </w:divBdr>
      <w:divsChild>
        <w:div w:id="12931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138999">
      <w:bodyDiv w:val="1"/>
      <w:marLeft w:val="0"/>
      <w:marRight w:val="0"/>
      <w:marTop w:val="0"/>
      <w:marBottom w:val="0"/>
      <w:divBdr>
        <w:top w:val="none" w:sz="0" w:space="0" w:color="auto"/>
        <w:left w:val="none" w:sz="0" w:space="0" w:color="auto"/>
        <w:bottom w:val="none" w:sz="0" w:space="0" w:color="auto"/>
        <w:right w:val="none" w:sz="0" w:space="0" w:color="auto"/>
      </w:divBdr>
    </w:div>
    <w:div w:id="276184673">
      <w:bodyDiv w:val="1"/>
      <w:marLeft w:val="0"/>
      <w:marRight w:val="0"/>
      <w:marTop w:val="0"/>
      <w:marBottom w:val="0"/>
      <w:divBdr>
        <w:top w:val="none" w:sz="0" w:space="0" w:color="auto"/>
        <w:left w:val="none" w:sz="0" w:space="0" w:color="auto"/>
        <w:bottom w:val="none" w:sz="0" w:space="0" w:color="auto"/>
        <w:right w:val="none" w:sz="0" w:space="0" w:color="auto"/>
      </w:divBdr>
    </w:div>
    <w:div w:id="276257853">
      <w:bodyDiv w:val="1"/>
      <w:marLeft w:val="0"/>
      <w:marRight w:val="0"/>
      <w:marTop w:val="0"/>
      <w:marBottom w:val="0"/>
      <w:divBdr>
        <w:top w:val="none" w:sz="0" w:space="0" w:color="auto"/>
        <w:left w:val="none" w:sz="0" w:space="0" w:color="auto"/>
        <w:bottom w:val="none" w:sz="0" w:space="0" w:color="auto"/>
        <w:right w:val="none" w:sz="0" w:space="0" w:color="auto"/>
      </w:divBdr>
      <w:divsChild>
        <w:div w:id="102447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1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sChild>
        <w:div w:id="21020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146408">
      <w:bodyDiv w:val="1"/>
      <w:marLeft w:val="0"/>
      <w:marRight w:val="0"/>
      <w:marTop w:val="0"/>
      <w:marBottom w:val="0"/>
      <w:divBdr>
        <w:top w:val="none" w:sz="0" w:space="0" w:color="auto"/>
        <w:left w:val="none" w:sz="0" w:space="0" w:color="auto"/>
        <w:bottom w:val="none" w:sz="0" w:space="0" w:color="auto"/>
        <w:right w:val="none" w:sz="0" w:space="0" w:color="auto"/>
      </w:divBdr>
    </w:div>
    <w:div w:id="279533578">
      <w:bodyDiv w:val="1"/>
      <w:marLeft w:val="0"/>
      <w:marRight w:val="0"/>
      <w:marTop w:val="0"/>
      <w:marBottom w:val="0"/>
      <w:divBdr>
        <w:top w:val="none" w:sz="0" w:space="0" w:color="auto"/>
        <w:left w:val="none" w:sz="0" w:space="0" w:color="auto"/>
        <w:bottom w:val="none" w:sz="0" w:space="0" w:color="auto"/>
        <w:right w:val="none" w:sz="0" w:space="0" w:color="auto"/>
      </w:divBdr>
    </w:div>
    <w:div w:id="284048136">
      <w:bodyDiv w:val="1"/>
      <w:marLeft w:val="0"/>
      <w:marRight w:val="0"/>
      <w:marTop w:val="0"/>
      <w:marBottom w:val="0"/>
      <w:divBdr>
        <w:top w:val="none" w:sz="0" w:space="0" w:color="auto"/>
        <w:left w:val="none" w:sz="0" w:space="0" w:color="auto"/>
        <w:bottom w:val="none" w:sz="0" w:space="0" w:color="auto"/>
        <w:right w:val="none" w:sz="0" w:space="0" w:color="auto"/>
      </w:divBdr>
    </w:div>
    <w:div w:id="284505966">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137900">
      <w:bodyDiv w:val="1"/>
      <w:marLeft w:val="0"/>
      <w:marRight w:val="0"/>
      <w:marTop w:val="0"/>
      <w:marBottom w:val="0"/>
      <w:divBdr>
        <w:top w:val="none" w:sz="0" w:space="0" w:color="auto"/>
        <w:left w:val="none" w:sz="0" w:space="0" w:color="auto"/>
        <w:bottom w:val="none" w:sz="0" w:space="0" w:color="auto"/>
        <w:right w:val="none" w:sz="0" w:space="0" w:color="auto"/>
      </w:divBdr>
    </w:div>
    <w:div w:id="295069904">
      <w:bodyDiv w:val="1"/>
      <w:marLeft w:val="0"/>
      <w:marRight w:val="0"/>
      <w:marTop w:val="0"/>
      <w:marBottom w:val="0"/>
      <w:divBdr>
        <w:top w:val="none" w:sz="0" w:space="0" w:color="auto"/>
        <w:left w:val="none" w:sz="0" w:space="0" w:color="auto"/>
        <w:bottom w:val="none" w:sz="0" w:space="0" w:color="auto"/>
        <w:right w:val="none" w:sz="0" w:space="0" w:color="auto"/>
      </w:divBdr>
    </w:div>
    <w:div w:id="296565698">
      <w:bodyDiv w:val="1"/>
      <w:marLeft w:val="0"/>
      <w:marRight w:val="0"/>
      <w:marTop w:val="0"/>
      <w:marBottom w:val="0"/>
      <w:divBdr>
        <w:top w:val="none" w:sz="0" w:space="0" w:color="auto"/>
        <w:left w:val="none" w:sz="0" w:space="0" w:color="auto"/>
        <w:bottom w:val="none" w:sz="0" w:space="0" w:color="auto"/>
        <w:right w:val="none" w:sz="0" w:space="0" w:color="auto"/>
      </w:divBdr>
      <w:divsChild>
        <w:div w:id="134219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31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309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022409">
      <w:bodyDiv w:val="1"/>
      <w:marLeft w:val="0"/>
      <w:marRight w:val="0"/>
      <w:marTop w:val="0"/>
      <w:marBottom w:val="0"/>
      <w:divBdr>
        <w:top w:val="none" w:sz="0" w:space="0" w:color="auto"/>
        <w:left w:val="none" w:sz="0" w:space="0" w:color="auto"/>
        <w:bottom w:val="none" w:sz="0" w:space="0" w:color="auto"/>
        <w:right w:val="none" w:sz="0" w:space="0" w:color="auto"/>
      </w:divBdr>
    </w:div>
    <w:div w:id="309872452">
      <w:bodyDiv w:val="1"/>
      <w:marLeft w:val="0"/>
      <w:marRight w:val="0"/>
      <w:marTop w:val="0"/>
      <w:marBottom w:val="0"/>
      <w:divBdr>
        <w:top w:val="none" w:sz="0" w:space="0" w:color="auto"/>
        <w:left w:val="none" w:sz="0" w:space="0" w:color="auto"/>
        <w:bottom w:val="none" w:sz="0" w:space="0" w:color="auto"/>
        <w:right w:val="none" w:sz="0" w:space="0" w:color="auto"/>
      </w:divBdr>
      <w:divsChild>
        <w:div w:id="542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761683">
      <w:bodyDiv w:val="1"/>
      <w:marLeft w:val="0"/>
      <w:marRight w:val="0"/>
      <w:marTop w:val="0"/>
      <w:marBottom w:val="0"/>
      <w:divBdr>
        <w:top w:val="none" w:sz="0" w:space="0" w:color="auto"/>
        <w:left w:val="none" w:sz="0" w:space="0" w:color="auto"/>
        <w:bottom w:val="none" w:sz="0" w:space="0" w:color="auto"/>
        <w:right w:val="none" w:sz="0" w:space="0" w:color="auto"/>
      </w:divBdr>
      <w:divsChild>
        <w:div w:id="533424599">
          <w:marLeft w:val="0"/>
          <w:marRight w:val="0"/>
          <w:marTop w:val="0"/>
          <w:marBottom w:val="0"/>
          <w:divBdr>
            <w:top w:val="none" w:sz="0" w:space="0" w:color="auto"/>
            <w:left w:val="none" w:sz="0" w:space="0" w:color="auto"/>
            <w:bottom w:val="none" w:sz="0" w:space="0" w:color="auto"/>
            <w:right w:val="none" w:sz="0" w:space="0" w:color="auto"/>
          </w:divBdr>
          <w:divsChild>
            <w:div w:id="877932888">
              <w:marLeft w:val="0"/>
              <w:marRight w:val="0"/>
              <w:marTop w:val="0"/>
              <w:marBottom w:val="0"/>
              <w:divBdr>
                <w:top w:val="none" w:sz="0" w:space="0" w:color="auto"/>
                <w:left w:val="none" w:sz="0" w:space="0" w:color="auto"/>
                <w:bottom w:val="none" w:sz="0" w:space="0" w:color="auto"/>
                <w:right w:val="none" w:sz="0" w:space="0" w:color="auto"/>
              </w:divBdr>
              <w:divsChild>
                <w:div w:id="68044509">
                  <w:marLeft w:val="0"/>
                  <w:marRight w:val="0"/>
                  <w:marTop w:val="0"/>
                  <w:marBottom w:val="0"/>
                  <w:divBdr>
                    <w:top w:val="none" w:sz="0" w:space="0" w:color="auto"/>
                    <w:left w:val="none" w:sz="0" w:space="0" w:color="auto"/>
                    <w:bottom w:val="none" w:sz="0" w:space="0" w:color="auto"/>
                    <w:right w:val="none" w:sz="0" w:space="0" w:color="auto"/>
                  </w:divBdr>
                  <w:divsChild>
                    <w:div w:id="2121097129">
                      <w:marLeft w:val="0"/>
                      <w:marRight w:val="0"/>
                      <w:marTop w:val="0"/>
                      <w:marBottom w:val="0"/>
                      <w:divBdr>
                        <w:top w:val="none" w:sz="0" w:space="0" w:color="auto"/>
                        <w:left w:val="none" w:sz="0" w:space="0" w:color="auto"/>
                        <w:bottom w:val="none" w:sz="0" w:space="0" w:color="auto"/>
                        <w:right w:val="none" w:sz="0" w:space="0" w:color="auto"/>
                      </w:divBdr>
                      <w:divsChild>
                        <w:div w:id="1738357681">
                          <w:marLeft w:val="0"/>
                          <w:marRight w:val="0"/>
                          <w:marTop w:val="0"/>
                          <w:marBottom w:val="0"/>
                          <w:divBdr>
                            <w:top w:val="none" w:sz="0" w:space="0" w:color="auto"/>
                            <w:left w:val="none" w:sz="0" w:space="0" w:color="auto"/>
                            <w:bottom w:val="none" w:sz="0" w:space="0" w:color="auto"/>
                            <w:right w:val="none" w:sz="0" w:space="0" w:color="auto"/>
                          </w:divBdr>
                          <w:divsChild>
                            <w:div w:id="268783187">
                              <w:marLeft w:val="0"/>
                              <w:marRight w:val="0"/>
                              <w:marTop w:val="0"/>
                              <w:marBottom w:val="0"/>
                              <w:divBdr>
                                <w:top w:val="none" w:sz="0" w:space="0" w:color="auto"/>
                                <w:left w:val="none" w:sz="0" w:space="0" w:color="auto"/>
                                <w:bottom w:val="none" w:sz="0" w:space="0" w:color="auto"/>
                                <w:right w:val="none" w:sz="0" w:space="0" w:color="auto"/>
                              </w:divBdr>
                              <w:divsChild>
                                <w:div w:id="644165359">
                                  <w:marLeft w:val="0"/>
                                  <w:marRight w:val="0"/>
                                  <w:marTop w:val="0"/>
                                  <w:marBottom w:val="0"/>
                                  <w:divBdr>
                                    <w:top w:val="none" w:sz="0" w:space="0" w:color="auto"/>
                                    <w:left w:val="none" w:sz="0" w:space="0" w:color="auto"/>
                                    <w:bottom w:val="none" w:sz="0" w:space="0" w:color="auto"/>
                                    <w:right w:val="none" w:sz="0" w:space="0" w:color="auto"/>
                                  </w:divBdr>
                                  <w:divsChild>
                                    <w:div w:id="367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5637">
      <w:bodyDiv w:val="1"/>
      <w:marLeft w:val="0"/>
      <w:marRight w:val="0"/>
      <w:marTop w:val="0"/>
      <w:marBottom w:val="0"/>
      <w:divBdr>
        <w:top w:val="none" w:sz="0" w:space="0" w:color="auto"/>
        <w:left w:val="none" w:sz="0" w:space="0" w:color="auto"/>
        <w:bottom w:val="none" w:sz="0" w:space="0" w:color="auto"/>
        <w:right w:val="none" w:sz="0" w:space="0" w:color="auto"/>
      </w:divBdr>
    </w:div>
    <w:div w:id="323897920">
      <w:bodyDiv w:val="1"/>
      <w:marLeft w:val="0"/>
      <w:marRight w:val="0"/>
      <w:marTop w:val="0"/>
      <w:marBottom w:val="0"/>
      <w:divBdr>
        <w:top w:val="none" w:sz="0" w:space="0" w:color="auto"/>
        <w:left w:val="none" w:sz="0" w:space="0" w:color="auto"/>
        <w:bottom w:val="none" w:sz="0" w:space="0" w:color="auto"/>
        <w:right w:val="none" w:sz="0" w:space="0" w:color="auto"/>
      </w:divBdr>
    </w:div>
    <w:div w:id="330301956">
      <w:bodyDiv w:val="1"/>
      <w:marLeft w:val="0"/>
      <w:marRight w:val="0"/>
      <w:marTop w:val="0"/>
      <w:marBottom w:val="0"/>
      <w:divBdr>
        <w:top w:val="none" w:sz="0" w:space="0" w:color="auto"/>
        <w:left w:val="none" w:sz="0" w:space="0" w:color="auto"/>
        <w:bottom w:val="none" w:sz="0" w:space="0" w:color="auto"/>
        <w:right w:val="none" w:sz="0" w:space="0" w:color="auto"/>
      </w:divBdr>
    </w:div>
    <w:div w:id="331951571">
      <w:bodyDiv w:val="1"/>
      <w:marLeft w:val="0"/>
      <w:marRight w:val="0"/>
      <w:marTop w:val="0"/>
      <w:marBottom w:val="0"/>
      <w:divBdr>
        <w:top w:val="none" w:sz="0" w:space="0" w:color="auto"/>
        <w:left w:val="none" w:sz="0" w:space="0" w:color="auto"/>
        <w:bottom w:val="none" w:sz="0" w:space="0" w:color="auto"/>
        <w:right w:val="none" w:sz="0" w:space="0" w:color="auto"/>
      </w:divBdr>
    </w:div>
    <w:div w:id="332034431">
      <w:bodyDiv w:val="1"/>
      <w:marLeft w:val="0"/>
      <w:marRight w:val="0"/>
      <w:marTop w:val="0"/>
      <w:marBottom w:val="0"/>
      <w:divBdr>
        <w:top w:val="none" w:sz="0" w:space="0" w:color="auto"/>
        <w:left w:val="none" w:sz="0" w:space="0" w:color="auto"/>
        <w:bottom w:val="none" w:sz="0" w:space="0" w:color="auto"/>
        <w:right w:val="none" w:sz="0" w:space="0" w:color="auto"/>
      </w:divBdr>
    </w:div>
    <w:div w:id="332343920">
      <w:bodyDiv w:val="1"/>
      <w:marLeft w:val="0"/>
      <w:marRight w:val="0"/>
      <w:marTop w:val="0"/>
      <w:marBottom w:val="0"/>
      <w:divBdr>
        <w:top w:val="none" w:sz="0" w:space="0" w:color="auto"/>
        <w:left w:val="none" w:sz="0" w:space="0" w:color="auto"/>
        <w:bottom w:val="none" w:sz="0" w:space="0" w:color="auto"/>
        <w:right w:val="none" w:sz="0" w:space="0" w:color="auto"/>
      </w:divBdr>
    </w:div>
    <w:div w:id="334069725">
      <w:bodyDiv w:val="1"/>
      <w:marLeft w:val="0"/>
      <w:marRight w:val="0"/>
      <w:marTop w:val="0"/>
      <w:marBottom w:val="0"/>
      <w:divBdr>
        <w:top w:val="none" w:sz="0" w:space="0" w:color="auto"/>
        <w:left w:val="none" w:sz="0" w:space="0" w:color="auto"/>
        <w:bottom w:val="none" w:sz="0" w:space="0" w:color="auto"/>
        <w:right w:val="none" w:sz="0" w:space="0" w:color="auto"/>
      </w:divBdr>
      <w:divsChild>
        <w:div w:id="1557737262">
          <w:marLeft w:val="0"/>
          <w:marRight w:val="0"/>
          <w:marTop w:val="0"/>
          <w:marBottom w:val="225"/>
          <w:divBdr>
            <w:top w:val="none" w:sz="0" w:space="0" w:color="auto"/>
            <w:left w:val="none" w:sz="0" w:space="0" w:color="auto"/>
            <w:bottom w:val="none" w:sz="0" w:space="0" w:color="auto"/>
            <w:right w:val="none" w:sz="0" w:space="0" w:color="auto"/>
          </w:divBdr>
        </w:div>
        <w:div w:id="2076929166">
          <w:marLeft w:val="0"/>
          <w:marRight w:val="0"/>
          <w:marTop w:val="0"/>
          <w:marBottom w:val="375"/>
          <w:divBdr>
            <w:top w:val="none" w:sz="0" w:space="0" w:color="auto"/>
            <w:left w:val="none" w:sz="0" w:space="0" w:color="auto"/>
            <w:bottom w:val="none" w:sz="0" w:space="0" w:color="auto"/>
            <w:right w:val="none" w:sz="0" w:space="0" w:color="auto"/>
          </w:divBdr>
        </w:div>
        <w:div w:id="591596265">
          <w:marLeft w:val="0"/>
          <w:marRight w:val="0"/>
          <w:marTop w:val="0"/>
          <w:marBottom w:val="0"/>
          <w:divBdr>
            <w:top w:val="none" w:sz="0" w:space="0" w:color="auto"/>
            <w:left w:val="none" w:sz="0" w:space="0" w:color="auto"/>
            <w:bottom w:val="none" w:sz="0" w:space="0" w:color="auto"/>
            <w:right w:val="none" w:sz="0" w:space="0" w:color="auto"/>
          </w:divBdr>
          <w:divsChild>
            <w:div w:id="1875727237">
              <w:marLeft w:val="0"/>
              <w:marRight w:val="0"/>
              <w:marTop w:val="0"/>
              <w:marBottom w:val="0"/>
              <w:divBdr>
                <w:top w:val="none" w:sz="0" w:space="0" w:color="auto"/>
                <w:left w:val="none" w:sz="0" w:space="0" w:color="auto"/>
                <w:bottom w:val="none" w:sz="0" w:space="0" w:color="auto"/>
                <w:right w:val="none" w:sz="0" w:space="0" w:color="auto"/>
              </w:divBdr>
              <w:divsChild>
                <w:div w:id="51504829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409">
      <w:bodyDiv w:val="1"/>
      <w:marLeft w:val="0"/>
      <w:marRight w:val="0"/>
      <w:marTop w:val="0"/>
      <w:marBottom w:val="0"/>
      <w:divBdr>
        <w:top w:val="none" w:sz="0" w:space="0" w:color="auto"/>
        <w:left w:val="none" w:sz="0" w:space="0" w:color="auto"/>
        <w:bottom w:val="none" w:sz="0" w:space="0" w:color="auto"/>
        <w:right w:val="none" w:sz="0" w:space="0" w:color="auto"/>
      </w:divBdr>
      <w:divsChild>
        <w:div w:id="62666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2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994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1791">
      <w:bodyDiv w:val="1"/>
      <w:marLeft w:val="0"/>
      <w:marRight w:val="0"/>
      <w:marTop w:val="0"/>
      <w:marBottom w:val="0"/>
      <w:divBdr>
        <w:top w:val="none" w:sz="0" w:space="0" w:color="auto"/>
        <w:left w:val="none" w:sz="0" w:space="0" w:color="auto"/>
        <w:bottom w:val="none" w:sz="0" w:space="0" w:color="auto"/>
        <w:right w:val="none" w:sz="0" w:space="0" w:color="auto"/>
      </w:divBdr>
    </w:div>
    <w:div w:id="345444524">
      <w:bodyDiv w:val="1"/>
      <w:marLeft w:val="0"/>
      <w:marRight w:val="0"/>
      <w:marTop w:val="0"/>
      <w:marBottom w:val="0"/>
      <w:divBdr>
        <w:top w:val="none" w:sz="0" w:space="0" w:color="auto"/>
        <w:left w:val="none" w:sz="0" w:space="0" w:color="auto"/>
        <w:bottom w:val="none" w:sz="0" w:space="0" w:color="auto"/>
        <w:right w:val="none" w:sz="0" w:space="0" w:color="auto"/>
      </w:divBdr>
    </w:div>
    <w:div w:id="347608876">
      <w:bodyDiv w:val="1"/>
      <w:marLeft w:val="0"/>
      <w:marRight w:val="0"/>
      <w:marTop w:val="0"/>
      <w:marBottom w:val="0"/>
      <w:divBdr>
        <w:top w:val="none" w:sz="0" w:space="0" w:color="auto"/>
        <w:left w:val="none" w:sz="0" w:space="0" w:color="auto"/>
        <w:bottom w:val="none" w:sz="0" w:space="0" w:color="auto"/>
        <w:right w:val="none" w:sz="0" w:space="0" w:color="auto"/>
      </w:divBdr>
    </w:div>
    <w:div w:id="351804369">
      <w:bodyDiv w:val="1"/>
      <w:marLeft w:val="0"/>
      <w:marRight w:val="0"/>
      <w:marTop w:val="0"/>
      <w:marBottom w:val="0"/>
      <w:divBdr>
        <w:top w:val="none" w:sz="0" w:space="0" w:color="auto"/>
        <w:left w:val="none" w:sz="0" w:space="0" w:color="auto"/>
        <w:bottom w:val="none" w:sz="0" w:space="0" w:color="auto"/>
        <w:right w:val="none" w:sz="0" w:space="0" w:color="auto"/>
      </w:divBdr>
      <w:divsChild>
        <w:div w:id="5861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59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45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07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1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0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580268">
      <w:bodyDiv w:val="1"/>
      <w:marLeft w:val="0"/>
      <w:marRight w:val="0"/>
      <w:marTop w:val="0"/>
      <w:marBottom w:val="0"/>
      <w:divBdr>
        <w:top w:val="none" w:sz="0" w:space="0" w:color="auto"/>
        <w:left w:val="none" w:sz="0" w:space="0" w:color="auto"/>
        <w:bottom w:val="none" w:sz="0" w:space="0" w:color="auto"/>
        <w:right w:val="none" w:sz="0" w:space="0" w:color="auto"/>
      </w:divBdr>
      <w:divsChild>
        <w:div w:id="173909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038030">
      <w:bodyDiv w:val="1"/>
      <w:marLeft w:val="0"/>
      <w:marRight w:val="0"/>
      <w:marTop w:val="0"/>
      <w:marBottom w:val="0"/>
      <w:divBdr>
        <w:top w:val="none" w:sz="0" w:space="0" w:color="auto"/>
        <w:left w:val="none" w:sz="0" w:space="0" w:color="auto"/>
        <w:bottom w:val="none" w:sz="0" w:space="0" w:color="auto"/>
        <w:right w:val="none" w:sz="0" w:space="0" w:color="auto"/>
      </w:divBdr>
    </w:div>
    <w:div w:id="355271750">
      <w:bodyDiv w:val="1"/>
      <w:marLeft w:val="0"/>
      <w:marRight w:val="0"/>
      <w:marTop w:val="0"/>
      <w:marBottom w:val="0"/>
      <w:divBdr>
        <w:top w:val="none" w:sz="0" w:space="0" w:color="auto"/>
        <w:left w:val="none" w:sz="0" w:space="0" w:color="auto"/>
        <w:bottom w:val="none" w:sz="0" w:space="0" w:color="auto"/>
        <w:right w:val="none" w:sz="0" w:space="0" w:color="auto"/>
      </w:divBdr>
    </w:div>
    <w:div w:id="357051860">
      <w:bodyDiv w:val="1"/>
      <w:marLeft w:val="0"/>
      <w:marRight w:val="0"/>
      <w:marTop w:val="0"/>
      <w:marBottom w:val="0"/>
      <w:divBdr>
        <w:top w:val="none" w:sz="0" w:space="0" w:color="auto"/>
        <w:left w:val="none" w:sz="0" w:space="0" w:color="auto"/>
        <w:bottom w:val="none" w:sz="0" w:space="0" w:color="auto"/>
        <w:right w:val="none" w:sz="0" w:space="0" w:color="auto"/>
      </w:divBdr>
      <w:divsChild>
        <w:div w:id="939293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80048">
      <w:bodyDiv w:val="1"/>
      <w:marLeft w:val="0"/>
      <w:marRight w:val="0"/>
      <w:marTop w:val="0"/>
      <w:marBottom w:val="0"/>
      <w:divBdr>
        <w:top w:val="none" w:sz="0" w:space="0" w:color="auto"/>
        <w:left w:val="none" w:sz="0" w:space="0" w:color="auto"/>
        <w:bottom w:val="none" w:sz="0" w:space="0" w:color="auto"/>
        <w:right w:val="none" w:sz="0" w:space="0" w:color="auto"/>
      </w:divBdr>
      <w:divsChild>
        <w:div w:id="114832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5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5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218522">
      <w:bodyDiv w:val="1"/>
      <w:marLeft w:val="0"/>
      <w:marRight w:val="0"/>
      <w:marTop w:val="0"/>
      <w:marBottom w:val="0"/>
      <w:divBdr>
        <w:top w:val="none" w:sz="0" w:space="0" w:color="auto"/>
        <w:left w:val="none" w:sz="0" w:space="0" w:color="auto"/>
        <w:bottom w:val="none" w:sz="0" w:space="0" w:color="auto"/>
        <w:right w:val="none" w:sz="0" w:space="0" w:color="auto"/>
      </w:divBdr>
      <w:divsChild>
        <w:div w:id="14694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302677">
      <w:bodyDiv w:val="1"/>
      <w:marLeft w:val="0"/>
      <w:marRight w:val="0"/>
      <w:marTop w:val="0"/>
      <w:marBottom w:val="0"/>
      <w:divBdr>
        <w:top w:val="none" w:sz="0" w:space="0" w:color="auto"/>
        <w:left w:val="none" w:sz="0" w:space="0" w:color="auto"/>
        <w:bottom w:val="none" w:sz="0" w:space="0" w:color="auto"/>
        <w:right w:val="none" w:sz="0" w:space="0" w:color="auto"/>
      </w:divBdr>
      <w:divsChild>
        <w:div w:id="25050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70018">
      <w:bodyDiv w:val="1"/>
      <w:marLeft w:val="0"/>
      <w:marRight w:val="0"/>
      <w:marTop w:val="0"/>
      <w:marBottom w:val="0"/>
      <w:divBdr>
        <w:top w:val="none" w:sz="0" w:space="0" w:color="auto"/>
        <w:left w:val="none" w:sz="0" w:space="0" w:color="auto"/>
        <w:bottom w:val="none" w:sz="0" w:space="0" w:color="auto"/>
        <w:right w:val="none" w:sz="0" w:space="0" w:color="auto"/>
      </w:divBdr>
    </w:div>
    <w:div w:id="38753951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80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2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10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79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1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92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55687">
      <w:bodyDiv w:val="1"/>
      <w:marLeft w:val="0"/>
      <w:marRight w:val="0"/>
      <w:marTop w:val="0"/>
      <w:marBottom w:val="0"/>
      <w:divBdr>
        <w:top w:val="none" w:sz="0" w:space="0" w:color="auto"/>
        <w:left w:val="none" w:sz="0" w:space="0" w:color="auto"/>
        <w:bottom w:val="none" w:sz="0" w:space="0" w:color="auto"/>
        <w:right w:val="none" w:sz="0" w:space="0" w:color="auto"/>
      </w:divBdr>
      <w:divsChild>
        <w:div w:id="138013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101089">
      <w:bodyDiv w:val="1"/>
      <w:marLeft w:val="0"/>
      <w:marRight w:val="0"/>
      <w:marTop w:val="0"/>
      <w:marBottom w:val="0"/>
      <w:divBdr>
        <w:top w:val="none" w:sz="0" w:space="0" w:color="auto"/>
        <w:left w:val="none" w:sz="0" w:space="0" w:color="auto"/>
        <w:bottom w:val="none" w:sz="0" w:space="0" w:color="auto"/>
        <w:right w:val="none" w:sz="0" w:space="0" w:color="auto"/>
      </w:divBdr>
      <w:divsChild>
        <w:div w:id="73296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14287">
      <w:bodyDiv w:val="1"/>
      <w:marLeft w:val="0"/>
      <w:marRight w:val="0"/>
      <w:marTop w:val="0"/>
      <w:marBottom w:val="0"/>
      <w:divBdr>
        <w:top w:val="none" w:sz="0" w:space="0" w:color="auto"/>
        <w:left w:val="none" w:sz="0" w:space="0" w:color="auto"/>
        <w:bottom w:val="none" w:sz="0" w:space="0" w:color="auto"/>
        <w:right w:val="none" w:sz="0" w:space="0" w:color="auto"/>
      </w:divBdr>
      <w:divsChild>
        <w:div w:id="173646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411834">
      <w:bodyDiv w:val="1"/>
      <w:marLeft w:val="0"/>
      <w:marRight w:val="0"/>
      <w:marTop w:val="0"/>
      <w:marBottom w:val="0"/>
      <w:divBdr>
        <w:top w:val="none" w:sz="0" w:space="0" w:color="auto"/>
        <w:left w:val="none" w:sz="0" w:space="0" w:color="auto"/>
        <w:bottom w:val="none" w:sz="0" w:space="0" w:color="auto"/>
        <w:right w:val="none" w:sz="0" w:space="0" w:color="auto"/>
      </w:divBdr>
    </w:div>
    <w:div w:id="405490877">
      <w:bodyDiv w:val="1"/>
      <w:marLeft w:val="0"/>
      <w:marRight w:val="0"/>
      <w:marTop w:val="0"/>
      <w:marBottom w:val="0"/>
      <w:divBdr>
        <w:top w:val="none" w:sz="0" w:space="0" w:color="auto"/>
        <w:left w:val="none" w:sz="0" w:space="0" w:color="auto"/>
        <w:bottom w:val="none" w:sz="0" w:space="0" w:color="auto"/>
        <w:right w:val="none" w:sz="0" w:space="0" w:color="auto"/>
      </w:divBdr>
    </w:div>
    <w:div w:id="405609915">
      <w:bodyDiv w:val="1"/>
      <w:marLeft w:val="0"/>
      <w:marRight w:val="0"/>
      <w:marTop w:val="0"/>
      <w:marBottom w:val="0"/>
      <w:divBdr>
        <w:top w:val="none" w:sz="0" w:space="0" w:color="auto"/>
        <w:left w:val="none" w:sz="0" w:space="0" w:color="auto"/>
        <w:bottom w:val="none" w:sz="0" w:space="0" w:color="auto"/>
        <w:right w:val="none" w:sz="0" w:space="0" w:color="auto"/>
      </w:divBdr>
    </w:div>
    <w:div w:id="408699509">
      <w:bodyDiv w:val="1"/>
      <w:marLeft w:val="0"/>
      <w:marRight w:val="0"/>
      <w:marTop w:val="0"/>
      <w:marBottom w:val="0"/>
      <w:divBdr>
        <w:top w:val="none" w:sz="0" w:space="0" w:color="auto"/>
        <w:left w:val="none" w:sz="0" w:space="0" w:color="auto"/>
        <w:bottom w:val="none" w:sz="0" w:space="0" w:color="auto"/>
        <w:right w:val="none" w:sz="0" w:space="0" w:color="auto"/>
      </w:divBdr>
    </w:div>
    <w:div w:id="409931384">
      <w:bodyDiv w:val="1"/>
      <w:marLeft w:val="0"/>
      <w:marRight w:val="0"/>
      <w:marTop w:val="0"/>
      <w:marBottom w:val="0"/>
      <w:divBdr>
        <w:top w:val="none" w:sz="0" w:space="0" w:color="auto"/>
        <w:left w:val="none" w:sz="0" w:space="0" w:color="auto"/>
        <w:bottom w:val="none" w:sz="0" w:space="0" w:color="auto"/>
        <w:right w:val="none" w:sz="0" w:space="0" w:color="auto"/>
      </w:divBdr>
    </w:div>
    <w:div w:id="413480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7287">
      <w:bodyDiv w:val="1"/>
      <w:marLeft w:val="0"/>
      <w:marRight w:val="0"/>
      <w:marTop w:val="0"/>
      <w:marBottom w:val="0"/>
      <w:divBdr>
        <w:top w:val="none" w:sz="0" w:space="0" w:color="auto"/>
        <w:left w:val="none" w:sz="0" w:space="0" w:color="auto"/>
        <w:bottom w:val="none" w:sz="0" w:space="0" w:color="auto"/>
        <w:right w:val="none" w:sz="0" w:space="0" w:color="auto"/>
      </w:divBdr>
    </w:div>
    <w:div w:id="425883927">
      <w:bodyDiv w:val="1"/>
      <w:marLeft w:val="0"/>
      <w:marRight w:val="0"/>
      <w:marTop w:val="0"/>
      <w:marBottom w:val="0"/>
      <w:divBdr>
        <w:top w:val="none" w:sz="0" w:space="0" w:color="auto"/>
        <w:left w:val="none" w:sz="0" w:space="0" w:color="auto"/>
        <w:bottom w:val="none" w:sz="0" w:space="0" w:color="auto"/>
        <w:right w:val="none" w:sz="0" w:space="0" w:color="auto"/>
      </w:divBdr>
      <w:divsChild>
        <w:div w:id="170990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393204">
      <w:bodyDiv w:val="1"/>
      <w:marLeft w:val="0"/>
      <w:marRight w:val="0"/>
      <w:marTop w:val="0"/>
      <w:marBottom w:val="0"/>
      <w:divBdr>
        <w:top w:val="none" w:sz="0" w:space="0" w:color="auto"/>
        <w:left w:val="none" w:sz="0" w:space="0" w:color="auto"/>
        <w:bottom w:val="none" w:sz="0" w:space="0" w:color="auto"/>
        <w:right w:val="none" w:sz="0" w:space="0" w:color="auto"/>
      </w:divBdr>
    </w:div>
    <w:div w:id="443380830">
      <w:bodyDiv w:val="1"/>
      <w:marLeft w:val="0"/>
      <w:marRight w:val="0"/>
      <w:marTop w:val="0"/>
      <w:marBottom w:val="0"/>
      <w:divBdr>
        <w:top w:val="none" w:sz="0" w:space="0" w:color="auto"/>
        <w:left w:val="none" w:sz="0" w:space="0" w:color="auto"/>
        <w:bottom w:val="none" w:sz="0" w:space="0" w:color="auto"/>
        <w:right w:val="none" w:sz="0" w:space="0" w:color="auto"/>
      </w:divBdr>
    </w:div>
    <w:div w:id="443885381">
      <w:bodyDiv w:val="1"/>
      <w:marLeft w:val="0"/>
      <w:marRight w:val="0"/>
      <w:marTop w:val="0"/>
      <w:marBottom w:val="0"/>
      <w:divBdr>
        <w:top w:val="none" w:sz="0" w:space="0" w:color="auto"/>
        <w:left w:val="none" w:sz="0" w:space="0" w:color="auto"/>
        <w:bottom w:val="none" w:sz="0" w:space="0" w:color="auto"/>
        <w:right w:val="none" w:sz="0" w:space="0" w:color="auto"/>
      </w:divBdr>
    </w:div>
    <w:div w:id="451674322">
      <w:bodyDiv w:val="1"/>
      <w:marLeft w:val="0"/>
      <w:marRight w:val="0"/>
      <w:marTop w:val="0"/>
      <w:marBottom w:val="0"/>
      <w:divBdr>
        <w:top w:val="none" w:sz="0" w:space="0" w:color="auto"/>
        <w:left w:val="none" w:sz="0" w:space="0" w:color="auto"/>
        <w:bottom w:val="none" w:sz="0" w:space="0" w:color="auto"/>
        <w:right w:val="none" w:sz="0" w:space="0" w:color="auto"/>
      </w:divBdr>
      <w:divsChild>
        <w:div w:id="53624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83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299587">
      <w:bodyDiv w:val="1"/>
      <w:marLeft w:val="0"/>
      <w:marRight w:val="0"/>
      <w:marTop w:val="0"/>
      <w:marBottom w:val="0"/>
      <w:divBdr>
        <w:top w:val="none" w:sz="0" w:space="0" w:color="auto"/>
        <w:left w:val="none" w:sz="0" w:space="0" w:color="auto"/>
        <w:bottom w:val="none" w:sz="0" w:space="0" w:color="auto"/>
        <w:right w:val="none" w:sz="0" w:space="0" w:color="auto"/>
      </w:divBdr>
    </w:div>
    <w:div w:id="458501286">
      <w:bodyDiv w:val="1"/>
      <w:marLeft w:val="0"/>
      <w:marRight w:val="0"/>
      <w:marTop w:val="0"/>
      <w:marBottom w:val="0"/>
      <w:divBdr>
        <w:top w:val="none" w:sz="0" w:space="0" w:color="auto"/>
        <w:left w:val="none" w:sz="0" w:space="0" w:color="auto"/>
        <w:bottom w:val="none" w:sz="0" w:space="0" w:color="auto"/>
        <w:right w:val="none" w:sz="0" w:space="0" w:color="auto"/>
      </w:divBdr>
    </w:div>
    <w:div w:id="460616459">
      <w:bodyDiv w:val="1"/>
      <w:marLeft w:val="0"/>
      <w:marRight w:val="0"/>
      <w:marTop w:val="0"/>
      <w:marBottom w:val="0"/>
      <w:divBdr>
        <w:top w:val="none" w:sz="0" w:space="0" w:color="auto"/>
        <w:left w:val="none" w:sz="0" w:space="0" w:color="auto"/>
        <w:bottom w:val="none" w:sz="0" w:space="0" w:color="auto"/>
        <w:right w:val="none" w:sz="0" w:space="0" w:color="auto"/>
      </w:divBdr>
    </w:div>
    <w:div w:id="462040353">
      <w:bodyDiv w:val="1"/>
      <w:marLeft w:val="0"/>
      <w:marRight w:val="0"/>
      <w:marTop w:val="0"/>
      <w:marBottom w:val="0"/>
      <w:divBdr>
        <w:top w:val="none" w:sz="0" w:space="0" w:color="auto"/>
        <w:left w:val="none" w:sz="0" w:space="0" w:color="auto"/>
        <w:bottom w:val="none" w:sz="0" w:space="0" w:color="auto"/>
        <w:right w:val="none" w:sz="0" w:space="0" w:color="auto"/>
      </w:divBdr>
    </w:div>
    <w:div w:id="462429673">
      <w:bodyDiv w:val="1"/>
      <w:marLeft w:val="0"/>
      <w:marRight w:val="0"/>
      <w:marTop w:val="0"/>
      <w:marBottom w:val="0"/>
      <w:divBdr>
        <w:top w:val="none" w:sz="0" w:space="0" w:color="auto"/>
        <w:left w:val="none" w:sz="0" w:space="0" w:color="auto"/>
        <w:bottom w:val="none" w:sz="0" w:space="0" w:color="auto"/>
        <w:right w:val="none" w:sz="0" w:space="0" w:color="auto"/>
      </w:divBdr>
    </w:div>
    <w:div w:id="463012169">
      <w:bodyDiv w:val="1"/>
      <w:marLeft w:val="0"/>
      <w:marRight w:val="0"/>
      <w:marTop w:val="0"/>
      <w:marBottom w:val="0"/>
      <w:divBdr>
        <w:top w:val="none" w:sz="0" w:space="0" w:color="auto"/>
        <w:left w:val="none" w:sz="0" w:space="0" w:color="auto"/>
        <w:bottom w:val="none" w:sz="0" w:space="0" w:color="auto"/>
        <w:right w:val="none" w:sz="0" w:space="0" w:color="auto"/>
      </w:divBdr>
    </w:div>
    <w:div w:id="463350782">
      <w:bodyDiv w:val="1"/>
      <w:marLeft w:val="0"/>
      <w:marRight w:val="0"/>
      <w:marTop w:val="0"/>
      <w:marBottom w:val="0"/>
      <w:divBdr>
        <w:top w:val="none" w:sz="0" w:space="0" w:color="auto"/>
        <w:left w:val="none" w:sz="0" w:space="0" w:color="auto"/>
        <w:bottom w:val="none" w:sz="0" w:space="0" w:color="auto"/>
        <w:right w:val="none" w:sz="0" w:space="0" w:color="auto"/>
      </w:divBdr>
    </w:div>
    <w:div w:id="464734629">
      <w:bodyDiv w:val="1"/>
      <w:marLeft w:val="0"/>
      <w:marRight w:val="0"/>
      <w:marTop w:val="0"/>
      <w:marBottom w:val="0"/>
      <w:divBdr>
        <w:top w:val="none" w:sz="0" w:space="0" w:color="auto"/>
        <w:left w:val="none" w:sz="0" w:space="0" w:color="auto"/>
        <w:bottom w:val="none" w:sz="0" w:space="0" w:color="auto"/>
        <w:right w:val="none" w:sz="0" w:space="0" w:color="auto"/>
      </w:divBdr>
    </w:div>
    <w:div w:id="465006172">
      <w:bodyDiv w:val="1"/>
      <w:marLeft w:val="0"/>
      <w:marRight w:val="0"/>
      <w:marTop w:val="0"/>
      <w:marBottom w:val="0"/>
      <w:divBdr>
        <w:top w:val="none" w:sz="0" w:space="0" w:color="auto"/>
        <w:left w:val="none" w:sz="0" w:space="0" w:color="auto"/>
        <w:bottom w:val="none" w:sz="0" w:space="0" w:color="auto"/>
        <w:right w:val="none" w:sz="0" w:space="0" w:color="auto"/>
      </w:divBdr>
    </w:div>
    <w:div w:id="471338451">
      <w:bodyDiv w:val="1"/>
      <w:marLeft w:val="0"/>
      <w:marRight w:val="0"/>
      <w:marTop w:val="0"/>
      <w:marBottom w:val="0"/>
      <w:divBdr>
        <w:top w:val="none" w:sz="0" w:space="0" w:color="auto"/>
        <w:left w:val="none" w:sz="0" w:space="0" w:color="auto"/>
        <w:bottom w:val="none" w:sz="0" w:space="0" w:color="auto"/>
        <w:right w:val="none" w:sz="0" w:space="0" w:color="auto"/>
      </w:divBdr>
      <w:divsChild>
        <w:div w:id="772818649">
          <w:marLeft w:val="0"/>
          <w:marRight w:val="0"/>
          <w:marTop w:val="0"/>
          <w:marBottom w:val="0"/>
          <w:divBdr>
            <w:top w:val="none" w:sz="0" w:space="0" w:color="auto"/>
            <w:left w:val="none" w:sz="0" w:space="0" w:color="auto"/>
            <w:bottom w:val="none" w:sz="0" w:space="0" w:color="auto"/>
            <w:right w:val="none" w:sz="0" w:space="0" w:color="auto"/>
          </w:divBdr>
          <w:divsChild>
            <w:div w:id="1039668707">
              <w:marLeft w:val="0"/>
              <w:marRight w:val="0"/>
              <w:marTop w:val="0"/>
              <w:marBottom w:val="0"/>
              <w:divBdr>
                <w:top w:val="none" w:sz="0" w:space="0" w:color="auto"/>
                <w:left w:val="none" w:sz="0" w:space="0" w:color="auto"/>
                <w:bottom w:val="none" w:sz="0" w:space="0" w:color="auto"/>
                <w:right w:val="none" w:sz="0" w:space="0" w:color="auto"/>
              </w:divBdr>
              <w:divsChild>
                <w:div w:id="13628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504">
      <w:bodyDiv w:val="1"/>
      <w:marLeft w:val="0"/>
      <w:marRight w:val="0"/>
      <w:marTop w:val="0"/>
      <w:marBottom w:val="0"/>
      <w:divBdr>
        <w:top w:val="none" w:sz="0" w:space="0" w:color="auto"/>
        <w:left w:val="none" w:sz="0" w:space="0" w:color="auto"/>
        <w:bottom w:val="none" w:sz="0" w:space="0" w:color="auto"/>
        <w:right w:val="none" w:sz="0" w:space="0" w:color="auto"/>
      </w:divBdr>
    </w:div>
    <w:div w:id="474105933">
      <w:bodyDiv w:val="1"/>
      <w:marLeft w:val="0"/>
      <w:marRight w:val="0"/>
      <w:marTop w:val="0"/>
      <w:marBottom w:val="0"/>
      <w:divBdr>
        <w:top w:val="none" w:sz="0" w:space="0" w:color="auto"/>
        <w:left w:val="none" w:sz="0" w:space="0" w:color="auto"/>
        <w:bottom w:val="none" w:sz="0" w:space="0" w:color="auto"/>
        <w:right w:val="none" w:sz="0" w:space="0" w:color="auto"/>
      </w:divBdr>
      <w:divsChild>
        <w:div w:id="1018853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234829">
      <w:bodyDiv w:val="1"/>
      <w:marLeft w:val="0"/>
      <w:marRight w:val="0"/>
      <w:marTop w:val="0"/>
      <w:marBottom w:val="0"/>
      <w:divBdr>
        <w:top w:val="none" w:sz="0" w:space="0" w:color="auto"/>
        <w:left w:val="none" w:sz="0" w:space="0" w:color="auto"/>
        <w:bottom w:val="none" w:sz="0" w:space="0" w:color="auto"/>
        <w:right w:val="none" w:sz="0" w:space="0" w:color="auto"/>
      </w:divBdr>
    </w:div>
    <w:div w:id="477773008">
      <w:bodyDiv w:val="1"/>
      <w:marLeft w:val="0"/>
      <w:marRight w:val="0"/>
      <w:marTop w:val="0"/>
      <w:marBottom w:val="0"/>
      <w:divBdr>
        <w:top w:val="none" w:sz="0" w:space="0" w:color="auto"/>
        <w:left w:val="none" w:sz="0" w:space="0" w:color="auto"/>
        <w:bottom w:val="none" w:sz="0" w:space="0" w:color="auto"/>
        <w:right w:val="none" w:sz="0" w:space="0" w:color="auto"/>
      </w:divBdr>
    </w:div>
    <w:div w:id="481778026">
      <w:bodyDiv w:val="1"/>
      <w:marLeft w:val="0"/>
      <w:marRight w:val="0"/>
      <w:marTop w:val="0"/>
      <w:marBottom w:val="0"/>
      <w:divBdr>
        <w:top w:val="none" w:sz="0" w:space="0" w:color="auto"/>
        <w:left w:val="none" w:sz="0" w:space="0" w:color="auto"/>
        <w:bottom w:val="none" w:sz="0" w:space="0" w:color="auto"/>
        <w:right w:val="none" w:sz="0" w:space="0" w:color="auto"/>
      </w:divBdr>
      <w:divsChild>
        <w:div w:id="7354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650986">
      <w:bodyDiv w:val="1"/>
      <w:marLeft w:val="0"/>
      <w:marRight w:val="0"/>
      <w:marTop w:val="0"/>
      <w:marBottom w:val="0"/>
      <w:divBdr>
        <w:top w:val="none" w:sz="0" w:space="0" w:color="auto"/>
        <w:left w:val="none" w:sz="0" w:space="0" w:color="auto"/>
        <w:bottom w:val="none" w:sz="0" w:space="0" w:color="auto"/>
        <w:right w:val="none" w:sz="0" w:space="0" w:color="auto"/>
      </w:divBdr>
    </w:div>
    <w:div w:id="497383566">
      <w:bodyDiv w:val="1"/>
      <w:marLeft w:val="0"/>
      <w:marRight w:val="0"/>
      <w:marTop w:val="0"/>
      <w:marBottom w:val="0"/>
      <w:divBdr>
        <w:top w:val="none" w:sz="0" w:space="0" w:color="auto"/>
        <w:left w:val="none" w:sz="0" w:space="0" w:color="auto"/>
        <w:bottom w:val="none" w:sz="0" w:space="0" w:color="auto"/>
        <w:right w:val="none" w:sz="0" w:space="0" w:color="auto"/>
      </w:divBdr>
    </w:div>
    <w:div w:id="504246196">
      <w:bodyDiv w:val="1"/>
      <w:marLeft w:val="0"/>
      <w:marRight w:val="0"/>
      <w:marTop w:val="0"/>
      <w:marBottom w:val="0"/>
      <w:divBdr>
        <w:top w:val="none" w:sz="0" w:space="0" w:color="auto"/>
        <w:left w:val="none" w:sz="0" w:space="0" w:color="auto"/>
        <w:bottom w:val="none" w:sz="0" w:space="0" w:color="auto"/>
        <w:right w:val="none" w:sz="0" w:space="0" w:color="auto"/>
      </w:divBdr>
    </w:div>
    <w:div w:id="504396838">
      <w:bodyDiv w:val="1"/>
      <w:marLeft w:val="0"/>
      <w:marRight w:val="0"/>
      <w:marTop w:val="0"/>
      <w:marBottom w:val="0"/>
      <w:divBdr>
        <w:top w:val="none" w:sz="0" w:space="0" w:color="auto"/>
        <w:left w:val="none" w:sz="0" w:space="0" w:color="auto"/>
        <w:bottom w:val="none" w:sz="0" w:space="0" w:color="auto"/>
        <w:right w:val="none" w:sz="0" w:space="0" w:color="auto"/>
      </w:divBdr>
      <w:divsChild>
        <w:div w:id="2086875897">
          <w:marLeft w:val="0"/>
          <w:marRight w:val="0"/>
          <w:marTop w:val="0"/>
          <w:marBottom w:val="0"/>
          <w:divBdr>
            <w:top w:val="none" w:sz="0" w:space="0" w:color="auto"/>
            <w:left w:val="none" w:sz="0" w:space="0" w:color="auto"/>
            <w:bottom w:val="none" w:sz="0" w:space="0" w:color="auto"/>
            <w:right w:val="none" w:sz="0" w:space="0" w:color="auto"/>
          </w:divBdr>
          <w:divsChild>
            <w:div w:id="266230440">
              <w:marLeft w:val="0"/>
              <w:marRight w:val="0"/>
              <w:marTop w:val="0"/>
              <w:marBottom w:val="0"/>
              <w:divBdr>
                <w:top w:val="none" w:sz="0" w:space="0" w:color="auto"/>
                <w:left w:val="none" w:sz="0" w:space="0" w:color="auto"/>
                <w:bottom w:val="none" w:sz="0" w:space="0" w:color="auto"/>
                <w:right w:val="none" w:sz="0" w:space="0" w:color="auto"/>
              </w:divBdr>
              <w:divsChild>
                <w:div w:id="73281276">
                  <w:marLeft w:val="0"/>
                  <w:marRight w:val="0"/>
                  <w:marTop w:val="0"/>
                  <w:marBottom w:val="0"/>
                  <w:divBdr>
                    <w:top w:val="none" w:sz="0" w:space="0" w:color="auto"/>
                    <w:left w:val="none" w:sz="0" w:space="0" w:color="auto"/>
                    <w:bottom w:val="none" w:sz="0" w:space="0" w:color="auto"/>
                    <w:right w:val="none" w:sz="0" w:space="0" w:color="auto"/>
                  </w:divBdr>
                  <w:divsChild>
                    <w:div w:id="465855492">
                      <w:marLeft w:val="0"/>
                      <w:marRight w:val="0"/>
                      <w:marTop w:val="0"/>
                      <w:marBottom w:val="0"/>
                      <w:divBdr>
                        <w:top w:val="none" w:sz="0" w:space="0" w:color="auto"/>
                        <w:left w:val="none" w:sz="0" w:space="0" w:color="auto"/>
                        <w:bottom w:val="none" w:sz="0" w:space="0" w:color="auto"/>
                        <w:right w:val="none" w:sz="0" w:space="0" w:color="auto"/>
                      </w:divBdr>
                      <w:divsChild>
                        <w:div w:id="226116890">
                          <w:marLeft w:val="0"/>
                          <w:marRight w:val="0"/>
                          <w:marTop w:val="0"/>
                          <w:marBottom w:val="0"/>
                          <w:divBdr>
                            <w:top w:val="none" w:sz="0" w:space="0" w:color="auto"/>
                            <w:left w:val="none" w:sz="0" w:space="0" w:color="auto"/>
                            <w:bottom w:val="none" w:sz="0" w:space="0" w:color="auto"/>
                            <w:right w:val="none" w:sz="0" w:space="0" w:color="auto"/>
                          </w:divBdr>
                          <w:divsChild>
                            <w:div w:id="1361934355">
                              <w:marLeft w:val="0"/>
                              <w:marRight w:val="0"/>
                              <w:marTop w:val="0"/>
                              <w:marBottom w:val="0"/>
                              <w:divBdr>
                                <w:top w:val="none" w:sz="0" w:space="0" w:color="auto"/>
                                <w:left w:val="none" w:sz="0" w:space="0" w:color="auto"/>
                                <w:bottom w:val="none" w:sz="0" w:space="0" w:color="auto"/>
                                <w:right w:val="none" w:sz="0" w:space="0" w:color="auto"/>
                              </w:divBdr>
                              <w:divsChild>
                                <w:div w:id="462649985">
                                  <w:marLeft w:val="0"/>
                                  <w:marRight w:val="0"/>
                                  <w:marTop w:val="0"/>
                                  <w:marBottom w:val="0"/>
                                  <w:divBdr>
                                    <w:top w:val="none" w:sz="0" w:space="0" w:color="auto"/>
                                    <w:left w:val="none" w:sz="0" w:space="0" w:color="auto"/>
                                    <w:bottom w:val="none" w:sz="0" w:space="0" w:color="auto"/>
                                    <w:right w:val="none" w:sz="0" w:space="0" w:color="auto"/>
                                  </w:divBdr>
                                  <w:divsChild>
                                    <w:div w:id="8719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76897">
      <w:bodyDiv w:val="1"/>
      <w:marLeft w:val="0"/>
      <w:marRight w:val="0"/>
      <w:marTop w:val="0"/>
      <w:marBottom w:val="0"/>
      <w:divBdr>
        <w:top w:val="none" w:sz="0" w:space="0" w:color="auto"/>
        <w:left w:val="none" w:sz="0" w:space="0" w:color="auto"/>
        <w:bottom w:val="none" w:sz="0" w:space="0" w:color="auto"/>
        <w:right w:val="none" w:sz="0" w:space="0" w:color="auto"/>
      </w:divBdr>
      <w:divsChild>
        <w:div w:id="1826242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5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101364">
      <w:bodyDiv w:val="1"/>
      <w:marLeft w:val="0"/>
      <w:marRight w:val="0"/>
      <w:marTop w:val="0"/>
      <w:marBottom w:val="0"/>
      <w:divBdr>
        <w:top w:val="none" w:sz="0" w:space="0" w:color="auto"/>
        <w:left w:val="none" w:sz="0" w:space="0" w:color="auto"/>
        <w:bottom w:val="none" w:sz="0" w:space="0" w:color="auto"/>
        <w:right w:val="none" w:sz="0" w:space="0" w:color="auto"/>
      </w:divBdr>
    </w:div>
    <w:div w:id="512568771">
      <w:bodyDiv w:val="1"/>
      <w:marLeft w:val="0"/>
      <w:marRight w:val="0"/>
      <w:marTop w:val="0"/>
      <w:marBottom w:val="0"/>
      <w:divBdr>
        <w:top w:val="none" w:sz="0" w:space="0" w:color="auto"/>
        <w:left w:val="none" w:sz="0" w:space="0" w:color="auto"/>
        <w:bottom w:val="none" w:sz="0" w:space="0" w:color="auto"/>
        <w:right w:val="none" w:sz="0" w:space="0" w:color="auto"/>
      </w:divBdr>
      <w:divsChild>
        <w:div w:id="27656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98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6246">
      <w:bodyDiv w:val="1"/>
      <w:marLeft w:val="0"/>
      <w:marRight w:val="0"/>
      <w:marTop w:val="0"/>
      <w:marBottom w:val="0"/>
      <w:divBdr>
        <w:top w:val="none" w:sz="0" w:space="0" w:color="auto"/>
        <w:left w:val="none" w:sz="0" w:space="0" w:color="auto"/>
        <w:bottom w:val="none" w:sz="0" w:space="0" w:color="auto"/>
        <w:right w:val="none" w:sz="0" w:space="0" w:color="auto"/>
      </w:divBdr>
    </w:div>
    <w:div w:id="520780721">
      <w:bodyDiv w:val="1"/>
      <w:marLeft w:val="0"/>
      <w:marRight w:val="0"/>
      <w:marTop w:val="0"/>
      <w:marBottom w:val="0"/>
      <w:divBdr>
        <w:top w:val="none" w:sz="0" w:space="0" w:color="auto"/>
        <w:left w:val="none" w:sz="0" w:space="0" w:color="auto"/>
        <w:bottom w:val="none" w:sz="0" w:space="0" w:color="auto"/>
        <w:right w:val="none" w:sz="0" w:space="0" w:color="auto"/>
      </w:divBdr>
      <w:divsChild>
        <w:div w:id="160900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30291">
      <w:bodyDiv w:val="1"/>
      <w:marLeft w:val="0"/>
      <w:marRight w:val="0"/>
      <w:marTop w:val="0"/>
      <w:marBottom w:val="0"/>
      <w:divBdr>
        <w:top w:val="none" w:sz="0" w:space="0" w:color="auto"/>
        <w:left w:val="none" w:sz="0" w:space="0" w:color="auto"/>
        <w:bottom w:val="none" w:sz="0" w:space="0" w:color="auto"/>
        <w:right w:val="none" w:sz="0" w:space="0" w:color="auto"/>
      </w:divBdr>
      <w:divsChild>
        <w:div w:id="107286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50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075182">
      <w:bodyDiv w:val="1"/>
      <w:marLeft w:val="0"/>
      <w:marRight w:val="0"/>
      <w:marTop w:val="0"/>
      <w:marBottom w:val="0"/>
      <w:divBdr>
        <w:top w:val="none" w:sz="0" w:space="0" w:color="auto"/>
        <w:left w:val="none" w:sz="0" w:space="0" w:color="auto"/>
        <w:bottom w:val="none" w:sz="0" w:space="0" w:color="auto"/>
        <w:right w:val="none" w:sz="0" w:space="0" w:color="auto"/>
      </w:divBdr>
    </w:div>
    <w:div w:id="531456437">
      <w:bodyDiv w:val="1"/>
      <w:marLeft w:val="0"/>
      <w:marRight w:val="0"/>
      <w:marTop w:val="0"/>
      <w:marBottom w:val="0"/>
      <w:divBdr>
        <w:top w:val="none" w:sz="0" w:space="0" w:color="auto"/>
        <w:left w:val="none" w:sz="0" w:space="0" w:color="auto"/>
        <w:bottom w:val="none" w:sz="0" w:space="0" w:color="auto"/>
        <w:right w:val="none" w:sz="0" w:space="0" w:color="auto"/>
      </w:divBdr>
    </w:div>
    <w:div w:id="533233536">
      <w:bodyDiv w:val="1"/>
      <w:marLeft w:val="0"/>
      <w:marRight w:val="0"/>
      <w:marTop w:val="0"/>
      <w:marBottom w:val="0"/>
      <w:divBdr>
        <w:top w:val="none" w:sz="0" w:space="0" w:color="auto"/>
        <w:left w:val="none" w:sz="0" w:space="0" w:color="auto"/>
        <w:bottom w:val="none" w:sz="0" w:space="0" w:color="auto"/>
        <w:right w:val="none" w:sz="0" w:space="0" w:color="auto"/>
      </w:divBdr>
    </w:div>
    <w:div w:id="535236062">
      <w:bodyDiv w:val="1"/>
      <w:marLeft w:val="0"/>
      <w:marRight w:val="0"/>
      <w:marTop w:val="0"/>
      <w:marBottom w:val="0"/>
      <w:divBdr>
        <w:top w:val="none" w:sz="0" w:space="0" w:color="auto"/>
        <w:left w:val="none" w:sz="0" w:space="0" w:color="auto"/>
        <w:bottom w:val="none" w:sz="0" w:space="0" w:color="auto"/>
        <w:right w:val="none" w:sz="0" w:space="0" w:color="auto"/>
      </w:divBdr>
      <w:divsChild>
        <w:div w:id="1868448280">
          <w:marLeft w:val="0"/>
          <w:marRight w:val="0"/>
          <w:marTop w:val="0"/>
          <w:marBottom w:val="0"/>
          <w:divBdr>
            <w:top w:val="none" w:sz="0" w:space="0" w:color="auto"/>
            <w:left w:val="none" w:sz="0" w:space="0" w:color="auto"/>
            <w:bottom w:val="none" w:sz="0" w:space="0" w:color="auto"/>
            <w:right w:val="none" w:sz="0" w:space="0" w:color="auto"/>
          </w:divBdr>
          <w:divsChild>
            <w:div w:id="2095781579">
              <w:marLeft w:val="0"/>
              <w:marRight w:val="0"/>
              <w:marTop w:val="0"/>
              <w:marBottom w:val="0"/>
              <w:divBdr>
                <w:top w:val="none" w:sz="0" w:space="0" w:color="auto"/>
                <w:left w:val="none" w:sz="0" w:space="0" w:color="auto"/>
                <w:bottom w:val="none" w:sz="0" w:space="0" w:color="auto"/>
                <w:right w:val="none" w:sz="0" w:space="0" w:color="auto"/>
              </w:divBdr>
              <w:divsChild>
                <w:div w:id="1493062708">
                  <w:marLeft w:val="0"/>
                  <w:marRight w:val="0"/>
                  <w:marTop w:val="0"/>
                  <w:marBottom w:val="0"/>
                  <w:divBdr>
                    <w:top w:val="none" w:sz="0" w:space="0" w:color="auto"/>
                    <w:left w:val="none" w:sz="0" w:space="0" w:color="auto"/>
                    <w:bottom w:val="none" w:sz="0" w:space="0" w:color="auto"/>
                    <w:right w:val="none" w:sz="0" w:space="0" w:color="auto"/>
                  </w:divBdr>
                  <w:divsChild>
                    <w:div w:id="74252907">
                      <w:marLeft w:val="0"/>
                      <w:marRight w:val="0"/>
                      <w:marTop w:val="0"/>
                      <w:marBottom w:val="0"/>
                      <w:divBdr>
                        <w:top w:val="none" w:sz="0" w:space="0" w:color="auto"/>
                        <w:left w:val="none" w:sz="0" w:space="0" w:color="auto"/>
                        <w:bottom w:val="none" w:sz="0" w:space="0" w:color="auto"/>
                        <w:right w:val="none" w:sz="0" w:space="0" w:color="auto"/>
                      </w:divBdr>
                      <w:divsChild>
                        <w:div w:id="1098911805">
                          <w:marLeft w:val="0"/>
                          <w:marRight w:val="0"/>
                          <w:marTop w:val="0"/>
                          <w:marBottom w:val="0"/>
                          <w:divBdr>
                            <w:top w:val="none" w:sz="0" w:space="0" w:color="auto"/>
                            <w:left w:val="none" w:sz="0" w:space="0" w:color="auto"/>
                            <w:bottom w:val="none" w:sz="0" w:space="0" w:color="auto"/>
                            <w:right w:val="none" w:sz="0" w:space="0" w:color="auto"/>
                          </w:divBdr>
                          <w:divsChild>
                            <w:div w:id="2073655977">
                              <w:marLeft w:val="0"/>
                              <w:marRight w:val="0"/>
                              <w:marTop w:val="0"/>
                              <w:marBottom w:val="0"/>
                              <w:divBdr>
                                <w:top w:val="none" w:sz="0" w:space="0" w:color="auto"/>
                                <w:left w:val="none" w:sz="0" w:space="0" w:color="auto"/>
                                <w:bottom w:val="none" w:sz="0" w:space="0" w:color="auto"/>
                                <w:right w:val="none" w:sz="0" w:space="0" w:color="auto"/>
                              </w:divBdr>
                              <w:divsChild>
                                <w:div w:id="1683967542">
                                  <w:marLeft w:val="0"/>
                                  <w:marRight w:val="0"/>
                                  <w:marTop w:val="0"/>
                                  <w:marBottom w:val="0"/>
                                  <w:divBdr>
                                    <w:top w:val="none" w:sz="0" w:space="0" w:color="auto"/>
                                    <w:left w:val="none" w:sz="0" w:space="0" w:color="auto"/>
                                    <w:bottom w:val="none" w:sz="0" w:space="0" w:color="auto"/>
                                    <w:right w:val="none" w:sz="0" w:space="0" w:color="auto"/>
                                  </w:divBdr>
                                  <w:divsChild>
                                    <w:div w:id="2117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974695">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sChild>
        <w:div w:id="1276861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275">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sChild>
        <w:div w:id="20344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9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9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20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265432">
      <w:bodyDiv w:val="1"/>
      <w:marLeft w:val="0"/>
      <w:marRight w:val="0"/>
      <w:marTop w:val="0"/>
      <w:marBottom w:val="0"/>
      <w:divBdr>
        <w:top w:val="none" w:sz="0" w:space="0" w:color="auto"/>
        <w:left w:val="none" w:sz="0" w:space="0" w:color="auto"/>
        <w:bottom w:val="none" w:sz="0" w:space="0" w:color="auto"/>
        <w:right w:val="none" w:sz="0" w:space="0" w:color="auto"/>
      </w:divBdr>
    </w:div>
    <w:div w:id="572088307">
      <w:bodyDiv w:val="1"/>
      <w:marLeft w:val="0"/>
      <w:marRight w:val="0"/>
      <w:marTop w:val="0"/>
      <w:marBottom w:val="0"/>
      <w:divBdr>
        <w:top w:val="none" w:sz="0" w:space="0" w:color="auto"/>
        <w:left w:val="none" w:sz="0" w:space="0" w:color="auto"/>
        <w:bottom w:val="none" w:sz="0" w:space="0" w:color="auto"/>
        <w:right w:val="none" w:sz="0" w:space="0" w:color="auto"/>
      </w:divBdr>
    </w:div>
    <w:div w:id="572353122">
      <w:bodyDiv w:val="1"/>
      <w:marLeft w:val="0"/>
      <w:marRight w:val="0"/>
      <w:marTop w:val="0"/>
      <w:marBottom w:val="0"/>
      <w:divBdr>
        <w:top w:val="none" w:sz="0" w:space="0" w:color="auto"/>
        <w:left w:val="none" w:sz="0" w:space="0" w:color="auto"/>
        <w:bottom w:val="none" w:sz="0" w:space="0" w:color="auto"/>
        <w:right w:val="none" w:sz="0" w:space="0" w:color="auto"/>
      </w:divBdr>
    </w:div>
    <w:div w:id="572666745">
      <w:bodyDiv w:val="1"/>
      <w:marLeft w:val="0"/>
      <w:marRight w:val="0"/>
      <w:marTop w:val="0"/>
      <w:marBottom w:val="0"/>
      <w:divBdr>
        <w:top w:val="none" w:sz="0" w:space="0" w:color="auto"/>
        <w:left w:val="none" w:sz="0" w:space="0" w:color="auto"/>
        <w:bottom w:val="none" w:sz="0" w:space="0" w:color="auto"/>
        <w:right w:val="none" w:sz="0" w:space="0" w:color="auto"/>
      </w:divBdr>
      <w:divsChild>
        <w:div w:id="58438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76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70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943923">
      <w:bodyDiv w:val="1"/>
      <w:marLeft w:val="0"/>
      <w:marRight w:val="0"/>
      <w:marTop w:val="0"/>
      <w:marBottom w:val="0"/>
      <w:divBdr>
        <w:top w:val="none" w:sz="0" w:space="0" w:color="auto"/>
        <w:left w:val="none" w:sz="0" w:space="0" w:color="auto"/>
        <w:bottom w:val="none" w:sz="0" w:space="0" w:color="auto"/>
        <w:right w:val="none" w:sz="0" w:space="0" w:color="auto"/>
      </w:divBdr>
    </w:div>
    <w:div w:id="577373055">
      <w:bodyDiv w:val="1"/>
      <w:marLeft w:val="0"/>
      <w:marRight w:val="0"/>
      <w:marTop w:val="0"/>
      <w:marBottom w:val="0"/>
      <w:divBdr>
        <w:top w:val="none" w:sz="0" w:space="0" w:color="auto"/>
        <w:left w:val="none" w:sz="0" w:space="0" w:color="auto"/>
        <w:bottom w:val="none" w:sz="0" w:space="0" w:color="auto"/>
        <w:right w:val="none" w:sz="0" w:space="0" w:color="auto"/>
      </w:divBdr>
    </w:div>
    <w:div w:id="578250217">
      <w:bodyDiv w:val="1"/>
      <w:marLeft w:val="0"/>
      <w:marRight w:val="0"/>
      <w:marTop w:val="0"/>
      <w:marBottom w:val="0"/>
      <w:divBdr>
        <w:top w:val="none" w:sz="0" w:space="0" w:color="auto"/>
        <w:left w:val="none" w:sz="0" w:space="0" w:color="auto"/>
        <w:bottom w:val="none" w:sz="0" w:space="0" w:color="auto"/>
        <w:right w:val="none" w:sz="0" w:space="0" w:color="auto"/>
      </w:divBdr>
    </w:div>
    <w:div w:id="578945825">
      <w:bodyDiv w:val="1"/>
      <w:marLeft w:val="0"/>
      <w:marRight w:val="0"/>
      <w:marTop w:val="0"/>
      <w:marBottom w:val="0"/>
      <w:divBdr>
        <w:top w:val="none" w:sz="0" w:space="0" w:color="auto"/>
        <w:left w:val="none" w:sz="0" w:space="0" w:color="auto"/>
        <w:bottom w:val="none" w:sz="0" w:space="0" w:color="auto"/>
        <w:right w:val="none" w:sz="0" w:space="0" w:color="auto"/>
      </w:divBdr>
    </w:div>
    <w:div w:id="587621889">
      <w:bodyDiv w:val="1"/>
      <w:marLeft w:val="0"/>
      <w:marRight w:val="0"/>
      <w:marTop w:val="0"/>
      <w:marBottom w:val="0"/>
      <w:divBdr>
        <w:top w:val="none" w:sz="0" w:space="0" w:color="auto"/>
        <w:left w:val="none" w:sz="0" w:space="0" w:color="auto"/>
        <w:bottom w:val="none" w:sz="0" w:space="0" w:color="auto"/>
        <w:right w:val="none" w:sz="0" w:space="0" w:color="auto"/>
      </w:divBdr>
      <w:divsChild>
        <w:div w:id="171542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76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93995">
      <w:bodyDiv w:val="1"/>
      <w:marLeft w:val="0"/>
      <w:marRight w:val="0"/>
      <w:marTop w:val="0"/>
      <w:marBottom w:val="0"/>
      <w:divBdr>
        <w:top w:val="none" w:sz="0" w:space="0" w:color="auto"/>
        <w:left w:val="none" w:sz="0" w:space="0" w:color="auto"/>
        <w:bottom w:val="none" w:sz="0" w:space="0" w:color="auto"/>
        <w:right w:val="none" w:sz="0" w:space="0" w:color="auto"/>
      </w:divBdr>
    </w:div>
    <w:div w:id="593979016">
      <w:bodyDiv w:val="1"/>
      <w:marLeft w:val="0"/>
      <w:marRight w:val="0"/>
      <w:marTop w:val="0"/>
      <w:marBottom w:val="0"/>
      <w:divBdr>
        <w:top w:val="none" w:sz="0" w:space="0" w:color="auto"/>
        <w:left w:val="none" w:sz="0" w:space="0" w:color="auto"/>
        <w:bottom w:val="none" w:sz="0" w:space="0" w:color="auto"/>
        <w:right w:val="none" w:sz="0" w:space="0" w:color="auto"/>
      </w:divBdr>
      <w:divsChild>
        <w:div w:id="58754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16607">
      <w:bodyDiv w:val="1"/>
      <w:marLeft w:val="0"/>
      <w:marRight w:val="0"/>
      <w:marTop w:val="0"/>
      <w:marBottom w:val="0"/>
      <w:divBdr>
        <w:top w:val="none" w:sz="0" w:space="0" w:color="auto"/>
        <w:left w:val="none" w:sz="0" w:space="0" w:color="auto"/>
        <w:bottom w:val="none" w:sz="0" w:space="0" w:color="auto"/>
        <w:right w:val="none" w:sz="0" w:space="0" w:color="auto"/>
      </w:divBdr>
    </w:div>
    <w:div w:id="5967936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456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100960">
      <w:bodyDiv w:val="1"/>
      <w:marLeft w:val="0"/>
      <w:marRight w:val="0"/>
      <w:marTop w:val="0"/>
      <w:marBottom w:val="0"/>
      <w:divBdr>
        <w:top w:val="none" w:sz="0" w:space="0" w:color="auto"/>
        <w:left w:val="none" w:sz="0" w:space="0" w:color="auto"/>
        <w:bottom w:val="none" w:sz="0" w:space="0" w:color="auto"/>
        <w:right w:val="none" w:sz="0" w:space="0" w:color="auto"/>
      </w:divBdr>
      <w:divsChild>
        <w:div w:id="64586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882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376189">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670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925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526985">
      <w:bodyDiv w:val="1"/>
      <w:marLeft w:val="0"/>
      <w:marRight w:val="0"/>
      <w:marTop w:val="0"/>
      <w:marBottom w:val="0"/>
      <w:divBdr>
        <w:top w:val="none" w:sz="0" w:space="0" w:color="auto"/>
        <w:left w:val="none" w:sz="0" w:space="0" w:color="auto"/>
        <w:bottom w:val="none" w:sz="0" w:space="0" w:color="auto"/>
        <w:right w:val="none" w:sz="0" w:space="0" w:color="auto"/>
      </w:divBdr>
      <w:divsChild>
        <w:div w:id="113391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346231">
      <w:bodyDiv w:val="1"/>
      <w:marLeft w:val="0"/>
      <w:marRight w:val="0"/>
      <w:marTop w:val="0"/>
      <w:marBottom w:val="0"/>
      <w:divBdr>
        <w:top w:val="none" w:sz="0" w:space="0" w:color="auto"/>
        <w:left w:val="none" w:sz="0" w:space="0" w:color="auto"/>
        <w:bottom w:val="none" w:sz="0" w:space="0" w:color="auto"/>
        <w:right w:val="none" w:sz="0" w:space="0" w:color="auto"/>
      </w:divBdr>
      <w:divsChild>
        <w:div w:id="179609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7282">
      <w:bodyDiv w:val="1"/>
      <w:marLeft w:val="0"/>
      <w:marRight w:val="0"/>
      <w:marTop w:val="0"/>
      <w:marBottom w:val="0"/>
      <w:divBdr>
        <w:top w:val="none" w:sz="0" w:space="0" w:color="auto"/>
        <w:left w:val="none" w:sz="0" w:space="0" w:color="auto"/>
        <w:bottom w:val="none" w:sz="0" w:space="0" w:color="auto"/>
        <w:right w:val="none" w:sz="0" w:space="0" w:color="auto"/>
      </w:divBdr>
    </w:div>
    <w:div w:id="607742357">
      <w:bodyDiv w:val="1"/>
      <w:marLeft w:val="0"/>
      <w:marRight w:val="0"/>
      <w:marTop w:val="0"/>
      <w:marBottom w:val="0"/>
      <w:divBdr>
        <w:top w:val="none" w:sz="0" w:space="0" w:color="auto"/>
        <w:left w:val="none" w:sz="0" w:space="0" w:color="auto"/>
        <w:bottom w:val="none" w:sz="0" w:space="0" w:color="auto"/>
        <w:right w:val="none" w:sz="0" w:space="0" w:color="auto"/>
      </w:divBdr>
    </w:div>
    <w:div w:id="612203495">
      <w:bodyDiv w:val="1"/>
      <w:marLeft w:val="0"/>
      <w:marRight w:val="0"/>
      <w:marTop w:val="0"/>
      <w:marBottom w:val="0"/>
      <w:divBdr>
        <w:top w:val="none" w:sz="0" w:space="0" w:color="auto"/>
        <w:left w:val="none" w:sz="0" w:space="0" w:color="auto"/>
        <w:bottom w:val="none" w:sz="0" w:space="0" w:color="auto"/>
        <w:right w:val="none" w:sz="0" w:space="0" w:color="auto"/>
      </w:divBdr>
    </w:div>
    <w:div w:id="613950881">
      <w:bodyDiv w:val="1"/>
      <w:marLeft w:val="0"/>
      <w:marRight w:val="0"/>
      <w:marTop w:val="0"/>
      <w:marBottom w:val="0"/>
      <w:divBdr>
        <w:top w:val="none" w:sz="0" w:space="0" w:color="auto"/>
        <w:left w:val="none" w:sz="0" w:space="0" w:color="auto"/>
        <w:bottom w:val="none" w:sz="0" w:space="0" w:color="auto"/>
        <w:right w:val="none" w:sz="0" w:space="0" w:color="auto"/>
      </w:divBdr>
      <w:divsChild>
        <w:div w:id="305010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7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0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8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29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958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637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4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102651">
      <w:bodyDiv w:val="1"/>
      <w:marLeft w:val="0"/>
      <w:marRight w:val="0"/>
      <w:marTop w:val="0"/>
      <w:marBottom w:val="0"/>
      <w:divBdr>
        <w:top w:val="none" w:sz="0" w:space="0" w:color="auto"/>
        <w:left w:val="none" w:sz="0" w:space="0" w:color="auto"/>
        <w:bottom w:val="none" w:sz="0" w:space="0" w:color="auto"/>
        <w:right w:val="none" w:sz="0" w:space="0" w:color="auto"/>
      </w:divBdr>
      <w:divsChild>
        <w:div w:id="35064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107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1536">
      <w:bodyDiv w:val="1"/>
      <w:marLeft w:val="0"/>
      <w:marRight w:val="0"/>
      <w:marTop w:val="0"/>
      <w:marBottom w:val="0"/>
      <w:divBdr>
        <w:top w:val="none" w:sz="0" w:space="0" w:color="auto"/>
        <w:left w:val="none" w:sz="0" w:space="0" w:color="auto"/>
        <w:bottom w:val="none" w:sz="0" w:space="0" w:color="auto"/>
        <w:right w:val="none" w:sz="0" w:space="0" w:color="auto"/>
      </w:divBdr>
    </w:div>
    <w:div w:id="620577150">
      <w:bodyDiv w:val="1"/>
      <w:marLeft w:val="0"/>
      <w:marRight w:val="0"/>
      <w:marTop w:val="0"/>
      <w:marBottom w:val="0"/>
      <w:divBdr>
        <w:top w:val="none" w:sz="0" w:space="0" w:color="auto"/>
        <w:left w:val="none" w:sz="0" w:space="0" w:color="auto"/>
        <w:bottom w:val="none" w:sz="0" w:space="0" w:color="auto"/>
        <w:right w:val="none" w:sz="0" w:space="0" w:color="auto"/>
      </w:divBdr>
      <w:divsChild>
        <w:div w:id="136671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618915">
      <w:bodyDiv w:val="1"/>
      <w:marLeft w:val="0"/>
      <w:marRight w:val="0"/>
      <w:marTop w:val="0"/>
      <w:marBottom w:val="0"/>
      <w:divBdr>
        <w:top w:val="none" w:sz="0" w:space="0" w:color="auto"/>
        <w:left w:val="none" w:sz="0" w:space="0" w:color="auto"/>
        <w:bottom w:val="none" w:sz="0" w:space="0" w:color="auto"/>
        <w:right w:val="none" w:sz="0" w:space="0" w:color="auto"/>
      </w:divBdr>
    </w:div>
    <w:div w:id="629632934">
      <w:bodyDiv w:val="1"/>
      <w:marLeft w:val="0"/>
      <w:marRight w:val="0"/>
      <w:marTop w:val="0"/>
      <w:marBottom w:val="0"/>
      <w:divBdr>
        <w:top w:val="none" w:sz="0" w:space="0" w:color="auto"/>
        <w:left w:val="none" w:sz="0" w:space="0" w:color="auto"/>
        <w:bottom w:val="none" w:sz="0" w:space="0" w:color="auto"/>
        <w:right w:val="none" w:sz="0" w:space="0" w:color="auto"/>
      </w:divBdr>
    </w:div>
    <w:div w:id="629822256">
      <w:bodyDiv w:val="1"/>
      <w:marLeft w:val="0"/>
      <w:marRight w:val="0"/>
      <w:marTop w:val="0"/>
      <w:marBottom w:val="0"/>
      <w:divBdr>
        <w:top w:val="none" w:sz="0" w:space="0" w:color="auto"/>
        <w:left w:val="none" w:sz="0" w:space="0" w:color="auto"/>
        <w:bottom w:val="none" w:sz="0" w:space="0" w:color="auto"/>
        <w:right w:val="none" w:sz="0" w:space="0" w:color="auto"/>
      </w:divBdr>
    </w:div>
    <w:div w:id="632760298">
      <w:bodyDiv w:val="1"/>
      <w:marLeft w:val="0"/>
      <w:marRight w:val="0"/>
      <w:marTop w:val="0"/>
      <w:marBottom w:val="0"/>
      <w:divBdr>
        <w:top w:val="none" w:sz="0" w:space="0" w:color="auto"/>
        <w:left w:val="none" w:sz="0" w:space="0" w:color="auto"/>
        <w:bottom w:val="none" w:sz="0" w:space="0" w:color="auto"/>
        <w:right w:val="none" w:sz="0" w:space="0" w:color="auto"/>
      </w:divBdr>
    </w:div>
    <w:div w:id="638071380">
      <w:bodyDiv w:val="1"/>
      <w:marLeft w:val="0"/>
      <w:marRight w:val="0"/>
      <w:marTop w:val="0"/>
      <w:marBottom w:val="0"/>
      <w:divBdr>
        <w:top w:val="none" w:sz="0" w:space="0" w:color="auto"/>
        <w:left w:val="none" w:sz="0" w:space="0" w:color="auto"/>
        <w:bottom w:val="none" w:sz="0" w:space="0" w:color="auto"/>
        <w:right w:val="none" w:sz="0" w:space="0" w:color="auto"/>
      </w:divBdr>
      <w:divsChild>
        <w:div w:id="106568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0625">
      <w:bodyDiv w:val="1"/>
      <w:marLeft w:val="0"/>
      <w:marRight w:val="0"/>
      <w:marTop w:val="0"/>
      <w:marBottom w:val="0"/>
      <w:divBdr>
        <w:top w:val="none" w:sz="0" w:space="0" w:color="auto"/>
        <w:left w:val="none" w:sz="0" w:space="0" w:color="auto"/>
        <w:bottom w:val="none" w:sz="0" w:space="0" w:color="auto"/>
        <w:right w:val="none" w:sz="0" w:space="0" w:color="auto"/>
      </w:divBdr>
    </w:div>
    <w:div w:id="645740292">
      <w:bodyDiv w:val="1"/>
      <w:marLeft w:val="0"/>
      <w:marRight w:val="0"/>
      <w:marTop w:val="0"/>
      <w:marBottom w:val="0"/>
      <w:divBdr>
        <w:top w:val="none" w:sz="0" w:space="0" w:color="auto"/>
        <w:left w:val="none" w:sz="0" w:space="0" w:color="auto"/>
        <w:bottom w:val="none" w:sz="0" w:space="0" w:color="auto"/>
        <w:right w:val="none" w:sz="0" w:space="0" w:color="auto"/>
      </w:divBdr>
      <w:divsChild>
        <w:div w:id="55312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30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865867">
      <w:bodyDiv w:val="1"/>
      <w:marLeft w:val="0"/>
      <w:marRight w:val="0"/>
      <w:marTop w:val="0"/>
      <w:marBottom w:val="0"/>
      <w:divBdr>
        <w:top w:val="none" w:sz="0" w:space="0" w:color="auto"/>
        <w:left w:val="none" w:sz="0" w:space="0" w:color="auto"/>
        <w:bottom w:val="none" w:sz="0" w:space="0" w:color="auto"/>
        <w:right w:val="none" w:sz="0" w:space="0" w:color="auto"/>
      </w:divBdr>
      <w:divsChild>
        <w:div w:id="1032730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42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81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952588">
      <w:bodyDiv w:val="1"/>
      <w:marLeft w:val="0"/>
      <w:marRight w:val="0"/>
      <w:marTop w:val="0"/>
      <w:marBottom w:val="0"/>
      <w:divBdr>
        <w:top w:val="none" w:sz="0" w:space="0" w:color="auto"/>
        <w:left w:val="none" w:sz="0" w:space="0" w:color="auto"/>
        <w:bottom w:val="none" w:sz="0" w:space="0" w:color="auto"/>
        <w:right w:val="none" w:sz="0" w:space="0" w:color="auto"/>
      </w:divBdr>
      <w:divsChild>
        <w:div w:id="1801335656">
          <w:marLeft w:val="0"/>
          <w:marRight w:val="0"/>
          <w:marTop w:val="0"/>
          <w:marBottom w:val="0"/>
          <w:divBdr>
            <w:top w:val="none" w:sz="0" w:space="0" w:color="auto"/>
            <w:left w:val="none" w:sz="0" w:space="0" w:color="auto"/>
            <w:bottom w:val="none" w:sz="0" w:space="0" w:color="auto"/>
            <w:right w:val="none" w:sz="0" w:space="0" w:color="auto"/>
          </w:divBdr>
          <w:divsChild>
            <w:div w:id="884944865">
              <w:marLeft w:val="0"/>
              <w:marRight w:val="0"/>
              <w:marTop w:val="0"/>
              <w:marBottom w:val="0"/>
              <w:divBdr>
                <w:top w:val="none" w:sz="0" w:space="0" w:color="auto"/>
                <w:left w:val="none" w:sz="0" w:space="0" w:color="auto"/>
                <w:bottom w:val="none" w:sz="0" w:space="0" w:color="auto"/>
                <w:right w:val="none" w:sz="0" w:space="0" w:color="auto"/>
              </w:divBdr>
              <w:divsChild>
                <w:div w:id="1922254934">
                  <w:marLeft w:val="0"/>
                  <w:marRight w:val="0"/>
                  <w:marTop w:val="0"/>
                  <w:marBottom w:val="0"/>
                  <w:divBdr>
                    <w:top w:val="none" w:sz="0" w:space="0" w:color="auto"/>
                    <w:left w:val="none" w:sz="0" w:space="0" w:color="auto"/>
                    <w:bottom w:val="none" w:sz="0" w:space="0" w:color="auto"/>
                    <w:right w:val="none" w:sz="0" w:space="0" w:color="auto"/>
                  </w:divBdr>
                  <w:divsChild>
                    <w:div w:id="286551604">
                      <w:marLeft w:val="0"/>
                      <w:marRight w:val="0"/>
                      <w:marTop w:val="0"/>
                      <w:marBottom w:val="0"/>
                      <w:divBdr>
                        <w:top w:val="none" w:sz="0" w:space="0" w:color="auto"/>
                        <w:left w:val="none" w:sz="0" w:space="0" w:color="auto"/>
                        <w:bottom w:val="none" w:sz="0" w:space="0" w:color="auto"/>
                        <w:right w:val="none" w:sz="0" w:space="0" w:color="auto"/>
                      </w:divBdr>
                      <w:divsChild>
                        <w:div w:id="1556505337">
                          <w:marLeft w:val="0"/>
                          <w:marRight w:val="0"/>
                          <w:marTop w:val="0"/>
                          <w:marBottom w:val="0"/>
                          <w:divBdr>
                            <w:top w:val="none" w:sz="0" w:space="0" w:color="auto"/>
                            <w:left w:val="none" w:sz="0" w:space="0" w:color="auto"/>
                            <w:bottom w:val="none" w:sz="0" w:space="0" w:color="auto"/>
                            <w:right w:val="none" w:sz="0" w:space="0" w:color="auto"/>
                          </w:divBdr>
                          <w:divsChild>
                            <w:div w:id="337737268">
                              <w:marLeft w:val="0"/>
                              <w:marRight w:val="0"/>
                              <w:marTop w:val="0"/>
                              <w:marBottom w:val="0"/>
                              <w:divBdr>
                                <w:top w:val="none" w:sz="0" w:space="0" w:color="auto"/>
                                <w:left w:val="none" w:sz="0" w:space="0" w:color="auto"/>
                                <w:bottom w:val="none" w:sz="0" w:space="0" w:color="auto"/>
                                <w:right w:val="none" w:sz="0" w:space="0" w:color="auto"/>
                              </w:divBdr>
                              <w:divsChild>
                                <w:div w:id="345058945">
                                  <w:marLeft w:val="0"/>
                                  <w:marRight w:val="0"/>
                                  <w:marTop w:val="0"/>
                                  <w:marBottom w:val="0"/>
                                  <w:divBdr>
                                    <w:top w:val="none" w:sz="0" w:space="0" w:color="auto"/>
                                    <w:left w:val="none" w:sz="0" w:space="0" w:color="auto"/>
                                    <w:bottom w:val="none" w:sz="0" w:space="0" w:color="auto"/>
                                    <w:right w:val="none" w:sz="0" w:space="0" w:color="auto"/>
                                  </w:divBdr>
                                  <w:divsChild>
                                    <w:div w:id="2675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878047">
      <w:bodyDiv w:val="1"/>
      <w:marLeft w:val="0"/>
      <w:marRight w:val="0"/>
      <w:marTop w:val="0"/>
      <w:marBottom w:val="0"/>
      <w:divBdr>
        <w:top w:val="none" w:sz="0" w:space="0" w:color="auto"/>
        <w:left w:val="none" w:sz="0" w:space="0" w:color="auto"/>
        <w:bottom w:val="none" w:sz="0" w:space="0" w:color="auto"/>
        <w:right w:val="none" w:sz="0" w:space="0" w:color="auto"/>
      </w:divBdr>
      <w:divsChild>
        <w:div w:id="182373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8093">
      <w:bodyDiv w:val="1"/>
      <w:marLeft w:val="0"/>
      <w:marRight w:val="0"/>
      <w:marTop w:val="0"/>
      <w:marBottom w:val="0"/>
      <w:divBdr>
        <w:top w:val="none" w:sz="0" w:space="0" w:color="auto"/>
        <w:left w:val="none" w:sz="0" w:space="0" w:color="auto"/>
        <w:bottom w:val="none" w:sz="0" w:space="0" w:color="auto"/>
        <w:right w:val="none" w:sz="0" w:space="0" w:color="auto"/>
      </w:divBdr>
      <w:divsChild>
        <w:div w:id="6448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6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33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1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408">
      <w:bodyDiv w:val="1"/>
      <w:marLeft w:val="0"/>
      <w:marRight w:val="0"/>
      <w:marTop w:val="0"/>
      <w:marBottom w:val="0"/>
      <w:divBdr>
        <w:top w:val="none" w:sz="0" w:space="0" w:color="auto"/>
        <w:left w:val="none" w:sz="0" w:space="0" w:color="auto"/>
        <w:bottom w:val="none" w:sz="0" w:space="0" w:color="auto"/>
        <w:right w:val="none" w:sz="0" w:space="0" w:color="auto"/>
      </w:divBdr>
    </w:div>
    <w:div w:id="673266487">
      <w:bodyDiv w:val="1"/>
      <w:marLeft w:val="0"/>
      <w:marRight w:val="0"/>
      <w:marTop w:val="0"/>
      <w:marBottom w:val="0"/>
      <w:divBdr>
        <w:top w:val="none" w:sz="0" w:space="0" w:color="auto"/>
        <w:left w:val="none" w:sz="0" w:space="0" w:color="auto"/>
        <w:bottom w:val="none" w:sz="0" w:space="0" w:color="auto"/>
        <w:right w:val="none" w:sz="0" w:space="0" w:color="auto"/>
      </w:divBdr>
    </w:div>
    <w:div w:id="678434681">
      <w:bodyDiv w:val="1"/>
      <w:marLeft w:val="0"/>
      <w:marRight w:val="0"/>
      <w:marTop w:val="0"/>
      <w:marBottom w:val="0"/>
      <w:divBdr>
        <w:top w:val="none" w:sz="0" w:space="0" w:color="auto"/>
        <w:left w:val="none" w:sz="0" w:space="0" w:color="auto"/>
        <w:bottom w:val="none" w:sz="0" w:space="0" w:color="auto"/>
        <w:right w:val="none" w:sz="0" w:space="0" w:color="auto"/>
      </w:divBdr>
      <w:divsChild>
        <w:div w:id="1399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812945">
      <w:bodyDiv w:val="1"/>
      <w:marLeft w:val="0"/>
      <w:marRight w:val="0"/>
      <w:marTop w:val="0"/>
      <w:marBottom w:val="0"/>
      <w:divBdr>
        <w:top w:val="none" w:sz="0" w:space="0" w:color="auto"/>
        <w:left w:val="none" w:sz="0" w:space="0" w:color="auto"/>
        <w:bottom w:val="none" w:sz="0" w:space="0" w:color="auto"/>
        <w:right w:val="none" w:sz="0" w:space="0" w:color="auto"/>
      </w:divBdr>
    </w:div>
    <w:div w:id="680934639">
      <w:bodyDiv w:val="1"/>
      <w:marLeft w:val="0"/>
      <w:marRight w:val="0"/>
      <w:marTop w:val="0"/>
      <w:marBottom w:val="0"/>
      <w:divBdr>
        <w:top w:val="none" w:sz="0" w:space="0" w:color="auto"/>
        <w:left w:val="none" w:sz="0" w:space="0" w:color="auto"/>
        <w:bottom w:val="none" w:sz="0" w:space="0" w:color="auto"/>
        <w:right w:val="none" w:sz="0" w:space="0" w:color="auto"/>
      </w:divBdr>
      <w:divsChild>
        <w:div w:id="163016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482540">
      <w:bodyDiv w:val="1"/>
      <w:marLeft w:val="0"/>
      <w:marRight w:val="0"/>
      <w:marTop w:val="0"/>
      <w:marBottom w:val="0"/>
      <w:divBdr>
        <w:top w:val="none" w:sz="0" w:space="0" w:color="auto"/>
        <w:left w:val="none" w:sz="0" w:space="0" w:color="auto"/>
        <w:bottom w:val="none" w:sz="0" w:space="0" w:color="auto"/>
        <w:right w:val="none" w:sz="0" w:space="0" w:color="auto"/>
      </w:divBdr>
    </w:div>
    <w:div w:id="688140656">
      <w:bodyDiv w:val="1"/>
      <w:marLeft w:val="0"/>
      <w:marRight w:val="0"/>
      <w:marTop w:val="0"/>
      <w:marBottom w:val="0"/>
      <w:divBdr>
        <w:top w:val="none" w:sz="0" w:space="0" w:color="auto"/>
        <w:left w:val="none" w:sz="0" w:space="0" w:color="auto"/>
        <w:bottom w:val="none" w:sz="0" w:space="0" w:color="auto"/>
        <w:right w:val="none" w:sz="0" w:space="0" w:color="auto"/>
      </w:divBdr>
      <w:divsChild>
        <w:div w:id="132181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67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263406">
      <w:bodyDiv w:val="1"/>
      <w:marLeft w:val="0"/>
      <w:marRight w:val="0"/>
      <w:marTop w:val="0"/>
      <w:marBottom w:val="0"/>
      <w:divBdr>
        <w:top w:val="none" w:sz="0" w:space="0" w:color="auto"/>
        <w:left w:val="none" w:sz="0" w:space="0" w:color="auto"/>
        <w:bottom w:val="none" w:sz="0" w:space="0" w:color="auto"/>
        <w:right w:val="none" w:sz="0" w:space="0" w:color="auto"/>
      </w:divBdr>
    </w:div>
    <w:div w:id="689912509">
      <w:bodyDiv w:val="1"/>
      <w:marLeft w:val="0"/>
      <w:marRight w:val="0"/>
      <w:marTop w:val="0"/>
      <w:marBottom w:val="0"/>
      <w:divBdr>
        <w:top w:val="none" w:sz="0" w:space="0" w:color="auto"/>
        <w:left w:val="none" w:sz="0" w:space="0" w:color="auto"/>
        <w:bottom w:val="none" w:sz="0" w:space="0" w:color="auto"/>
        <w:right w:val="none" w:sz="0" w:space="0" w:color="auto"/>
      </w:divBdr>
    </w:div>
    <w:div w:id="692342255">
      <w:bodyDiv w:val="1"/>
      <w:marLeft w:val="0"/>
      <w:marRight w:val="0"/>
      <w:marTop w:val="0"/>
      <w:marBottom w:val="0"/>
      <w:divBdr>
        <w:top w:val="none" w:sz="0" w:space="0" w:color="auto"/>
        <w:left w:val="none" w:sz="0" w:space="0" w:color="auto"/>
        <w:bottom w:val="none" w:sz="0" w:space="0" w:color="auto"/>
        <w:right w:val="none" w:sz="0" w:space="0" w:color="auto"/>
      </w:divBdr>
      <w:divsChild>
        <w:div w:id="35592538">
          <w:marLeft w:val="0"/>
          <w:marRight w:val="0"/>
          <w:marTop w:val="0"/>
          <w:marBottom w:val="0"/>
          <w:divBdr>
            <w:top w:val="none" w:sz="0" w:space="0" w:color="auto"/>
            <w:left w:val="none" w:sz="0" w:space="0" w:color="auto"/>
            <w:bottom w:val="none" w:sz="0" w:space="0" w:color="auto"/>
            <w:right w:val="none" w:sz="0" w:space="0" w:color="auto"/>
          </w:divBdr>
          <w:divsChild>
            <w:div w:id="1412509089">
              <w:marLeft w:val="0"/>
              <w:marRight w:val="0"/>
              <w:marTop w:val="0"/>
              <w:marBottom w:val="0"/>
              <w:divBdr>
                <w:top w:val="none" w:sz="0" w:space="0" w:color="auto"/>
                <w:left w:val="none" w:sz="0" w:space="0" w:color="auto"/>
                <w:bottom w:val="none" w:sz="0" w:space="0" w:color="auto"/>
                <w:right w:val="none" w:sz="0" w:space="0" w:color="auto"/>
              </w:divBdr>
              <w:divsChild>
                <w:div w:id="1479032545">
                  <w:marLeft w:val="0"/>
                  <w:marRight w:val="0"/>
                  <w:marTop w:val="0"/>
                  <w:marBottom w:val="0"/>
                  <w:divBdr>
                    <w:top w:val="none" w:sz="0" w:space="0" w:color="auto"/>
                    <w:left w:val="none" w:sz="0" w:space="0" w:color="auto"/>
                    <w:bottom w:val="none" w:sz="0" w:space="0" w:color="auto"/>
                    <w:right w:val="none" w:sz="0" w:space="0" w:color="auto"/>
                  </w:divBdr>
                  <w:divsChild>
                    <w:div w:id="1032461930">
                      <w:marLeft w:val="0"/>
                      <w:marRight w:val="0"/>
                      <w:marTop w:val="0"/>
                      <w:marBottom w:val="0"/>
                      <w:divBdr>
                        <w:top w:val="none" w:sz="0" w:space="0" w:color="auto"/>
                        <w:left w:val="none" w:sz="0" w:space="0" w:color="auto"/>
                        <w:bottom w:val="none" w:sz="0" w:space="0" w:color="auto"/>
                        <w:right w:val="none" w:sz="0" w:space="0" w:color="auto"/>
                      </w:divBdr>
                      <w:divsChild>
                        <w:div w:id="1189683714">
                          <w:marLeft w:val="0"/>
                          <w:marRight w:val="0"/>
                          <w:marTop w:val="0"/>
                          <w:marBottom w:val="0"/>
                          <w:divBdr>
                            <w:top w:val="none" w:sz="0" w:space="0" w:color="auto"/>
                            <w:left w:val="none" w:sz="0" w:space="0" w:color="auto"/>
                            <w:bottom w:val="none" w:sz="0" w:space="0" w:color="auto"/>
                            <w:right w:val="none" w:sz="0" w:space="0" w:color="auto"/>
                          </w:divBdr>
                          <w:divsChild>
                            <w:div w:id="35442342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1454514263">
                                      <w:marLeft w:val="0"/>
                                      <w:marRight w:val="0"/>
                                      <w:marTop w:val="0"/>
                                      <w:marBottom w:val="0"/>
                                      <w:divBdr>
                                        <w:top w:val="none" w:sz="0" w:space="0" w:color="auto"/>
                                        <w:left w:val="none" w:sz="0" w:space="0" w:color="auto"/>
                                        <w:bottom w:val="none" w:sz="0" w:space="0" w:color="auto"/>
                                        <w:right w:val="none" w:sz="0" w:space="0" w:color="auto"/>
                                      </w:divBdr>
                                      <w:divsChild>
                                        <w:div w:id="115792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164595">
      <w:bodyDiv w:val="1"/>
      <w:marLeft w:val="0"/>
      <w:marRight w:val="0"/>
      <w:marTop w:val="0"/>
      <w:marBottom w:val="0"/>
      <w:divBdr>
        <w:top w:val="none" w:sz="0" w:space="0" w:color="auto"/>
        <w:left w:val="none" w:sz="0" w:space="0" w:color="auto"/>
        <w:bottom w:val="none" w:sz="0" w:space="0" w:color="auto"/>
        <w:right w:val="none" w:sz="0" w:space="0" w:color="auto"/>
      </w:divBdr>
      <w:divsChild>
        <w:div w:id="21044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2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32057">
      <w:bodyDiv w:val="1"/>
      <w:marLeft w:val="0"/>
      <w:marRight w:val="0"/>
      <w:marTop w:val="0"/>
      <w:marBottom w:val="0"/>
      <w:divBdr>
        <w:top w:val="none" w:sz="0" w:space="0" w:color="auto"/>
        <w:left w:val="none" w:sz="0" w:space="0" w:color="auto"/>
        <w:bottom w:val="none" w:sz="0" w:space="0" w:color="auto"/>
        <w:right w:val="none" w:sz="0" w:space="0" w:color="auto"/>
      </w:divBdr>
      <w:divsChild>
        <w:div w:id="417140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764982">
      <w:bodyDiv w:val="1"/>
      <w:marLeft w:val="0"/>
      <w:marRight w:val="0"/>
      <w:marTop w:val="0"/>
      <w:marBottom w:val="0"/>
      <w:divBdr>
        <w:top w:val="none" w:sz="0" w:space="0" w:color="auto"/>
        <w:left w:val="none" w:sz="0" w:space="0" w:color="auto"/>
        <w:bottom w:val="none" w:sz="0" w:space="0" w:color="auto"/>
        <w:right w:val="none" w:sz="0" w:space="0" w:color="auto"/>
      </w:divBdr>
    </w:div>
    <w:div w:id="718209218">
      <w:bodyDiv w:val="1"/>
      <w:marLeft w:val="0"/>
      <w:marRight w:val="0"/>
      <w:marTop w:val="0"/>
      <w:marBottom w:val="0"/>
      <w:divBdr>
        <w:top w:val="none" w:sz="0" w:space="0" w:color="auto"/>
        <w:left w:val="none" w:sz="0" w:space="0" w:color="auto"/>
        <w:bottom w:val="none" w:sz="0" w:space="0" w:color="auto"/>
        <w:right w:val="none" w:sz="0" w:space="0" w:color="auto"/>
      </w:divBdr>
    </w:div>
    <w:div w:id="721103876">
      <w:bodyDiv w:val="1"/>
      <w:marLeft w:val="0"/>
      <w:marRight w:val="0"/>
      <w:marTop w:val="0"/>
      <w:marBottom w:val="0"/>
      <w:divBdr>
        <w:top w:val="none" w:sz="0" w:space="0" w:color="auto"/>
        <w:left w:val="none" w:sz="0" w:space="0" w:color="auto"/>
        <w:bottom w:val="none" w:sz="0" w:space="0" w:color="auto"/>
        <w:right w:val="none" w:sz="0" w:space="0" w:color="auto"/>
      </w:divBdr>
      <w:divsChild>
        <w:div w:id="145112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448631">
      <w:bodyDiv w:val="1"/>
      <w:marLeft w:val="0"/>
      <w:marRight w:val="0"/>
      <w:marTop w:val="0"/>
      <w:marBottom w:val="0"/>
      <w:divBdr>
        <w:top w:val="none" w:sz="0" w:space="0" w:color="auto"/>
        <w:left w:val="none" w:sz="0" w:space="0" w:color="auto"/>
        <w:bottom w:val="none" w:sz="0" w:space="0" w:color="auto"/>
        <w:right w:val="none" w:sz="0" w:space="0" w:color="auto"/>
      </w:divBdr>
    </w:div>
    <w:div w:id="729570545">
      <w:bodyDiv w:val="1"/>
      <w:marLeft w:val="0"/>
      <w:marRight w:val="0"/>
      <w:marTop w:val="0"/>
      <w:marBottom w:val="0"/>
      <w:divBdr>
        <w:top w:val="none" w:sz="0" w:space="0" w:color="auto"/>
        <w:left w:val="none" w:sz="0" w:space="0" w:color="auto"/>
        <w:bottom w:val="none" w:sz="0" w:space="0" w:color="auto"/>
        <w:right w:val="none" w:sz="0" w:space="0" w:color="auto"/>
      </w:divBdr>
    </w:div>
    <w:div w:id="730809996">
      <w:bodyDiv w:val="1"/>
      <w:marLeft w:val="0"/>
      <w:marRight w:val="0"/>
      <w:marTop w:val="0"/>
      <w:marBottom w:val="0"/>
      <w:divBdr>
        <w:top w:val="none" w:sz="0" w:space="0" w:color="auto"/>
        <w:left w:val="none" w:sz="0" w:space="0" w:color="auto"/>
        <w:bottom w:val="none" w:sz="0" w:space="0" w:color="auto"/>
        <w:right w:val="none" w:sz="0" w:space="0" w:color="auto"/>
      </w:divBdr>
    </w:div>
    <w:div w:id="735130705">
      <w:bodyDiv w:val="1"/>
      <w:marLeft w:val="0"/>
      <w:marRight w:val="0"/>
      <w:marTop w:val="0"/>
      <w:marBottom w:val="0"/>
      <w:divBdr>
        <w:top w:val="none" w:sz="0" w:space="0" w:color="auto"/>
        <w:left w:val="none" w:sz="0" w:space="0" w:color="auto"/>
        <w:bottom w:val="none" w:sz="0" w:space="0" w:color="auto"/>
        <w:right w:val="none" w:sz="0" w:space="0" w:color="auto"/>
      </w:divBdr>
    </w:div>
    <w:div w:id="752513717">
      <w:bodyDiv w:val="1"/>
      <w:marLeft w:val="0"/>
      <w:marRight w:val="0"/>
      <w:marTop w:val="0"/>
      <w:marBottom w:val="0"/>
      <w:divBdr>
        <w:top w:val="none" w:sz="0" w:space="0" w:color="auto"/>
        <w:left w:val="none" w:sz="0" w:space="0" w:color="auto"/>
        <w:bottom w:val="none" w:sz="0" w:space="0" w:color="auto"/>
        <w:right w:val="none" w:sz="0" w:space="0" w:color="auto"/>
      </w:divBdr>
      <w:divsChild>
        <w:div w:id="274672781">
          <w:blockQuote w:val="1"/>
          <w:marLeft w:val="720"/>
          <w:marRight w:val="720"/>
          <w:marTop w:val="100"/>
          <w:marBottom w:val="100"/>
          <w:divBdr>
            <w:top w:val="none" w:sz="0" w:space="0" w:color="auto"/>
            <w:left w:val="none" w:sz="0" w:space="0" w:color="auto"/>
            <w:bottom w:val="none" w:sz="0" w:space="0" w:color="auto"/>
            <w:right w:val="none" w:sz="0" w:space="0" w:color="auto"/>
          </w:divBdr>
        </w:div>
        <w:div w:id="775832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548615">
      <w:bodyDiv w:val="1"/>
      <w:marLeft w:val="0"/>
      <w:marRight w:val="0"/>
      <w:marTop w:val="0"/>
      <w:marBottom w:val="0"/>
      <w:divBdr>
        <w:top w:val="none" w:sz="0" w:space="0" w:color="auto"/>
        <w:left w:val="none" w:sz="0" w:space="0" w:color="auto"/>
        <w:bottom w:val="none" w:sz="0" w:space="0" w:color="auto"/>
        <w:right w:val="none" w:sz="0" w:space="0" w:color="auto"/>
      </w:divBdr>
    </w:div>
    <w:div w:id="755441457">
      <w:bodyDiv w:val="1"/>
      <w:marLeft w:val="0"/>
      <w:marRight w:val="0"/>
      <w:marTop w:val="0"/>
      <w:marBottom w:val="0"/>
      <w:divBdr>
        <w:top w:val="none" w:sz="0" w:space="0" w:color="auto"/>
        <w:left w:val="none" w:sz="0" w:space="0" w:color="auto"/>
        <w:bottom w:val="none" w:sz="0" w:space="0" w:color="auto"/>
        <w:right w:val="none" w:sz="0" w:space="0" w:color="auto"/>
      </w:divBdr>
    </w:div>
    <w:div w:id="756245796">
      <w:bodyDiv w:val="1"/>
      <w:marLeft w:val="0"/>
      <w:marRight w:val="0"/>
      <w:marTop w:val="0"/>
      <w:marBottom w:val="0"/>
      <w:divBdr>
        <w:top w:val="none" w:sz="0" w:space="0" w:color="auto"/>
        <w:left w:val="none" w:sz="0" w:space="0" w:color="auto"/>
        <w:bottom w:val="none" w:sz="0" w:space="0" w:color="auto"/>
        <w:right w:val="none" w:sz="0" w:space="0" w:color="auto"/>
      </w:divBdr>
      <w:divsChild>
        <w:div w:id="86077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0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751340">
      <w:bodyDiv w:val="1"/>
      <w:marLeft w:val="0"/>
      <w:marRight w:val="0"/>
      <w:marTop w:val="0"/>
      <w:marBottom w:val="0"/>
      <w:divBdr>
        <w:top w:val="none" w:sz="0" w:space="0" w:color="auto"/>
        <w:left w:val="none" w:sz="0" w:space="0" w:color="auto"/>
        <w:bottom w:val="none" w:sz="0" w:space="0" w:color="auto"/>
        <w:right w:val="none" w:sz="0" w:space="0" w:color="auto"/>
      </w:divBdr>
    </w:div>
    <w:div w:id="758912761">
      <w:bodyDiv w:val="1"/>
      <w:marLeft w:val="0"/>
      <w:marRight w:val="0"/>
      <w:marTop w:val="0"/>
      <w:marBottom w:val="0"/>
      <w:divBdr>
        <w:top w:val="none" w:sz="0" w:space="0" w:color="auto"/>
        <w:left w:val="none" w:sz="0" w:space="0" w:color="auto"/>
        <w:bottom w:val="none" w:sz="0" w:space="0" w:color="auto"/>
        <w:right w:val="none" w:sz="0" w:space="0" w:color="auto"/>
      </w:divBdr>
    </w:div>
    <w:div w:id="765156847">
      <w:bodyDiv w:val="1"/>
      <w:marLeft w:val="0"/>
      <w:marRight w:val="0"/>
      <w:marTop w:val="0"/>
      <w:marBottom w:val="0"/>
      <w:divBdr>
        <w:top w:val="none" w:sz="0" w:space="0" w:color="auto"/>
        <w:left w:val="none" w:sz="0" w:space="0" w:color="auto"/>
        <w:bottom w:val="none" w:sz="0" w:space="0" w:color="auto"/>
        <w:right w:val="none" w:sz="0" w:space="0" w:color="auto"/>
      </w:divBdr>
    </w:div>
    <w:div w:id="769855045">
      <w:bodyDiv w:val="1"/>
      <w:marLeft w:val="0"/>
      <w:marRight w:val="0"/>
      <w:marTop w:val="0"/>
      <w:marBottom w:val="0"/>
      <w:divBdr>
        <w:top w:val="none" w:sz="0" w:space="0" w:color="auto"/>
        <w:left w:val="none" w:sz="0" w:space="0" w:color="auto"/>
        <w:bottom w:val="none" w:sz="0" w:space="0" w:color="auto"/>
        <w:right w:val="none" w:sz="0" w:space="0" w:color="auto"/>
      </w:divBdr>
    </w:div>
    <w:div w:id="776173132">
      <w:bodyDiv w:val="1"/>
      <w:marLeft w:val="0"/>
      <w:marRight w:val="0"/>
      <w:marTop w:val="0"/>
      <w:marBottom w:val="0"/>
      <w:divBdr>
        <w:top w:val="none" w:sz="0" w:space="0" w:color="auto"/>
        <w:left w:val="none" w:sz="0" w:space="0" w:color="auto"/>
        <w:bottom w:val="none" w:sz="0" w:space="0" w:color="auto"/>
        <w:right w:val="none" w:sz="0" w:space="0" w:color="auto"/>
      </w:divBdr>
      <w:divsChild>
        <w:div w:id="65334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3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2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26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08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17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645285">
      <w:bodyDiv w:val="1"/>
      <w:marLeft w:val="0"/>
      <w:marRight w:val="0"/>
      <w:marTop w:val="0"/>
      <w:marBottom w:val="0"/>
      <w:divBdr>
        <w:top w:val="none" w:sz="0" w:space="0" w:color="auto"/>
        <w:left w:val="none" w:sz="0" w:space="0" w:color="auto"/>
        <w:bottom w:val="none" w:sz="0" w:space="0" w:color="auto"/>
        <w:right w:val="none" w:sz="0" w:space="0" w:color="auto"/>
      </w:divBdr>
    </w:div>
    <w:div w:id="784036319">
      <w:bodyDiv w:val="1"/>
      <w:marLeft w:val="0"/>
      <w:marRight w:val="0"/>
      <w:marTop w:val="0"/>
      <w:marBottom w:val="0"/>
      <w:divBdr>
        <w:top w:val="none" w:sz="0" w:space="0" w:color="auto"/>
        <w:left w:val="none" w:sz="0" w:space="0" w:color="auto"/>
        <w:bottom w:val="none" w:sz="0" w:space="0" w:color="auto"/>
        <w:right w:val="none" w:sz="0" w:space="0" w:color="auto"/>
      </w:divBdr>
    </w:div>
    <w:div w:id="790827517">
      <w:bodyDiv w:val="1"/>
      <w:marLeft w:val="0"/>
      <w:marRight w:val="0"/>
      <w:marTop w:val="0"/>
      <w:marBottom w:val="0"/>
      <w:divBdr>
        <w:top w:val="none" w:sz="0" w:space="0" w:color="auto"/>
        <w:left w:val="none" w:sz="0" w:space="0" w:color="auto"/>
        <w:bottom w:val="none" w:sz="0" w:space="0" w:color="auto"/>
        <w:right w:val="none" w:sz="0" w:space="0" w:color="auto"/>
      </w:divBdr>
      <w:divsChild>
        <w:div w:id="1681279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1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30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364659">
      <w:bodyDiv w:val="1"/>
      <w:marLeft w:val="0"/>
      <w:marRight w:val="0"/>
      <w:marTop w:val="0"/>
      <w:marBottom w:val="0"/>
      <w:divBdr>
        <w:top w:val="none" w:sz="0" w:space="0" w:color="auto"/>
        <w:left w:val="none" w:sz="0" w:space="0" w:color="auto"/>
        <w:bottom w:val="none" w:sz="0" w:space="0" w:color="auto"/>
        <w:right w:val="none" w:sz="0" w:space="0" w:color="auto"/>
      </w:divBdr>
    </w:div>
    <w:div w:id="7916359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6551">
      <w:bodyDiv w:val="1"/>
      <w:marLeft w:val="0"/>
      <w:marRight w:val="0"/>
      <w:marTop w:val="0"/>
      <w:marBottom w:val="0"/>
      <w:divBdr>
        <w:top w:val="none" w:sz="0" w:space="0" w:color="auto"/>
        <w:left w:val="none" w:sz="0" w:space="0" w:color="auto"/>
        <w:bottom w:val="none" w:sz="0" w:space="0" w:color="auto"/>
        <w:right w:val="none" w:sz="0" w:space="0" w:color="auto"/>
      </w:divBdr>
    </w:div>
    <w:div w:id="797332242">
      <w:bodyDiv w:val="1"/>
      <w:marLeft w:val="0"/>
      <w:marRight w:val="0"/>
      <w:marTop w:val="0"/>
      <w:marBottom w:val="0"/>
      <w:divBdr>
        <w:top w:val="none" w:sz="0" w:space="0" w:color="auto"/>
        <w:left w:val="none" w:sz="0" w:space="0" w:color="auto"/>
        <w:bottom w:val="none" w:sz="0" w:space="0" w:color="auto"/>
        <w:right w:val="none" w:sz="0" w:space="0" w:color="auto"/>
      </w:divBdr>
      <w:divsChild>
        <w:div w:id="45510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4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526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859601">
      <w:bodyDiv w:val="1"/>
      <w:marLeft w:val="0"/>
      <w:marRight w:val="0"/>
      <w:marTop w:val="0"/>
      <w:marBottom w:val="0"/>
      <w:divBdr>
        <w:top w:val="none" w:sz="0" w:space="0" w:color="auto"/>
        <w:left w:val="none" w:sz="0" w:space="0" w:color="auto"/>
        <w:bottom w:val="none" w:sz="0" w:space="0" w:color="auto"/>
        <w:right w:val="none" w:sz="0" w:space="0" w:color="auto"/>
      </w:divBdr>
      <w:divsChild>
        <w:div w:id="108869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24664">
      <w:bodyDiv w:val="1"/>
      <w:marLeft w:val="0"/>
      <w:marRight w:val="0"/>
      <w:marTop w:val="0"/>
      <w:marBottom w:val="0"/>
      <w:divBdr>
        <w:top w:val="none" w:sz="0" w:space="0" w:color="auto"/>
        <w:left w:val="none" w:sz="0" w:space="0" w:color="auto"/>
        <w:bottom w:val="none" w:sz="0" w:space="0" w:color="auto"/>
        <w:right w:val="none" w:sz="0" w:space="0" w:color="auto"/>
      </w:divBdr>
    </w:div>
    <w:div w:id="812216918">
      <w:bodyDiv w:val="1"/>
      <w:marLeft w:val="0"/>
      <w:marRight w:val="0"/>
      <w:marTop w:val="0"/>
      <w:marBottom w:val="0"/>
      <w:divBdr>
        <w:top w:val="none" w:sz="0" w:space="0" w:color="auto"/>
        <w:left w:val="none" w:sz="0" w:space="0" w:color="auto"/>
        <w:bottom w:val="none" w:sz="0" w:space="0" w:color="auto"/>
        <w:right w:val="none" w:sz="0" w:space="0" w:color="auto"/>
      </w:divBdr>
    </w:div>
    <w:div w:id="821385501">
      <w:bodyDiv w:val="1"/>
      <w:marLeft w:val="0"/>
      <w:marRight w:val="0"/>
      <w:marTop w:val="0"/>
      <w:marBottom w:val="0"/>
      <w:divBdr>
        <w:top w:val="none" w:sz="0" w:space="0" w:color="auto"/>
        <w:left w:val="none" w:sz="0" w:space="0" w:color="auto"/>
        <w:bottom w:val="none" w:sz="0" w:space="0" w:color="auto"/>
        <w:right w:val="none" w:sz="0" w:space="0" w:color="auto"/>
      </w:divBdr>
      <w:divsChild>
        <w:div w:id="61972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98942">
      <w:bodyDiv w:val="1"/>
      <w:marLeft w:val="0"/>
      <w:marRight w:val="0"/>
      <w:marTop w:val="0"/>
      <w:marBottom w:val="0"/>
      <w:divBdr>
        <w:top w:val="none" w:sz="0" w:space="0" w:color="auto"/>
        <w:left w:val="none" w:sz="0" w:space="0" w:color="auto"/>
        <w:bottom w:val="none" w:sz="0" w:space="0" w:color="auto"/>
        <w:right w:val="none" w:sz="0" w:space="0" w:color="auto"/>
      </w:divBdr>
    </w:div>
    <w:div w:id="827134767">
      <w:bodyDiv w:val="1"/>
      <w:marLeft w:val="0"/>
      <w:marRight w:val="0"/>
      <w:marTop w:val="0"/>
      <w:marBottom w:val="0"/>
      <w:divBdr>
        <w:top w:val="none" w:sz="0" w:space="0" w:color="auto"/>
        <w:left w:val="none" w:sz="0" w:space="0" w:color="auto"/>
        <w:bottom w:val="none" w:sz="0" w:space="0" w:color="auto"/>
        <w:right w:val="none" w:sz="0" w:space="0" w:color="auto"/>
      </w:divBdr>
    </w:div>
    <w:div w:id="82840056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5">
          <w:marLeft w:val="0"/>
          <w:marRight w:val="0"/>
          <w:marTop w:val="0"/>
          <w:marBottom w:val="0"/>
          <w:divBdr>
            <w:top w:val="none" w:sz="0" w:space="0" w:color="auto"/>
            <w:left w:val="none" w:sz="0" w:space="0" w:color="auto"/>
            <w:bottom w:val="none" w:sz="0" w:space="0" w:color="auto"/>
            <w:right w:val="none" w:sz="0" w:space="0" w:color="auto"/>
          </w:divBdr>
          <w:divsChild>
            <w:div w:id="1019046883">
              <w:marLeft w:val="0"/>
              <w:marRight w:val="0"/>
              <w:marTop w:val="0"/>
              <w:marBottom w:val="0"/>
              <w:divBdr>
                <w:top w:val="none" w:sz="0" w:space="0" w:color="auto"/>
                <w:left w:val="none" w:sz="0" w:space="0" w:color="auto"/>
                <w:bottom w:val="none" w:sz="0" w:space="0" w:color="auto"/>
                <w:right w:val="none" w:sz="0" w:space="0" w:color="auto"/>
              </w:divBdr>
              <w:divsChild>
                <w:div w:id="218978745">
                  <w:marLeft w:val="0"/>
                  <w:marRight w:val="0"/>
                  <w:marTop w:val="0"/>
                  <w:marBottom w:val="0"/>
                  <w:divBdr>
                    <w:top w:val="none" w:sz="0" w:space="0" w:color="auto"/>
                    <w:left w:val="none" w:sz="0" w:space="0" w:color="auto"/>
                    <w:bottom w:val="none" w:sz="0" w:space="0" w:color="auto"/>
                    <w:right w:val="none" w:sz="0" w:space="0" w:color="auto"/>
                  </w:divBdr>
                  <w:divsChild>
                    <w:div w:id="52513347">
                      <w:marLeft w:val="0"/>
                      <w:marRight w:val="0"/>
                      <w:marTop w:val="0"/>
                      <w:marBottom w:val="0"/>
                      <w:divBdr>
                        <w:top w:val="none" w:sz="0" w:space="0" w:color="auto"/>
                        <w:left w:val="none" w:sz="0" w:space="0" w:color="auto"/>
                        <w:bottom w:val="none" w:sz="0" w:space="0" w:color="auto"/>
                        <w:right w:val="none" w:sz="0" w:space="0" w:color="auto"/>
                      </w:divBdr>
                      <w:divsChild>
                        <w:div w:id="107482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28525136">
      <w:bodyDiv w:val="1"/>
      <w:marLeft w:val="0"/>
      <w:marRight w:val="0"/>
      <w:marTop w:val="0"/>
      <w:marBottom w:val="0"/>
      <w:divBdr>
        <w:top w:val="none" w:sz="0" w:space="0" w:color="auto"/>
        <w:left w:val="none" w:sz="0" w:space="0" w:color="auto"/>
        <w:bottom w:val="none" w:sz="0" w:space="0" w:color="auto"/>
        <w:right w:val="none" w:sz="0" w:space="0" w:color="auto"/>
      </w:divBdr>
    </w:div>
    <w:div w:id="831025227">
      <w:bodyDiv w:val="1"/>
      <w:marLeft w:val="0"/>
      <w:marRight w:val="0"/>
      <w:marTop w:val="0"/>
      <w:marBottom w:val="0"/>
      <w:divBdr>
        <w:top w:val="none" w:sz="0" w:space="0" w:color="auto"/>
        <w:left w:val="none" w:sz="0" w:space="0" w:color="auto"/>
        <w:bottom w:val="none" w:sz="0" w:space="0" w:color="auto"/>
        <w:right w:val="none" w:sz="0" w:space="0" w:color="auto"/>
      </w:divBdr>
    </w:div>
    <w:div w:id="836920688">
      <w:bodyDiv w:val="1"/>
      <w:marLeft w:val="0"/>
      <w:marRight w:val="0"/>
      <w:marTop w:val="0"/>
      <w:marBottom w:val="0"/>
      <w:divBdr>
        <w:top w:val="none" w:sz="0" w:space="0" w:color="auto"/>
        <w:left w:val="none" w:sz="0" w:space="0" w:color="auto"/>
        <w:bottom w:val="none" w:sz="0" w:space="0" w:color="auto"/>
        <w:right w:val="none" w:sz="0" w:space="0" w:color="auto"/>
      </w:divBdr>
      <w:divsChild>
        <w:div w:id="205569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830453">
      <w:bodyDiv w:val="1"/>
      <w:marLeft w:val="0"/>
      <w:marRight w:val="0"/>
      <w:marTop w:val="0"/>
      <w:marBottom w:val="0"/>
      <w:divBdr>
        <w:top w:val="none" w:sz="0" w:space="0" w:color="auto"/>
        <w:left w:val="none" w:sz="0" w:space="0" w:color="auto"/>
        <w:bottom w:val="none" w:sz="0" w:space="0" w:color="auto"/>
        <w:right w:val="none" w:sz="0" w:space="0" w:color="auto"/>
      </w:divBdr>
    </w:div>
    <w:div w:id="847596903">
      <w:bodyDiv w:val="1"/>
      <w:marLeft w:val="0"/>
      <w:marRight w:val="0"/>
      <w:marTop w:val="0"/>
      <w:marBottom w:val="0"/>
      <w:divBdr>
        <w:top w:val="none" w:sz="0" w:space="0" w:color="auto"/>
        <w:left w:val="none" w:sz="0" w:space="0" w:color="auto"/>
        <w:bottom w:val="none" w:sz="0" w:space="0" w:color="auto"/>
        <w:right w:val="none" w:sz="0" w:space="0" w:color="auto"/>
      </w:divBdr>
      <w:divsChild>
        <w:div w:id="3667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19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265973">
      <w:bodyDiv w:val="1"/>
      <w:marLeft w:val="0"/>
      <w:marRight w:val="0"/>
      <w:marTop w:val="0"/>
      <w:marBottom w:val="0"/>
      <w:divBdr>
        <w:top w:val="none" w:sz="0" w:space="0" w:color="auto"/>
        <w:left w:val="none" w:sz="0" w:space="0" w:color="auto"/>
        <w:bottom w:val="none" w:sz="0" w:space="0" w:color="auto"/>
        <w:right w:val="none" w:sz="0" w:space="0" w:color="auto"/>
      </w:divBdr>
    </w:div>
    <w:div w:id="853149319">
      <w:bodyDiv w:val="1"/>
      <w:marLeft w:val="0"/>
      <w:marRight w:val="0"/>
      <w:marTop w:val="0"/>
      <w:marBottom w:val="0"/>
      <w:divBdr>
        <w:top w:val="none" w:sz="0" w:space="0" w:color="auto"/>
        <w:left w:val="none" w:sz="0" w:space="0" w:color="auto"/>
        <w:bottom w:val="none" w:sz="0" w:space="0" w:color="auto"/>
        <w:right w:val="none" w:sz="0" w:space="0" w:color="auto"/>
      </w:divBdr>
      <w:divsChild>
        <w:div w:id="1041711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196736">
      <w:bodyDiv w:val="1"/>
      <w:marLeft w:val="0"/>
      <w:marRight w:val="0"/>
      <w:marTop w:val="0"/>
      <w:marBottom w:val="0"/>
      <w:divBdr>
        <w:top w:val="none" w:sz="0" w:space="0" w:color="auto"/>
        <w:left w:val="none" w:sz="0" w:space="0" w:color="auto"/>
        <w:bottom w:val="none" w:sz="0" w:space="0" w:color="auto"/>
        <w:right w:val="none" w:sz="0" w:space="0" w:color="auto"/>
      </w:divBdr>
    </w:div>
    <w:div w:id="856310188">
      <w:bodyDiv w:val="1"/>
      <w:marLeft w:val="0"/>
      <w:marRight w:val="0"/>
      <w:marTop w:val="0"/>
      <w:marBottom w:val="0"/>
      <w:divBdr>
        <w:top w:val="none" w:sz="0" w:space="0" w:color="auto"/>
        <w:left w:val="none" w:sz="0" w:space="0" w:color="auto"/>
        <w:bottom w:val="none" w:sz="0" w:space="0" w:color="auto"/>
        <w:right w:val="none" w:sz="0" w:space="0" w:color="auto"/>
      </w:divBdr>
    </w:div>
    <w:div w:id="864516192">
      <w:bodyDiv w:val="1"/>
      <w:marLeft w:val="0"/>
      <w:marRight w:val="0"/>
      <w:marTop w:val="0"/>
      <w:marBottom w:val="0"/>
      <w:divBdr>
        <w:top w:val="none" w:sz="0" w:space="0" w:color="auto"/>
        <w:left w:val="none" w:sz="0" w:space="0" w:color="auto"/>
        <w:bottom w:val="none" w:sz="0" w:space="0" w:color="auto"/>
        <w:right w:val="none" w:sz="0" w:space="0" w:color="auto"/>
      </w:divBdr>
    </w:div>
    <w:div w:id="868225149">
      <w:bodyDiv w:val="1"/>
      <w:marLeft w:val="0"/>
      <w:marRight w:val="0"/>
      <w:marTop w:val="0"/>
      <w:marBottom w:val="0"/>
      <w:divBdr>
        <w:top w:val="none" w:sz="0" w:space="0" w:color="auto"/>
        <w:left w:val="none" w:sz="0" w:space="0" w:color="auto"/>
        <w:bottom w:val="none" w:sz="0" w:space="0" w:color="auto"/>
        <w:right w:val="none" w:sz="0" w:space="0" w:color="auto"/>
      </w:divBdr>
    </w:div>
    <w:div w:id="869151827">
      <w:bodyDiv w:val="1"/>
      <w:marLeft w:val="0"/>
      <w:marRight w:val="0"/>
      <w:marTop w:val="0"/>
      <w:marBottom w:val="0"/>
      <w:divBdr>
        <w:top w:val="none" w:sz="0" w:space="0" w:color="auto"/>
        <w:left w:val="none" w:sz="0" w:space="0" w:color="auto"/>
        <w:bottom w:val="none" w:sz="0" w:space="0" w:color="auto"/>
        <w:right w:val="none" w:sz="0" w:space="0" w:color="auto"/>
      </w:divBdr>
    </w:div>
    <w:div w:id="875656784">
      <w:bodyDiv w:val="1"/>
      <w:marLeft w:val="0"/>
      <w:marRight w:val="0"/>
      <w:marTop w:val="0"/>
      <w:marBottom w:val="0"/>
      <w:divBdr>
        <w:top w:val="none" w:sz="0" w:space="0" w:color="auto"/>
        <w:left w:val="none" w:sz="0" w:space="0" w:color="auto"/>
        <w:bottom w:val="none" w:sz="0" w:space="0" w:color="auto"/>
        <w:right w:val="none" w:sz="0" w:space="0" w:color="auto"/>
      </w:divBdr>
    </w:div>
    <w:div w:id="890073859">
      <w:bodyDiv w:val="1"/>
      <w:marLeft w:val="0"/>
      <w:marRight w:val="0"/>
      <w:marTop w:val="0"/>
      <w:marBottom w:val="0"/>
      <w:divBdr>
        <w:top w:val="none" w:sz="0" w:space="0" w:color="auto"/>
        <w:left w:val="none" w:sz="0" w:space="0" w:color="auto"/>
        <w:bottom w:val="none" w:sz="0" w:space="0" w:color="auto"/>
        <w:right w:val="none" w:sz="0" w:space="0" w:color="auto"/>
      </w:divBdr>
    </w:div>
    <w:div w:id="895433064">
      <w:bodyDiv w:val="1"/>
      <w:marLeft w:val="0"/>
      <w:marRight w:val="0"/>
      <w:marTop w:val="0"/>
      <w:marBottom w:val="0"/>
      <w:divBdr>
        <w:top w:val="none" w:sz="0" w:space="0" w:color="auto"/>
        <w:left w:val="none" w:sz="0" w:space="0" w:color="auto"/>
        <w:bottom w:val="none" w:sz="0" w:space="0" w:color="auto"/>
        <w:right w:val="none" w:sz="0" w:space="0" w:color="auto"/>
      </w:divBdr>
    </w:div>
    <w:div w:id="904340418">
      <w:bodyDiv w:val="1"/>
      <w:marLeft w:val="0"/>
      <w:marRight w:val="0"/>
      <w:marTop w:val="0"/>
      <w:marBottom w:val="0"/>
      <w:divBdr>
        <w:top w:val="none" w:sz="0" w:space="0" w:color="auto"/>
        <w:left w:val="none" w:sz="0" w:space="0" w:color="auto"/>
        <w:bottom w:val="none" w:sz="0" w:space="0" w:color="auto"/>
        <w:right w:val="none" w:sz="0" w:space="0" w:color="auto"/>
      </w:divBdr>
    </w:div>
    <w:div w:id="909122399">
      <w:bodyDiv w:val="1"/>
      <w:marLeft w:val="0"/>
      <w:marRight w:val="0"/>
      <w:marTop w:val="0"/>
      <w:marBottom w:val="0"/>
      <w:divBdr>
        <w:top w:val="none" w:sz="0" w:space="0" w:color="auto"/>
        <w:left w:val="none" w:sz="0" w:space="0" w:color="auto"/>
        <w:bottom w:val="none" w:sz="0" w:space="0" w:color="auto"/>
        <w:right w:val="none" w:sz="0" w:space="0" w:color="auto"/>
      </w:divBdr>
      <w:divsChild>
        <w:div w:id="1124232888">
          <w:marLeft w:val="0"/>
          <w:marRight w:val="0"/>
          <w:marTop w:val="0"/>
          <w:marBottom w:val="0"/>
          <w:divBdr>
            <w:top w:val="none" w:sz="0" w:space="0" w:color="auto"/>
            <w:left w:val="none" w:sz="0" w:space="0" w:color="auto"/>
            <w:bottom w:val="none" w:sz="0" w:space="0" w:color="auto"/>
            <w:right w:val="none" w:sz="0" w:space="0" w:color="auto"/>
          </w:divBdr>
          <w:divsChild>
            <w:div w:id="1735464740">
              <w:marLeft w:val="0"/>
              <w:marRight w:val="0"/>
              <w:marTop w:val="0"/>
              <w:marBottom w:val="0"/>
              <w:divBdr>
                <w:top w:val="none" w:sz="0" w:space="0" w:color="auto"/>
                <w:left w:val="none" w:sz="0" w:space="0" w:color="auto"/>
                <w:bottom w:val="none" w:sz="0" w:space="0" w:color="auto"/>
                <w:right w:val="none" w:sz="0" w:space="0" w:color="auto"/>
              </w:divBdr>
              <w:divsChild>
                <w:div w:id="1465663328">
                  <w:marLeft w:val="0"/>
                  <w:marRight w:val="0"/>
                  <w:marTop w:val="0"/>
                  <w:marBottom w:val="0"/>
                  <w:divBdr>
                    <w:top w:val="none" w:sz="0" w:space="0" w:color="auto"/>
                    <w:left w:val="none" w:sz="0" w:space="0" w:color="auto"/>
                    <w:bottom w:val="none" w:sz="0" w:space="0" w:color="auto"/>
                    <w:right w:val="none" w:sz="0" w:space="0" w:color="auto"/>
                  </w:divBdr>
                  <w:divsChild>
                    <w:div w:id="628051582">
                      <w:marLeft w:val="0"/>
                      <w:marRight w:val="0"/>
                      <w:marTop w:val="0"/>
                      <w:marBottom w:val="0"/>
                      <w:divBdr>
                        <w:top w:val="none" w:sz="0" w:space="0" w:color="auto"/>
                        <w:left w:val="none" w:sz="0" w:space="0" w:color="auto"/>
                        <w:bottom w:val="none" w:sz="0" w:space="0" w:color="auto"/>
                        <w:right w:val="none" w:sz="0" w:space="0" w:color="auto"/>
                      </w:divBdr>
                      <w:divsChild>
                        <w:div w:id="4721128">
                          <w:marLeft w:val="0"/>
                          <w:marRight w:val="0"/>
                          <w:marTop w:val="0"/>
                          <w:marBottom w:val="0"/>
                          <w:divBdr>
                            <w:top w:val="none" w:sz="0" w:space="0" w:color="auto"/>
                            <w:left w:val="none" w:sz="0" w:space="0" w:color="auto"/>
                            <w:bottom w:val="none" w:sz="0" w:space="0" w:color="auto"/>
                            <w:right w:val="none" w:sz="0" w:space="0" w:color="auto"/>
                          </w:divBdr>
                          <w:divsChild>
                            <w:div w:id="1025596222">
                              <w:marLeft w:val="0"/>
                              <w:marRight w:val="0"/>
                              <w:marTop w:val="0"/>
                              <w:marBottom w:val="0"/>
                              <w:divBdr>
                                <w:top w:val="none" w:sz="0" w:space="0" w:color="auto"/>
                                <w:left w:val="none" w:sz="0" w:space="0" w:color="auto"/>
                                <w:bottom w:val="none" w:sz="0" w:space="0" w:color="auto"/>
                                <w:right w:val="none" w:sz="0" w:space="0" w:color="auto"/>
                              </w:divBdr>
                              <w:divsChild>
                                <w:div w:id="224024700">
                                  <w:marLeft w:val="0"/>
                                  <w:marRight w:val="0"/>
                                  <w:marTop w:val="0"/>
                                  <w:marBottom w:val="0"/>
                                  <w:divBdr>
                                    <w:top w:val="none" w:sz="0" w:space="0" w:color="auto"/>
                                    <w:left w:val="none" w:sz="0" w:space="0" w:color="auto"/>
                                    <w:bottom w:val="none" w:sz="0" w:space="0" w:color="auto"/>
                                    <w:right w:val="none" w:sz="0" w:space="0" w:color="auto"/>
                                  </w:divBdr>
                                  <w:divsChild>
                                    <w:div w:id="5426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28095">
      <w:bodyDiv w:val="1"/>
      <w:marLeft w:val="0"/>
      <w:marRight w:val="0"/>
      <w:marTop w:val="0"/>
      <w:marBottom w:val="0"/>
      <w:divBdr>
        <w:top w:val="none" w:sz="0" w:space="0" w:color="auto"/>
        <w:left w:val="none" w:sz="0" w:space="0" w:color="auto"/>
        <w:bottom w:val="none" w:sz="0" w:space="0" w:color="auto"/>
        <w:right w:val="none" w:sz="0" w:space="0" w:color="auto"/>
      </w:divBdr>
    </w:div>
    <w:div w:id="914633026">
      <w:bodyDiv w:val="1"/>
      <w:marLeft w:val="0"/>
      <w:marRight w:val="0"/>
      <w:marTop w:val="0"/>
      <w:marBottom w:val="0"/>
      <w:divBdr>
        <w:top w:val="none" w:sz="0" w:space="0" w:color="auto"/>
        <w:left w:val="none" w:sz="0" w:space="0" w:color="auto"/>
        <w:bottom w:val="none" w:sz="0" w:space="0" w:color="auto"/>
        <w:right w:val="none" w:sz="0" w:space="0" w:color="auto"/>
      </w:divBdr>
    </w:div>
    <w:div w:id="919028142">
      <w:bodyDiv w:val="1"/>
      <w:marLeft w:val="0"/>
      <w:marRight w:val="0"/>
      <w:marTop w:val="0"/>
      <w:marBottom w:val="0"/>
      <w:divBdr>
        <w:top w:val="none" w:sz="0" w:space="0" w:color="auto"/>
        <w:left w:val="none" w:sz="0" w:space="0" w:color="auto"/>
        <w:bottom w:val="none" w:sz="0" w:space="0" w:color="auto"/>
        <w:right w:val="none" w:sz="0" w:space="0" w:color="auto"/>
      </w:divBdr>
      <w:divsChild>
        <w:div w:id="160086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0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7862">
      <w:bodyDiv w:val="1"/>
      <w:marLeft w:val="0"/>
      <w:marRight w:val="0"/>
      <w:marTop w:val="0"/>
      <w:marBottom w:val="0"/>
      <w:divBdr>
        <w:top w:val="none" w:sz="0" w:space="0" w:color="auto"/>
        <w:left w:val="none" w:sz="0" w:space="0" w:color="auto"/>
        <w:bottom w:val="none" w:sz="0" w:space="0" w:color="auto"/>
        <w:right w:val="none" w:sz="0" w:space="0" w:color="auto"/>
      </w:divBdr>
      <w:divsChild>
        <w:div w:id="1222985240">
          <w:marLeft w:val="0"/>
          <w:marRight w:val="0"/>
          <w:marTop w:val="0"/>
          <w:marBottom w:val="0"/>
          <w:divBdr>
            <w:top w:val="none" w:sz="0" w:space="0" w:color="auto"/>
            <w:left w:val="none" w:sz="0" w:space="0" w:color="auto"/>
            <w:bottom w:val="none" w:sz="0" w:space="0" w:color="auto"/>
            <w:right w:val="none" w:sz="0" w:space="0" w:color="auto"/>
          </w:divBdr>
        </w:div>
        <w:div w:id="608003434">
          <w:marLeft w:val="0"/>
          <w:marRight w:val="0"/>
          <w:marTop w:val="0"/>
          <w:marBottom w:val="0"/>
          <w:divBdr>
            <w:top w:val="none" w:sz="0" w:space="0" w:color="auto"/>
            <w:left w:val="none" w:sz="0" w:space="0" w:color="auto"/>
            <w:bottom w:val="none" w:sz="0" w:space="0" w:color="auto"/>
            <w:right w:val="none" w:sz="0" w:space="0" w:color="auto"/>
          </w:divBdr>
        </w:div>
      </w:divsChild>
    </w:div>
    <w:div w:id="920681356">
      <w:bodyDiv w:val="1"/>
      <w:marLeft w:val="0"/>
      <w:marRight w:val="0"/>
      <w:marTop w:val="0"/>
      <w:marBottom w:val="0"/>
      <w:divBdr>
        <w:top w:val="none" w:sz="0" w:space="0" w:color="auto"/>
        <w:left w:val="none" w:sz="0" w:space="0" w:color="auto"/>
        <w:bottom w:val="none" w:sz="0" w:space="0" w:color="auto"/>
        <w:right w:val="none" w:sz="0" w:space="0" w:color="auto"/>
      </w:divBdr>
      <w:divsChild>
        <w:div w:id="17118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7599">
      <w:bodyDiv w:val="1"/>
      <w:marLeft w:val="0"/>
      <w:marRight w:val="0"/>
      <w:marTop w:val="0"/>
      <w:marBottom w:val="0"/>
      <w:divBdr>
        <w:top w:val="none" w:sz="0" w:space="0" w:color="auto"/>
        <w:left w:val="none" w:sz="0" w:space="0" w:color="auto"/>
        <w:bottom w:val="none" w:sz="0" w:space="0" w:color="auto"/>
        <w:right w:val="none" w:sz="0" w:space="0" w:color="auto"/>
      </w:divBdr>
      <w:divsChild>
        <w:div w:id="2059666784">
          <w:marLeft w:val="0"/>
          <w:marRight w:val="0"/>
          <w:marTop w:val="0"/>
          <w:marBottom w:val="0"/>
          <w:divBdr>
            <w:top w:val="none" w:sz="0" w:space="0" w:color="auto"/>
            <w:left w:val="none" w:sz="0" w:space="0" w:color="auto"/>
            <w:bottom w:val="none" w:sz="0" w:space="0" w:color="auto"/>
            <w:right w:val="none" w:sz="0" w:space="0" w:color="auto"/>
          </w:divBdr>
          <w:divsChild>
            <w:div w:id="159854905">
              <w:marLeft w:val="0"/>
              <w:marRight w:val="0"/>
              <w:marTop w:val="0"/>
              <w:marBottom w:val="0"/>
              <w:divBdr>
                <w:top w:val="none" w:sz="0" w:space="0" w:color="auto"/>
                <w:left w:val="none" w:sz="0" w:space="0" w:color="auto"/>
                <w:bottom w:val="none" w:sz="0" w:space="0" w:color="auto"/>
                <w:right w:val="none" w:sz="0" w:space="0" w:color="auto"/>
              </w:divBdr>
              <w:divsChild>
                <w:div w:id="845948637">
                  <w:marLeft w:val="0"/>
                  <w:marRight w:val="0"/>
                  <w:marTop w:val="0"/>
                  <w:marBottom w:val="0"/>
                  <w:divBdr>
                    <w:top w:val="none" w:sz="0" w:space="0" w:color="auto"/>
                    <w:left w:val="none" w:sz="0" w:space="0" w:color="auto"/>
                    <w:bottom w:val="none" w:sz="0" w:space="0" w:color="auto"/>
                    <w:right w:val="none" w:sz="0" w:space="0" w:color="auto"/>
                  </w:divBdr>
                  <w:divsChild>
                    <w:div w:id="564338488">
                      <w:marLeft w:val="0"/>
                      <w:marRight w:val="0"/>
                      <w:marTop w:val="0"/>
                      <w:marBottom w:val="0"/>
                      <w:divBdr>
                        <w:top w:val="none" w:sz="0" w:space="0" w:color="auto"/>
                        <w:left w:val="none" w:sz="0" w:space="0" w:color="auto"/>
                        <w:bottom w:val="none" w:sz="0" w:space="0" w:color="auto"/>
                        <w:right w:val="none" w:sz="0" w:space="0" w:color="auto"/>
                      </w:divBdr>
                      <w:divsChild>
                        <w:div w:id="832140380">
                          <w:marLeft w:val="0"/>
                          <w:marRight w:val="0"/>
                          <w:marTop w:val="0"/>
                          <w:marBottom w:val="0"/>
                          <w:divBdr>
                            <w:top w:val="none" w:sz="0" w:space="0" w:color="auto"/>
                            <w:left w:val="none" w:sz="0" w:space="0" w:color="auto"/>
                            <w:bottom w:val="none" w:sz="0" w:space="0" w:color="auto"/>
                            <w:right w:val="none" w:sz="0" w:space="0" w:color="auto"/>
                          </w:divBdr>
                          <w:divsChild>
                            <w:div w:id="1856723528">
                              <w:marLeft w:val="0"/>
                              <w:marRight w:val="0"/>
                              <w:marTop w:val="0"/>
                              <w:marBottom w:val="0"/>
                              <w:divBdr>
                                <w:top w:val="none" w:sz="0" w:space="0" w:color="auto"/>
                                <w:left w:val="none" w:sz="0" w:space="0" w:color="auto"/>
                                <w:bottom w:val="none" w:sz="0" w:space="0" w:color="auto"/>
                                <w:right w:val="none" w:sz="0" w:space="0" w:color="auto"/>
                              </w:divBdr>
                              <w:divsChild>
                                <w:div w:id="173956179">
                                  <w:marLeft w:val="0"/>
                                  <w:marRight w:val="0"/>
                                  <w:marTop w:val="0"/>
                                  <w:marBottom w:val="0"/>
                                  <w:divBdr>
                                    <w:top w:val="none" w:sz="0" w:space="0" w:color="auto"/>
                                    <w:left w:val="none" w:sz="0" w:space="0" w:color="auto"/>
                                    <w:bottom w:val="none" w:sz="0" w:space="0" w:color="auto"/>
                                    <w:right w:val="none" w:sz="0" w:space="0" w:color="auto"/>
                                  </w:divBdr>
                                  <w:divsChild>
                                    <w:div w:id="13798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113510">
      <w:bodyDiv w:val="1"/>
      <w:marLeft w:val="0"/>
      <w:marRight w:val="0"/>
      <w:marTop w:val="0"/>
      <w:marBottom w:val="0"/>
      <w:divBdr>
        <w:top w:val="none" w:sz="0" w:space="0" w:color="auto"/>
        <w:left w:val="none" w:sz="0" w:space="0" w:color="auto"/>
        <w:bottom w:val="none" w:sz="0" w:space="0" w:color="auto"/>
        <w:right w:val="none" w:sz="0" w:space="0" w:color="auto"/>
      </w:divBdr>
    </w:div>
    <w:div w:id="925766912">
      <w:bodyDiv w:val="1"/>
      <w:marLeft w:val="0"/>
      <w:marRight w:val="0"/>
      <w:marTop w:val="0"/>
      <w:marBottom w:val="0"/>
      <w:divBdr>
        <w:top w:val="none" w:sz="0" w:space="0" w:color="auto"/>
        <w:left w:val="none" w:sz="0" w:space="0" w:color="auto"/>
        <w:bottom w:val="none" w:sz="0" w:space="0" w:color="auto"/>
        <w:right w:val="none" w:sz="0" w:space="0" w:color="auto"/>
      </w:divBdr>
    </w:div>
    <w:div w:id="926426374">
      <w:bodyDiv w:val="1"/>
      <w:marLeft w:val="0"/>
      <w:marRight w:val="0"/>
      <w:marTop w:val="0"/>
      <w:marBottom w:val="0"/>
      <w:divBdr>
        <w:top w:val="none" w:sz="0" w:space="0" w:color="auto"/>
        <w:left w:val="none" w:sz="0" w:space="0" w:color="auto"/>
        <w:bottom w:val="none" w:sz="0" w:space="0" w:color="auto"/>
        <w:right w:val="none" w:sz="0" w:space="0" w:color="auto"/>
      </w:divBdr>
    </w:div>
    <w:div w:id="929461824">
      <w:bodyDiv w:val="1"/>
      <w:marLeft w:val="0"/>
      <w:marRight w:val="0"/>
      <w:marTop w:val="0"/>
      <w:marBottom w:val="0"/>
      <w:divBdr>
        <w:top w:val="none" w:sz="0" w:space="0" w:color="auto"/>
        <w:left w:val="none" w:sz="0" w:space="0" w:color="auto"/>
        <w:bottom w:val="none" w:sz="0" w:space="0" w:color="auto"/>
        <w:right w:val="none" w:sz="0" w:space="0" w:color="auto"/>
      </w:divBdr>
      <w:divsChild>
        <w:div w:id="42770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279117">
      <w:bodyDiv w:val="1"/>
      <w:marLeft w:val="0"/>
      <w:marRight w:val="0"/>
      <w:marTop w:val="0"/>
      <w:marBottom w:val="0"/>
      <w:divBdr>
        <w:top w:val="none" w:sz="0" w:space="0" w:color="auto"/>
        <w:left w:val="none" w:sz="0" w:space="0" w:color="auto"/>
        <w:bottom w:val="none" w:sz="0" w:space="0" w:color="auto"/>
        <w:right w:val="none" w:sz="0" w:space="0" w:color="auto"/>
      </w:divBdr>
      <w:divsChild>
        <w:div w:id="14866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69070">
      <w:bodyDiv w:val="1"/>
      <w:marLeft w:val="0"/>
      <w:marRight w:val="0"/>
      <w:marTop w:val="0"/>
      <w:marBottom w:val="0"/>
      <w:divBdr>
        <w:top w:val="none" w:sz="0" w:space="0" w:color="auto"/>
        <w:left w:val="none" w:sz="0" w:space="0" w:color="auto"/>
        <w:bottom w:val="none" w:sz="0" w:space="0" w:color="auto"/>
        <w:right w:val="none" w:sz="0" w:space="0" w:color="auto"/>
      </w:divBdr>
    </w:div>
    <w:div w:id="932470631">
      <w:bodyDiv w:val="1"/>
      <w:marLeft w:val="0"/>
      <w:marRight w:val="0"/>
      <w:marTop w:val="0"/>
      <w:marBottom w:val="0"/>
      <w:divBdr>
        <w:top w:val="none" w:sz="0" w:space="0" w:color="auto"/>
        <w:left w:val="none" w:sz="0" w:space="0" w:color="auto"/>
        <w:bottom w:val="none" w:sz="0" w:space="0" w:color="auto"/>
        <w:right w:val="none" w:sz="0" w:space="0" w:color="auto"/>
      </w:divBdr>
      <w:divsChild>
        <w:div w:id="130916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7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70225">
      <w:bodyDiv w:val="1"/>
      <w:marLeft w:val="0"/>
      <w:marRight w:val="0"/>
      <w:marTop w:val="0"/>
      <w:marBottom w:val="0"/>
      <w:divBdr>
        <w:top w:val="none" w:sz="0" w:space="0" w:color="auto"/>
        <w:left w:val="none" w:sz="0" w:space="0" w:color="auto"/>
        <w:bottom w:val="none" w:sz="0" w:space="0" w:color="auto"/>
        <w:right w:val="none" w:sz="0" w:space="0" w:color="auto"/>
      </w:divBdr>
    </w:div>
    <w:div w:id="943147654">
      <w:bodyDiv w:val="1"/>
      <w:marLeft w:val="0"/>
      <w:marRight w:val="0"/>
      <w:marTop w:val="0"/>
      <w:marBottom w:val="0"/>
      <w:divBdr>
        <w:top w:val="none" w:sz="0" w:space="0" w:color="auto"/>
        <w:left w:val="none" w:sz="0" w:space="0" w:color="auto"/>
        <w:bottom w:val="none" w:sz="0" w:space="0" w:color="auto"/>
        <w:right w:val="none" w:sz="0" w:space="0" w:color="auto"/>
      </w:divBdr>
      <w:divsChild>
        <w:div w:id="4314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154263">
      <w:bodyDiv w:val="1"/>
      <w:marLeft w:val="0"/>
      <w:marRight w:val="0"/>
      <w:marTop w:val="0"/>
      <w:marBottom w:val="0"/>
      <w:divBdr>
        <w:top w:val="none" w:sz="0" w:space="0" w:color="auto"/>
        <w:left w:val="none" w:sz="0" w:space="0" w:color="auto"/>
        <w:bottom w:val="none" w:sz="0" w:space="0" w:color="auto"/>
        <w:right w:val="none" w:sz="0" w:space="0" w:color="auto"/>
      </w:divBdr>
    </w:div>
    <w:div w:id="963271899">
      <w:bodyDiv w:val="1"/>
      <w:marLeft w:val="0"/>
      <w:marRight w:val="0"/>
      <w:marTop w:val="0"/>
      <w:marBottom w:val="0"/>
      <w:divBdr>
        <w:top w:val="none" w:sz="0" w:space="0" w:color="auto"/>
        <w:left w:val="none" w:sz="0" w:space="0" w:color="auto"/>
        <w:bottom w:val="none" w:sz="0" w:space="0" w:color="auto"/>
        <w:right w:val="none" w:sz="0" w:space="0" w:color="auto"/>
      </w:divBdr>
    </w:div>
    <w:div w:id="967853704">
      <w:bodyDiv w:val="1"/>
      <w:marLeft w:val="0"/>
      <w:marRight w:val="0"/>
      <w:marTop w:val="0"/>
      <w:marBottom w:val="0"/>
      <w:divBdr>
        <w:top w:val="none" w:sz="0" w:space="0" w:color="auto"/>
        <w:left w:val="none" w:sz="0" w:space="0" w:color="auto"/>
        <w:bottom w:val="none" w:sz="0" w:space="0" w:color="auto"/>
        <w:right w:val="none" w:sz="0" w:space="0" w:color="auto"/>
      </w:divBdr>
    </w:div>
    <w:div w:id="968704553">
      <w:bodyDiv w:val="1"/>
      <w:marLeft w:val="0"/>
      <w:marRight w:val="0"/>
      <w:marTop w:val="0"/>
      <w:marBottom w:val="0"/>
      <w:divBdr>
        <w:top w:val="none" w:sz="0" w:space="0" w:color="auto"/>
        <w:left w:val="none" w:sz="0" w:space="0" w:color="auto"/>
        <w:bottom w:val="none" w:sz="0" w:space="0" w:color="auto"/>
        <w:right w:val="none" w:sz="0" w:space="0" w:color="auto"/>
      </w:divBdr>
    </w:div>
    <w:div w:id="971523155">
      <w:bodyDiv w:val="1"/>
      <w:marLeft w:val="0"/>
      <w:marRight w:val="0"/>
      <w:marTop w:val="0"/>
      <w:marBottom w:val="0"/>
      <w:divBdr>
        <w:top w:val="none" w:sz="0" w:space="0" w:color="auto"/>
        <w:left w:val="none" w:sz="0" w:space="0" w:color="auto"/>
        <w:bottom w:val="none" w:sz="0" w:space="0" w:color="auto"/>
        <w:right w:val="none" w:sz="0" w:space="0" w:color="auto"/>
      </w:divBdr>
    </w:div>
    <w:div w:id="971718266">
      <w:bodyDiv w:val="1"/>
      <w:marLeft w:val="0"/>
      <w:marRight w:val="0"/>
      <w:marTop w:val="0"/>
      <w:marBottom w:val="0"/>
      <w:divBdr>
        <w:top w:val="none" w:sz="0" w:space="0" w:color="auto"/>
        <w:left w:val="none" w:sz="0" w:space="0" w:color="auto"/>
        <w:bottom w:val="none" w:sz="0" w:space="0" w:color="auto"/>
        <w:right w:val="none" w:sz="0" w:space="0" w:color="auto"/>
      </w:divBdr>
    </w:div>
    <w:div w:id="973482743">
      <w:bodyDiv w:val="1"/>
      <w:marLeft w:val="0"/>
      <w:marRight w:val="0"/>
      <w:marTop w:val="0"/>
      <w:marBottom w:val="0"/>
      <w:divBdr>
        <w:top w:val="none" w:sz="0" w:space="0" w:color="auto"/>
        <w:left w:val="none" w:sz="0" w:space="0" w:color="auto"/>
        <w:bottom w:val="none" w:sz="0" w:space="0" w:color="auto"/>
        <w:right w:val="none" w:sz="0" w:space="0" w:color="auto"/>
      </w:divBdr>
      <w:divsChild>
        <w:div w:id="6506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6591">
      <w:bodyDiv w:val="1"/>
      <w:marLeft w:val="0"/>
      <w:marRight w:val="0"/>
      <w:marTop w:val="0"/>
      <w:marBottom w:val="0"/>
      <w:divBdr>
        <w:top w:val="none" w:sz="0" w:space="0" w:color="auto"/>
        <w:left w:val="none" w:sz="0" w:space="0" w:color="auto"/>
        <w:bottom w:val="none" w:sz="0" w:space="0" w:color="auto"/>
        <w:right w:val="none" w:sz="0" w:space="0" w:color="auto"/>
      </w:divBdr>
      <w:divsChild>
        <w:div w:id="39204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620505">
      <w:bodyDiv w:val="1"/>
      <w:marLeft w:val="0"/>
      <w:marRight w:val="0"/>
      <w:marTop w:val="0"/>
      <w:marBottom w:val="0"/>
      <w:divBdr>
        <w:top w:val="none" w:sz="0" w:space="0" w:color="auto"/>
        <w:left w:val="none" w:sz="0" w:space="0" w:color="auto"/>
        <w:bottom w:val="none" w:sz="0" w:space="0" w:color="auto"/>
        <w:right w:val="none" w:sz="0" w:space="0" w:color="auto"/>
      </w:divBdr>
      <w:divsChild>
        <w:div w:id="2074962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580221">
      <w:bodyDiv w:val="1"/>
      <w:marLeft w:val="0"/>
      <w:marRight w:val="0"/>
      <w:marTop w:val="0"/>
      <w:marBottom w:val="0"/>
      <w:divBdr>
        <w:top w:val="none" w:sz="0" w:space="0" w:color="auto"/>
        <w:left w:val="none" w:sz="0" w:space="0" w:color="auto"/>
        <w:bottom w:val="none" w:sz="0" w:space="0" w:color="auto"/>
        <w:right w:val="none" w:sz="0" w:space="0" w:color="auto"/>
      </w:divBdr>
      <w:divsChild>
        <w:div w:id="4864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241989">
      <w:bodyDiv w:val="1"/>
      <w:marLeft w:val="0"/>
      <w:marRight w:val="0"/>
      <w:marTop w:val="0"/>
      <w:marBottom w:val="0"/>
      <w:divBdr>
        <w:top w:val="none" w:sz="0" w:space="0" w:color="auto"/>
        <w:left w:val="none" w:sz="0" w:space="0" w:color="auto"/>
        <w:bottom w:val="none" w:sz="0" w:space="0" w:color="auto"/>
        <w:right w:val="none" w:sz="0" w:space="0" w:color="auto"/>
      </w:divBdr>
      <w:divsChild>
        <w:div w:id="2062629900">
          <w:marLeft w:val="0"/>
          <w:marRight w:val="0"/>
          <w:marTop w:val="0"/>
          <w:marBottom w:val="225"/>
          <w:divBdr>
            <w:top w:val="none" w:sz="0" w:space="0" w:color="auto"/>
            <w:left w:val="none" w:sz="0" w:space="0" w:color="auto"/>
            <w:bottom w:val="none" w:sz="0" w:space="0" w:color="auto"/>
            <w:right w:val="none" w:sz="0" w:space="0" w:color="auto"/>
          </w:divBdr>
        </w:div>
      </w:divsChild>
    </w:div>
    <w:div w:id="985353375">
      <w:bodyDiv w:val="1"/>
      <w:marLeft w:val="0"/>
      <w:marRight w:val="0"/>
      <w:marTop w:val="0"/>
      <w:marBottom w:val="0"/>
      <w:divBdr>
        <w:top w:val="none" w:sz="0" w:space="0" w:color="auto"/>
        <w:left w:val="none" w:sz="0" w:space="0" w:color="auto"/>
        <w:bottom w:val="none" w:sz="0" w:space="0" w:color="auto"/>
        <w:right w:val="none" w:sz="0" w:space="0" w:color="auto"/>
      </w:divBdr>
    </w:div>
    <w:div w:id="986855372">
      <w:bodyDiv w:val="1"/>
      <w:marLeft w:val="0"/>
      <w:marRight w:val="0"/>
      <w:marTop w:val="0"/>
      <w:marBottom w:val="0"/>
      <w:divBdr>
        <w:top w:val="none" w:sz="0" w:space="0" w:color="auto"/>
        <w:left w:val="none" w:sz="0" w:space="0" w:color="auto"/>
        <w:bottom w:val="none" w:sz="0" w:space="0" w:color="auto"/>
        <w:right w:val="none" w:sz="0" w:space="0" w:color="auto"/>
      </w:divBdr>
    </w:div>
    <w:div w:id="987904939">
      <w:bodyDiv w:val="1"/>
      <w:marLeft w:val="0"/>
      <w:marRight w:val="0"/>
      <w:marTop w:val="0"/>
      <w:marBottom w:val="0"/>
      <w:divBdr>
        <w:top w:val="none" w:sz="0" w:space="0" w:color="auto"/>
        <w:left w:val="none" w:sz="0" w:space="0" w:color="auto"/>
        <w:bottom w:val="none" w:sz="0" w:space="0" w:color="auto"/>
        <w:right w:val="none" w:sz="0" w:space="0" w:color="auto"/>
      </w:divBdr>
    </w:div>
    <w:div w:id="992484014">
      <w:bodyDiv w:val="1"/>
      <w:marLeft w:val="0"/>
      <w:marRight w:val="0"/>
      <w:marTop w:val="0"/>
      <w:marBottom w:val="0"/>
      <w:divBdr>
        <w:top w:val="none" w:sz="0" w:space="0" w:color="auto"/>
        <w:left w:val="none" w:sz="0" w:space="0" w:color="auto"/>
        <w:bottom w:val="none" w:sz="0" w:space="0" w:color="auto"/>
        <w:right w:val="none" w:sz="0" w:space="0" w:color="auto"/>
      </w:divBdr>
      <w:divsChild>
        <w:div w:id="897547054">
          <w:marLeft w:val="0"/>
          <w:marRight w:val="0"/>
          <w:marTop w:val="0"/>
          <w:marBottom w:val="225"/>
          <w:divBdr>
            <w:top w:val="none" w:sz="0" w:space="0" w:color="auto"/>
            <w:left w:val="none" w:sz="0" w:space="0" w:color="auto"/>
            <w:bottom w:val="none" w:sz="0" w:space="0" w:color="auto"/>
            <w:right w:val="none" w:sz="0" w:space="0" w:color="auto"/>
          </w:divBdr>
        </w:div>
      </w:divsChild>
    </w:div>
    <w:div w:id="993679723">
      <w:bodyDiv w:val="1"/>
      <w:marLeft w:val="0"/>
      <w:marRight w:val="0"/>
      <w:marTop w:val="0"/>
      <w:marBottom w:val="0"/>
      <w:divBdr>
        <w:top w:val="none" w:sz="0" w:space="0" w:color="auto"/>
        <w:left w:val="none" w:sz="0" w:space="0" w:color="auto"/>
        <w:bottom w:val="none" w:sz="0" w:space="0" w:color="auto"/>
        <w:right w:val="none" w:sz="0" w:space="0" w:color="auto"/>
      </w:divBdr>
    </w:div>
    <w:div w:id="994072718">
      <w:bodyDiv w:val="1"/>
      <w:marLeft w:val="0"/>
      <w:marRight w:val="0"/>
      <w:marTop w:val="0"/>
      <w:marBottom w:val="0"/>
      <w:divBdr>
        <w:top w:val="none" w:sz="0" w:space="0" w:color="auto"/>
        <w:left w:val="none" w:sz="0" w:space="0" w:color="auto"/>
        <w:bottom w:val="none" w:sz="0" w:space="0" w:color="auto"/>
        <w:right w:val="none" w:sz="0" w:space="0" w:color="auto"/>
      </w:divBdr>
      <w:divsChild>
        <w:div w:id="109782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379972">
      <w:bodyDiv w:val="1"/>
      <w:marLeft w:val="0"/>
      <w:marRight w:val="0"/>
      <w:marTop w:val="0"/>
      <w:marBottom w:val="0"/>
      <w:divBdr>
        <w:top w:val="none" w:sz="0" w:space="0" w:color="auto"/>
        <w:left w:val="none" w:sz="0" w:space="0" w:color="auto"/>
        <w:bottom w:val="none" w:sz="0" w:space="0" w:color="auto"/>
        <w:right w:val="none" w:sz="0" w:space="0" w:color="auto"/>
      </w:divBdr>
    </w:div>
    <w:div w:id="995762098">
      <w:bodyDiv w:val="1"/>
      <w:marLeft w:val="0"/>
      <w:marRight w:val="0"/>
      <w:marTop w:val="0"/>
      <w:marBottom w:val="0"/>
      <w:divBdr>
        <w:top w:val="none" w:sz="0" w:space="0" w:color="auto"/>
        <w:left w:val="none" w:sz="0" w:space="0" w:color="auto"/>
        <w:bottom w:val="none" w:sz="0" w:space="0" w:color="auto"/>
        <w:right w:val="none" w:sz="0" w:space="0" w:color="auto"/>
      </w:divBdr>
      <w:divsChild>
        <w:div w:id="45418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2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849206">
      <w:bodyDiv w:val="1"/>
      <w:marLeft w:val="0"/>
      <w:marRight w:val="0"/>
      <w:marTop w:val="0"/>
      <w:marBottom w:val="0"/>
      <w:divBdr>
        <w:top w:val="none" w:sz="0" w:space="0" w:color="auto"/>
        <w:left w:val="none" w:sz="0" w:space="0" w:color="auto"/>
        <w:bottom w:val="none" w:sz="0" w:space="0" w:color="auto"/>
        <w:right w:val="none" w:sz="0" w:space="0" w:color="auto"/>
      </w:divBdr>
    </w:div>
    <w:div w:id="1000935507">
      <w:bodyDiv w:val="1"/>
      <w:marLeft w:val="0"/>
      <w:marRight w:val="0"/>
      <w:marTop w:val="0"/>
      <w:marBottom w:val="0"/>
      <w:divBdr>
        <w:top w:val="none" w:sz="0" w:space="0" w:color="auto"/>
        <w:left w:val="none" w:sz="0" w:space="0" w:color="auto"/>
        <w:bottom w:val="none" w:sz="0" w:space="0" w:color="auto"/>
        <w:right w:val="none" w:sz="0" w:space="0" w:color="auto"/>
      </w:divBdr>
    </w:div>
    <w:div w:id="1003162407">
      <w:bodyDiv w:val="1"/>
      <w:marLeft w:val="0"/>
      <w:marRight w:val="0"/>
      <w:marTop w:val="0"/>
      <w:marBottom w:val="0"/>
      <w:divBdr>
        <w:top w:val="none" w:sz="0" w:space="0" w:color="auto"/>
        <w:left w:val="none" w:sz="0" w:space="0" w:color="auto"/>
        <w:bottom w:val="none" w:sz="0" w:space="0" w:color="auto"/>
        <w:right w:val="none" w:sz="0" w:space="0" w:color="auto"/>
      </w:divBdr>
      <w:divsChild>
        <w:div w:id="1894078728">
          <w:marLeft w:val="0"/>
          <w:marRight w:val="0"/>
          <w:marTop w:val="0"/>
          <w:marBottom w:val="0"/>
          <w:divBdr>
            <w:top w:val="none" w:sz="0" w:space="0" w:color="auto"/>
            <w:left w:val="none" w:sz="0" w:space="0" w:color="auto"/>
            <w:bottom w:val="none" w:sz="0" w:space="0" w:color="auto"/>
            <w:right w:val="none" w:sz="0" w:space="0" w:color="auto"/>
          </w:divBdr>
          <w:divsChild>
            <w:div w:id="428159566">
              <w:marLeft w:val="0"/>
              <w:marRight w:val="0"/>
              <w:marTop w:val="0"/>
              <w:marBottom w:val="0"/>
              <w:divBdr>
                <w:top w:val="none" w:sz="0" w:space="0" w:color="auto"/>
                <w:left w:val="none" w:sz="0" w:space="0" w:color="auto"/>
                <w:bottom w:val="none" w:sz="0" w:space="0" w:color="auto"/>
                <w:right w:val="none" w:sz="0" w:space="0" w:color="auto"/>
              </w:divBdr>
              <w:divsChild>
                <w:div w:id="1511946075">
                  <w:marLeft w:val="0"/>
                  <w:marRight w:val="0"/>
                  <w:marTop w:val="0"/>
                  <w:marBottom w:val="0"/>
                  <w:divBdr>
                    <w:top w:val="none" w:sz="0" w:space="0" w:color="auto"/>
                    <w:left w:val="none" w:sz="0" w:space="0" w:color="auto"/>
                    <w:bottom w:val="none" w:sz="0" w:space="0" w:color="auto"/>
                    <w:right w:val="none" w:sz="0" w:space="0" w:color="auto"/>
                  </w:divBdr>
                  <w:divsChild>
                    <w:div w:id="1898080386">
                      <w:marLeft w:val="0"/>
                      <w:marRight w:val="0"/>
                      <w:marTop w:val="0"/>
                      <w:marBottom w:val="0"/>
                      <w:divBdr>
                        <w:top w:val="none" w:sz="0" w:space="0" w:color="auto"/>
                        <w:left w:val="none" w:sz="0" w:space="0" w:color="auto"/>
                        <w:bottom w:val="none" w:sz="0" w:space="0" w:color="auto"/>
                        <w:right w:val="none" w:sz="0" w:space="0" w:color="auto"/>
                      </w:divBdr>
                      <w:divsChild>
                        <w:div w:id="713895061">
                          <w:marLeft w:val="0"/>
                          <w:marRight w:val="0"/>
                          <w:marTop w:val="0"/>
                          <w:marBottom w:val="0"/>
                          <w:divBdr>
                            <w:top w:val="none" w:sz="0" w:space="0" w:color="auto"/>
                            <w:left w:val="none" w:sz="0" w:space="0" w:color="auto"/>
                            <w:bottom w:val="none" w:sz="0" w:space="0" w:color="auto"/>
                            <w:right w:val="none" w:sz="0" w:space="0" w:color="auto"/>
                          </w:divBdr>
                          <w:divsChild>
                            <w:div w:id="1441947746">
                              <w:marLeft w:val="0"/>
                              <w:marRight w:val="0"/>
                              <w:marTop w:val="0"/>
                              <w:marBottom w:val="0"/>
                              <w:divBdr>
                                <w:top w:val="none" w:sz="0" w:space="0" w:color="auto"/>
                                <w:left w:val="none" w:sz="0" w:space="0" w:color="auto"/>
                                <w:bottom w:val="none" w:sz="0" w:space="0" w:color="auto"/>
                                <w:right w:val="none" w:sz="0" w:space="0" w:color="auto"/>
                              </w:divBdr>
                              <w:divsChild>
                                <w:div w:id="1431388627">
                                  <w:marLeft w:val="0"/>
                                  <w:marRight w:val="0"/>
                                  <w:marTop w:val="0"/>
                                  <w:marBottom w:val="0"/>
                                  <w:divBdr>
                                    <w:top w:val="none" w:sz="0" w:space="0" w:color="auto"/>
                                    <w:left w:val="none" w:sz="0" w:space="0" w:color="auto"/>
                                    <w:bottom w:val="none" w:sz="0" w:space="0" w:color="auto"/>
                                    <w:right w:val="none" w:sz="0" w:space="0" w:color="auto"/>
                                  </w:divBdr>
                                  <w:divsChild>
                                    <w:div w:id="8346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674708">
      <w:bodyDiv w:val="1"/>
      <w:marLeft w:val="0"/>
      <w:marRight w:val="0"/>
      <w:marTop w:val="0"/>
      <w:marBottom w:val="0"/>
      <w:divBdr>
        <w:top w:val="none" w:sz="0" w:space="0" w:color="auto"/>
        <w:left w:val="none" w:sz="0" w:space="0" w:color="auto"/>
        <w:bottom w:val="none" w:sz="0" w:space="0" w:color="auto"/>
        <w:right w:val="none" w:sz="0" w:space="0" w:color="auto"/>
      </w:divBdr>
    </w:div>
    <w:div w:id="1009143627">
      <w:bodyDiv w:val="1"/>
      <w:marLeft w:val="0"/>
      <w:marRight w:val="0"/>
      <w:marTop w:val="0"/>
      <w:marBottom w:val="0"/>
      <w:divBdr>
        <w:top w:val="none" w:sz="0" w:space="0" w:color="auto"/>
        <w:left w:val="none" w:sz="0" w:space="0" w:color="auto"/>
        <w:bottom w:val="none" w:sz="0" w:space="0" w:color="auto"/>
        <w:right w:val="none" w:sz="0" w:space="0" w:color="auto"/>
      </w:divBdr>
      <w:divsChild>
        <w:div w:id="805195746">
          <w:marLeft w:val="0"/>
          <w:marRight w:val="0"/>
          <w:marTop w:val="0"/>
          <w:marBottom w:val="0"/>
          <w:divBdr>
            <w:top w:val="none" w:sz="0" w:space="0" w:color="auto"/>
            <w:left w:val="none" w:sz="0" w:space="0" w:color="auto"/>
            <w:bottom w:val="none" w:sz="0" w:space="0" w:color="auto"/>
            <w:right w:val="none" w:sz="0" w:space="0" w:color="auto"/>
          </w:divBdr>
          <w:divsChild>
            <w:div w:id="915019055">
              <w:marLeft w:val="0"/>
              <w:marRight w:val="0"/>
              <w:marTop w:val="0"/>
              <w:marBottom w:val="0"/>
              <w:divBdr>
                <w:top w:val="none" w:sz="0" w:space="0" w:color="auto"/>
                <w:left w:val="none" w:sz="0" w:space="0" w:color="auto"/>
                <w:bottom w:val="none" w:sz="0" w:space="0" w:color="auto"/>
                <w:right w:val="none" w:sz="0" w:space="0" w:color="auto"/>
              </w:divBdr>
              <w:divsChild>
                <w:div w:id="1530608589">
                  <w:marLeft w:val="0"/>
                  <w:marRight w:val="0"/>
                  <w:marTop w:val="0"/>
                  <w:marBottom w:val="0"/>
                  <w:divBdr>
                    <w:top w:val="none" w:sz="0" w:space="0" w:color="auto"/>
                    <w:left w:val="none" w:sz="0" w:space="0" w:color="auto"/>
                    <w:bottom w:val="none" w:sz="0" w:space="0" w:color="auto"/>
                    <w:right w:val="none" w:sz="0" w:space="0" w:color="auto"/>
                  </w:divBdr>
                  <w:divsChild>
                    <w:div w:id="486867026">
                      <w:marLeft w:val="0"/>
                      <w:marRight w:val="0"/>
                      <w:marTop w:val="0"/>
                      <w:marBottom w:val="0"/>
                      <w:divBdr>
                        <w:top w:val="none" w:sz="0" w:space="0" w:color="auto"/>
                        <w:left w:val="none" w:sz="0" w:space="0" w:color="auto"/>
                        <w:bottom w:val="none" w:sz="0" w:space="0" w:color="auto"/>
                        <w:right w:val="none" w:sz="0" w:space="0" w:color="auto"/>
                      </w:divBdr>
                      <w:divsChild>
                        <w:div w:id="271976579">
                          <w:marLeft w:val="0"/>
                          <w:marRight w:val="0"/>
                          <w:marTop w:val="0"/>
                          <w:marBottom w:val="0"/>
                          <w:divBdr>
                            <w:top w:val="none" w:sz="0" w:space="0" w:color="auto"/>
                            <w:left w:val="none" w:sz="0" w:space="0" w:color="auto"/>
                            <w:bottom w:val="none" w:sz="0" w:space="0" w:color="auto"/>
                            <w:right w:val="none" w:sz="0" w:space="0" w:color="auto"/>
                          </w:divBdr>
                          <w:divsChild>
                            <w:div w:id="349064781">
                              <w:marLeft w:val="0"/>
                              <w:marRight w:val="0"/>
                              <w:marTop w:val="0"/>
                              <w:marBottom w:val="0"/>
                              <w:divBdr>
                                <w:top w:val="none" w:sz="0" w:space="0" w:color="auto"/>
                                <w:left w:val="none" w:sz="0" w:space="0" w:color="auto"/>
                                <w:bottom w:val="none" w:sz="0" w:space="0" w:color="auto"/>
                                <w:right w:val="none" w:sz="0" w:space="0" w:color="auto"/>
                              </w:divBdr>
                              <w:divsChild>
                                <w:div w:id="1864513283">
                                  <w:marLeft w:val="0"/>
                                  <w:marRight w:val="0"/>
                                  <w:marTop w:val="0"/>
                                  <w:marBottom w:val="0"/>
                                  <w:divBdr>
                                    <w:top w:val="none" w:sz="0" w:space="0" w:color="auto"/>
                                    <w:left w:val="none" w:sz="0" w:space="0" w:color="auto"/>
                                    <w:bottom w:val="none" w:sz="0" w:space="0" w:color="auto"/>
                                    <w:right w:val="none" w:sz="0" w:space="0" w:color="auto"/>
                                  </w:divBdr>
                                  <w:divsChild>
                                    <w:div w:id="1510217302">
                                      <w:marLeft w:val="0"/>
                                      <w:marRight w:val="0"/>
                                      <w:marTop w:val="0"/>
                                      <w:marBottom w:val="0"/>
                                      <w:divBdr>
                                        <w:top w:val="none" w:sz="0" w:space="0" w:color="auto"/>
                                        <w:left w:val="none" w:sz="0" w:space="0" w:color="auto"/>
                                        <w:bottom w:val="none" w:sz="0" w:space="0" w:color="auto"/>
                                        <w:right w:val="none" w:sz="0" w:space="0" w:color="auto"/>
                                      </w:divBdr>
                                      <w:divsChild>
                                        <w:div w:id="154679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452064">
      <w:bodyDiv w:val="1"/>
      <w:marLeft w:val="0"/>
      <w:marRight w:val="0"/>
      <w:marTop w:val="0"/>
      <w:marBottom w:val="0"/>
      <w:divBdr>
        <w:top w:val="none" w:sz="0" w:space="0" w:color="auto"/>
        <w:left w:val="none" w:sz="0" w:space="0" w:color="auto"/>
        <w:bottom w:val="none" w:sz="0" w:space="0" w:color="auto"/>
        <w:right w:val="none" w:sz="0" w:space="0" w:color="auto"/>
      </w:divBdr>
    </w:div>
    <w:div w:id="1015232828">
      <w:bodyDiv w:val="1"/>
      <w:marLeft w:val="0"/>
      <w:marRight w:val="0"/>
      <w:marTop w:val="0"/>
      <w:marBottom w:val="0"/>
      <w:divBdr>
        <w:top w:val="none" w:sz="0" w:space="0" w:color="auto"/>
        <w:left w:val="none" w:sz="0" w:space="0" w:color="auto"/>
        <w:bottom w:val="none" w:sz="0" w:space="0" w:color="auto"/>
        <w:right w:val="none" w:sz="0" w:space="0" w:color="auto"/>
      </w:divBdr>
      <w:divsChild>
        <w:div w:id="58989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1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2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68127">
      <w:bodyDiv w:val="1"/>
      <w:marLeft w:val="0"/>
      <w:marRight w:val="0"/>
      <w:marTop w:val="0"/>
      <w:marBottom w:val="0"/>
      <w:divBdr>
        <w:top w:val="none" w:sz="0" w:space="0" w:color="auto"/>
        <w:left w:val="none" w:sz="0" w:space="0" w:color="auto"/>
        <w:bottom w:val="none" w:sz="0" w:space="0" w:color="auto"/>
        <w:right w:val="none" w:sz="0" w:space="0" w:color="auto"/>
      </w:divBdr>
    </w:div>
    <w:div w:id="1016349757">
      <w:bodyDiv w:val="1"/>
      <w:marLeft w:val="0"/>
      <w:marRight w:val="0"/>
      <w:marTop w:val="0"/>
      <w:marBottom w:val="0"/>
      <w:divBdr>
        <w:top w:val="none" w:sz="0" w:space="0" w:color="auto"/>
        <w:left w:val="none" w:sz="0" w:space="0" w:color="auto"/>
        <w:bottom w:val="none" w:sz="0" w:space="0" w:color="auto"/>
        <w:right w:val="none" w:sz="0" w:space="0" w:color="auto"/>
      </w:divBdr>
    </w:div>
    <w:div w:id="1017780005">
      <w:bodyDiv w:val="1"/>
      <w:marLeft w:val="0"/>
      <w:marRight w:val="0"/>
      <w:marTop w:val="0"/>
      <w:marBottom w:val="0"/>
      <w:divBdr>
        <w:top w:val="none" w:sz="0" w:space="0" w:color="auto"/>
        <w:left w:val="none" w:sz="0" w:space="0" w:color="auto"/>
        <w:bottom w:val="none" w:sz="0" w:space="0" w:color="auto"/>
        <w:right w:val="none" w:sz="0" w:space="0" w:color="auto"/>
      </w:divBdr>
      <w:divsChild>
        <w:div w:id="4966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36750">
      <w:bodyDiv w:val="1"/>
      <w:marLeft w:val="0"/>
      <w:marRight w:val="0"/>
      <w:marTop w:val="0"/>
      <w:marBottom w:val="0"/>
      <w:divBdr>
        <w:top w:val="none" w:sz="0" w:space="0" w:color="auto"/>
        <w:left w:val="none" w:sz="0" w:space="0" w:color="auto"/>
        <w:bottom w:val="none" w:sz="0" w:space="0" w:color="auto"/>
        <w:right w:val="none" w:sz="0" w:space="0" w:color="auto"/>
      </w:divBdr>
    </w:div>
    <w:div w:id="1020278032">
      <w:bodyDiv w:val="1"/>
      <w:marLeft w:val="0"/>
      <w:marRight w:val="0"/>
      <w:marTop w:val="0"/>
      <w:marBottom w:val="0"/>
      <w:divBdr>
        <w:top w:val="none" w:sz="0" w:space="0" w:color="auto"/>
        <w:left w:val="none" w:sz="0" w:space="0" w:color="auto"/>
        <w:bottom w:val="none" w:sz="0" w:space="0" w:color="auto"/>
        <w:right w:val="none" w:sz="0" w:space="0" w:color="auto"/>
      </w:divBdr>
    </w:div>
    <w:div w:id="1021973787">
      <w:bodyDiv w:val="1"/>
      <w:marLeft w:val="0"/>
      <w:marRight w:val="0"/>
      <w:marTop w:val="0"/>
      <w:marBottom w:val="0"/>
      <w:divBdr>
        <w:top w:val="none" w:sz="0" w:space="0" w:color="auto"/>
        <w:left w:val="none" w:sz="0" w:space="0" w:color="auto"/>
        <w:bottom w:val="none" w:sz="0" w:space="0" w:color="auto"/>
        <w:right w:val="none" w:sz="0" w:space="0" w:color="auto"/>
      </w:divBdr>
      <w:divsChild>
        <w:div w:id="18211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482831">
      <w:bodyDiv w:val="1"/>
      <w:marLeft w:val="0"/>
      <w:marRight w:val="0"/>
      <w:marTop w:val="0"/>
      <w:marBottom w:val="0"/>
      <w:divBdr>
        <w:top w:val="none" w:sz="0" w:space="0" w:color="auto"/>
        <w:left w:val="none" w:sz="0" w:space="0" w:color="auto"/>
        <w:bottom w:val="none" w:sz="0" w:space="0" w:color="auto"/>
        <w:right w:val="none" w:sz="0" w:space="0" w:color="auto"/>
      </w:divBdr>
    </w:div>
    <w:div w:id="1027175248">
      <w:bodyDiv w:val="1"/>
      <w:marLeft w:val="0"/>
      <w:marRight w:val="0"/>
      <w:marTop w:val="0"/>
      <w:marBottom w:val="0"/>
      <w:divBdr>
        <w:top w:val="none" w:sz="0" w:space="0" w:color="auto"/>
        <w:left w:val="none" w:sz="0" w:space="0" w:color="auto"/>
        <w:bottom w:val="none" w:sz="0" w:space="0" w:color="auto"/>
        <w:right w:val="none" w:sz="0" w:space="0" w:color="auto"/>
      </w:divBdr>
    </w:div>
    <w:div w:id="1034118638">
      <w:bodyDiv w:val="1"/>
      <w:marLeft w:val="0"/>
      <w:marRight w:val="0"/>
      <w:marTop w:val="0"/>
      <w:marBottom w:val="0"/>
      <w:divBdr>
        <w:top w:val="none" w:sz="0" w:space="0" w:color="auto"/>
        <w:left w:val="none" w:sz="0" w:space="0" w:color="auto"/>
        <w:bottom w:val="none" w:sz="0" w:space="0" w:color="auto"/>
        <w:right w:val="none" w:sz="0" w:space="0" w:color="auto"/>
      </w:divBdr>
    </w:div>
    <w:div w:id="1036009857">
      <w:bodyDiv w:val="1"/>
      <w:marLeft w:val="0"/>
      <w:marRight w:val="0"/>
      <w:marTop w:val="0"/>
      <w:marBottom w:val="0"/>
      <w:divBdr>
        <w:top w:val="none" w:sz="0" w:space="0" w:color="auto"/>
        <w:left w:val="none" w:sz="0" w:space="0" w:color="auto"/>
        <w:bottom w:val="none" w:sz="0" w:space="0" w:color="auto"/>
        <w:right w:val="none" w:sz="0" w:space="0" w:color="auto"/>
      </w:divBdr>
    </w:div>
    <w:div w:id="1044139818">
      <w:bodyDiv w:val="1"/>
      <w:marLeft w:val="0"/>
      <w:marRight w:val="0"/>
      <w:marTop w:val="0"/>
      <w:marBottom w:val="0"/>
      <w:divBdr>
        <w:top w:val="none" w:sz="0" w:space="0" w:color="auto"/>
        <w:left w:val="none" w:sz="0" w:space="0" w:color="auto"/>
        <w:bottom w:val="none" w:sz="0" w:space="0" w:color="auto"/>
        <w:right w:val="none" w:sz="0" w:space="0" w:color="auto"/>
      </w:divBdr>
      <w:divsChild>
        <w:div w:id="119461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50605">
      <w:bodyDiv w:val="1"/>
      <w:marLeft w:val="0"/>
      <w:marRight w:val="0"/>
      <w:marTop w:val="0"/>
      <w:marBottom w:val="0"/>
      <w:divBdr>
        <w:top w:val="none" w:sz="0" w:space="0" w:color="auto"/>
        <w:left w:val="none" w:sz="0" w:space="0" w:color="auto"/>
        <w:bottom w:val="none" w:sz="0" w:space="0" w:color="auto"/>
        <w:right w:val="none" w:sz="0" w:space="0" w:color="auto"/>
      </w:divBdr>
    </w:div>
    <w:div w:id="1050109176">
      <w:bodyDiv w:val="1"/>
      <w:marLeft w:val="0"/>
      <w:marRight w:val="0"/>
      <w:marTop w:val="0"/>
      <w:marBottom w:val="0"/>
      <w:divBdr>
        <w:top w:val="none" w:sz="0" w:space="0" w:color="auto"/>
        <w:left w:val="none" w:sz="0" w:space="0" w:color="auto"/>
        <w:bottom w:val="none" w:sz="0" w:space="0" w:color="auto"/>
        <w:right w:val="none" w:sz="0" w:space="0" w:color="auto"/>
      </w:divBdr>
    </w:div>
    <w:div w:id="1054308761">
      <w:bodyDiv w:val="1"/>
      <w:marLeft w:val="0"/>
      <w:marRight w:val="0"/>
      <w:marTop w:val="0"/>
      <w:marBottom w:val="0"/>
      <w:divBdr>
        <w:top w:val="none" w:sz="0" w:space="0" w:color="auto"/>
        <w:left w:val="none" w:sz="0" w:space="0" w:color="auto"/>
        <w:bottom w:val="none" w:sz="0" w:space="0" w:color="auto"/>
        <w:right w:val="none" w:sz="0" w:space="0" w:color="auto"/>
      </w:divBdr>
      <w:divsChild>
        <w:div w:id="74896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388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sChild>
        <w:div w:id="42816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2266835">
      <w:bodyDiv w:val="1"/>
      <w:marLeft w:val="0"/>
      <w:marRight w:val="0"/>
      <w:marTop w:val="0"/>
      <w:marBottom w:val="0"/>
      <w:divBdr>
        <w:top w:val="none" w:sz="0" w:space="0" w:color="auto"/>
        <w:left w:val="none" w:sz="0" w:space="0" w:color="auto"/>
        <w:bottom w:val="none" w:sz="0" w:space="0" w:color="auto"/>
        <w:right w:val="none" w:sz="0" w:space="0" w:color="auto"/>
      </w:divBdr>
    </w:div>
    <w:div w:id="1073239651">
      <w:bodyDiv w:val="1"/>
      <w:marLeft w:val="0"/>
      <w:marRight w:val="0"/>
      <w:marTop w:val="0"/>
      <w:marBottom w:val="0"/>
      <w:divBdr>
        <w:top w:val="none" w:sz="0" w:space="0" w:color="auto"/>
        <w:left w:val="none" w:sz="0" w:space="0" w:color="auto"/>
        <w:bottom w:val="none" w:sz="0" w:space="0" w:color="auto"/>
        <w:right w:val="none" w:sz="0" w:space="0" w:color="auto"/>
      </w:divBdr>
    </w:div>
    <w:div w:id="1076318945">
      <w:bodyDiv w:val="1"/>
      <w:marLeft w:val="0"/>
      <w:marRight w:val="0"/>
      <w:marTop w:val="0"/>
      <w:marBottom w:val="0"/>
      <w:divBdr>
        <w:top w:val="none" w:sz="0" w:space="0" w:color="auto"/>
        <w:left w:val="none" w:sz="0" w:space="0" w:color="auto"/>
        <w:bottom w:val="none" w:sz="0" w:space="0" w:color="auto"/>
        <w:right w:val="none" w:sz="0" w:space="0" w:color="auto"/>
      </w:divBdr>
    </w:div>
    <w:div w:id="1077941713">
      <w:bodyDiv w:val="1"/>
      <w:marLeft w:val="0"/>
      <w:marRight w:val="0"/>
      <w:marTop w:val="0"/>
      <w:marBottom w:val="0"/>
      <w:divBdr>
        <w:top w:val="none" w:sz="0" w:space="0" w:color="auto"/>
        <w:left w:val="none" w:sz="0" w:space="0" w:color="auto"/>
        <w:bottom w:val="none" w:sz="0" w:space="0" w:color="auto"/>
        <w:right w:val="none" w:sz="0" w:space="0" w:color="auto"/>
      </w:divBdr>
    </w:div>
    <w:div w:id="1086538699">
      <w:bodyDiv w:val="1"/>
      <w:marLeft w:val="0"/>
      <w:marRight w:val="0"/>
      <w:marTop w:val="0"/>
      <w:marBottom w:val="0"/>
      <w:divBdr>
        <w:top w:val="none" w:sz="0" w:space="0" w:color="auto"/>
        <w:left w:val="none" w:sz="0" w:space="0" w:color="auto"/>
        <w:bottom w:val="none" w:sz="0" w:space="0" w:color="auto"/>
        <w:right w:val="none" w:sz="0" w:space="0" w:color="auto"/>
      </w:divBdr>
    </w:div>
    <w:div w:id="1088775497">
      <w:bodyDiv w:val="1"/>
      <w:marLeft w:val="0"/>
      <w:marRight w:val="0"/>
      <w:marTop w:val="0"/>
      <w:marBottom w:val="0"/>
      <w:divBdr>
        <w:top w:val="none" w:sz="0" w:space="0" w:color="auto"/>
        <w:left w:val="none" w:sz="0" w:space="0" w:color="auto"/>
        <w:bottom w:val="none" w:sz="0" w:space="0" w:color="auto"/>
        <w:right w:val="none" w:sz="0" w:space="0" w:color="auto"/>
      </w:divBdr>
    </w:div>
    <w:div w:id="1093741595">
      <w:bodyDiv w:val="1"/>
      <w:marLeft w:val="0"/>
      <w:marRight w:val="0"/>
      <w:marTop w:val="0"/>
      <w:marBottom w:val="0"/>
      <w:divBdr>
        <w:top w:val="none" w:sz="0" w:space="0" w:color="auto"/>
        <w:left w:val="none" w:sz="0" w:space="0" w:color="auto"/>
        <w:bottom w:val="none" w:sz="0" w:space="0" w:color="auto"/>
        <w:right w:val="none" w:sz="0" w:space="0" w:color="auto"/>
      </w:divBdr>
      <w:divsChild>
        <w:div w:id="79764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715520">
      <w:bodyDiv w:val="1"/>
      <w:marLeft w:val="0"/>
      <w:marRight w:val="0"/>
      <w:marTop w:val="0"/>
      <w:marBottom w:val="0"/>
      <w:divBdr>
        <w:top w:val="none" w:sz="0" w:space="0" w:color="auto"/>
        <w:left w:val="none" w:sz="0" w:space="0" w:color="auto"/>
        <w:bottom w:val="none" w:sz="0" w:space="0" w:color="auto"/>
        <w:right w:val="none" w:sz="0" w:space="0" w:color="auto"/>
      </w:divBdr>
    </w:div>
    <w:div w:id="1101142912">
      <w:bodyDiv w:val="1"/>
      <w:marLeft w:val="0"/>
      <w:marRight w:val="0"/>
      <w:marTop w:val="0"/>
      <w:marBottom w:val="0"/>
      <w:divBdr>
        <w:top w:val="none" w:sz="0" w:space="0" w:color="auto"/>
        <w:left w:val="none" w:sz="0" w:space="0" w:color="auto"/>
        <w:bottom w:val="none" w:sz="0" w:space="0" w:color="auto"/>
        <w:right w:val="none" w:sz="0" w:space="0" w:color="auto"/>
      </w:divBdr>
      <w:divsChild>
        <w:div w:id="218134198">
          <w:marLeft w:val="0"/>
          <w:marRight w:val="0"/>
          <w:marTop w:val="0"/>
          <w:marBottom w:val="0"/>
          <w:divBdr>
            <w:top w:val="none" w:sz="0" w:space="0" w:color="auto"/>
            <w:left w:val="none" w:sz="0" w:space="0" w:color="auto"/>
            <w:bottom w:val="none" w:sz="0" w:space="0" w:color="auto"/>
            <w:right w:val="none" w:sz="0" w:space="0" w:color="auto"/>
          </w:divBdr>
          <w:divsChild>
            <w:div w:id="164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59863">
      <w:bodyDiv w:val="1"/>
      <w:marLeft w:val="0"/>
      <w:marRight w:val="0"/>
      <w:marTop w:val="0"/>
      <w:marBottom w:val="0"/>
      <w:divBdr>
        <w:top w:val="none" w:sz="0" w:space="0" w:color="auto"/>
        <w:left w:val="none" w:sz="0" w:space="0" w:color="auto"/>
        <w:bottom w:val="none" w:sz="0" w:space="0" w:color="auto"/>
        <w:right w:val="none" w:sz="0" w:space="0" w:color="auto"/>
      </w:divBdr>
      <w:divsChild>
        <w:div w:id="1229733784">
          <w:marLeft w:val="0"/>
          <w:marRight w:val="0"/>
          <w:marTop w:val="300"/>
          <w:marBottom w:val="150"/>
          <w:divBdr>
            <w:top w:val="none" w:sz="0" w:space="0" w:color="auto"/>
            <w:left w:val="none" w:sz="0" w:space="0" w:color="auto"/>
            <w:bottom w:val="none" w:sz="0" w:space="0" w:color="auto"/>
            <w:right w:val="none" w:sz="0" w:space="0" w:color="auto"/>
          </w:divBdr>
        </w:div>
      </w:divsChild>
    </w:div>
    <w:div w:id="1107459819">
      <w:bodyDiv w:val="1"/>
      <w:marLeft w:val="0"/>
      <w:marRight w:val="0"/>
      <w:marTop w:val="0"/>
      <w:marBottom w:val="0"/>
      <w:divBdr>
        <w:top w:val="none" w:sz="0" w:space="0" w:color="auto"/>
        <w:left w:val="none" w:sz="0" w:space="0" w:color="auto"/>
        <w:bottom w:val="none" w:sz="0" w:space="0" w:color="auto"/>
        <w:right w:val="none" w:sz="0" w:space="0" w:color="auto"/>
      </w:divBdr>
      <w:divsChild>
        <w:div w:id="212981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849542">
      <w:bodyDiv w:val="1"/>
      <w:marLeft w:val="0"/>
      <w:marRight w:val="0"/>
      <w:marTop w:val="0"/>
      <w:marBottom w:val="0"/>
      <w:divBdr>
        <w:top w:val="none" w:sz="0" w:space="0" w:color="auto"/>
        <w:left w:val="none" w:sz="0" w:space="0" w:color="auto"/>
        <w:bottom w:val="none" w:sz="0" w:space="0" w:color="auto"/>
        <w:right w:val="none" w:sz="0" w:space="0" w:color="auto"/>
      </w:divBdr>
    </w:div>
    <w:div w:id="1109276825">
      <w:bodyDiv w:val="1"/>
      <w:marLeft w:val="0"/>
      <w:marRight w:val="0"/>
      <w:marTop w:val="0"/>
      <w:marBottom w:val="0"/>
      <w:divBdr>
        <w:top w:val="none" w:sz="0" w:space="0" w:color="auto"/>
        <w:left w:val="none" w:sz="0" w:space="0" w:color="auto"/>
        <w:bottom w:val="none" w:sz="0" w:space="0" w:color="auto"/>
        <w:right w:val="none" w:sz="0" w:space="0" w:color="auto"/>
      </w:divBdr>
      <w:divsChild>
        <w:div w:id="107952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969464">
      <w:bodyDiv w:val="1"/>
      <w:marLeft w:val="0"/>
      <w:marRight w:val="0"/>
      <w:marTop w:val="0"/>
      <w:marBottom w:val="0"/>
      <w:divBdr>
        <w:top w:val="none" w:sz="0" w:space="0" w:color="auto"/>
        <w:left w:val="none" w:sz="0" w:space="0" w:color="auto"/>
        <w:bottom w:val="none" w:sz="0" w:space="0" w:color="auto"/>
        <w:right w:val="none" w:sz="0" w:space="0" w:color="auto"/>
      </w:divBdr>
    </w:div>
    <w:div w:id="1113132856">
      <w:bodyDiv w:val="1"/>
      <w:marLeft w:val="0"/>
      <w:marRight w:val="0"/>
      <w:marTop w:val="0"/>
      <w:marBottom w:val="0"/>
      <w:divBdr>
        <w:top w:val="none" w:sz="0" w:space="0" w:color="auto"/>
        <w:left w:val="none" w:sz="0" w:space="0" w:color="auto"/>
        <w:bottom w:val="none" w:sz="0" w:space="0" w:color="auto"/>
        <w:right w:val="none" w:sz="0" w:space="0" w:color="auto"/>
      </w:divBdr>
    </w:div>
    <w:div w:id="1115178581">
      <w:bodyDiv w:val="1"/>
      <w:marLeft w:val="0"/>
      <w:marRight w:val="0"/>
      <w:marTop w:val="0"/>
      <w:marBottom w:val="0"/>
      <w:divBdr>
        <w:top w:val="none" w:sz="0" w:space="0" w:color="auto"/>
        <w:left w:val="none" w:sz="0" w:space="0" w:color="auto"/>
        <w:bottom w:val="none" w:sz="0" w:space="0" w:color="auto"/>
        <w:right w:val="none" w:sz="0" w:space="0" w:color="auto"/>
      </w:divBdr>
    </w:div>
    <w:div w:id="1117140274">
      <w:bodyDiv w:val="1"/>
      <w:marLeft w:val="0"/>
      <w:marRight w:val="0"/>
      <w:marTop w:val="0"/>
      <w:marBottom w:val="0"/>
      <w:divBdr>
        <w:top w:val="none" w:sz="0" w:space="0" w:color="auto"/>
        <w:left w:val="none" w:sz="0" w:space="0" w:color="auto"/>
        <w:bottom w:val="none" w:sz="0" w:space="0" w:color="auto"/>
        <w:right w:val="none" w:sz="0" w:space="0" w:color="auto"/>
      </w:divBdr>
    </w:div>
    <w:div w:id="1120881545">
      <w:bodyDiv w:val="1"/>
      <w:marLeft w:val="0"/>
      <w:marRight w:val="0"/>
      <w:marTop w:val="0"/>
      <w:marBottom w:val="0"/>
      <w:divBdr>
        <w:top w:val="none" w:sz="0" w:space="0" w:color="auto"/>
        <w:left w:val="none" w:sz="0" w:space="0" w:color="auto"/>
        <w:bottom w:val="none" w:sz="0" w:space="0" w:color="auto"/>
        <w:right w:val="none" w:sz="0" w:space="0" w:color="auto"/>
      </w:divBdr>
      <w:divsChild>
        <w:div w:id="4840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7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04144">
      <w:bodyDiv w:val="1"/>
      <w:marLeft w:val="0"/>
      <w:marRight w:val="0"/>
      <w:marTop w:val="0"/>
      <w:marBottom w:val="0"/>
      <w:divBdr>
        <w:top w:val="none" w:sz="0" w:space="0" w:color="auto"/>
        <w:left w:val="none" w:sz="0" w:space="0" w:color="auto"/>
        <w:bottom w:val="none" w:sz="0" w:space="0" w:color="auto"/>
        <w:right w:val="none" w:sz="0" w:space="0" w:color="auto"/>
      </w:divBdr>
    </w:div>
    <w:div w:id="1128205919">
      <w:bodyDiv w:val="1"/>
      <w:marLeft w:val="0"/>
      <w:marRight w:val="0"/>
      <w:marTop w:val="0"/>
      <w:marBottom w:val="0"/>
      <w:divBdr>
        <w:top w:val="none" w:sz="0" w:space="0" w:color="auto"/>
        <w:left w:val="none" w:sz="0" w:space="0" w:color="auto"/>
        <w:bottom w:val="none" w:sz="0" w:space="0" w:color="auto"/>
        <w:right w:val="none" w:sz="0" w:space="0" w:color="auto"/>
      </w:divBdr>
    </w:div>
    <w:div w:id="1133249197">
      <w:bodyDiv w:val="1"/>
      <w:marLeft w:val="0"/>
      <w:marRight w:val="0"/>
      <w:marTop w:val="0"/>
      <w:marBottom w:val="0"/>
      <w:divBdr>
        <w:top w:val="none" w:sz="0" w:space="0" w:color="auto"/>
        <w:left w:val="none" w:sz="0" w:space="0" w:color="auto"/>
        <w:bottom w:val="none" w:sz="0" w:space="0" w:color="auto"/>
        <w:right w:val="none" w:sz="0" w:space="0" w:color="auto"/>
      </w:divBdr>
    </w:div>
    <w:div w:id="1136489543">
      <w:bodyDiv w:val="1"/>
      <w:marLeft w:val="0"/>
      <w:marRight w:val="0"/>
      <w:marTop w:val="0"/>
      <w:marBottom w:val="0"/>
      <w:divBdr>
        <w:top w:val="none" w:sz="0" w:space="0" w:color="auto"/>
        <w:left w:val="none" w:sz="0" w:space="0" w:color="auto"/>
        <w:bottom w:val="none" w:sz="0" w:space="0" w:color="auto"/>
        <w:right w:val="none" w:sz="0" w:space="0" w:color="auto"/>
      </w:divBdr>
    </w:div>
    <w:div w:id="1137377435">
      <w:bodyDiv w:val="1"/>
      <w:marLeft w:val="0"/>
      <w:marRight w:val="0"/>
      <w:marTop w:val="0"/>
      <w:marBottom w:val="0"/>
      <w:divBdr>
        <w:top w:val="none" w:sz="0" w:space="0" w:color="auto"/>
        <w:left w:val="none" w:sz="0" w:space="0" w:color="auto"/>
        <w:bottom w:val="none" w:sz="0" w:space="0" w:color="auto"/>
        <w:right w:val="none" w:sz="0" w:space="0" w:color="auto"/>
      </w:divBdr>
    </w:div>
    <w:div w:id="1139033669">
      <w:bodyDiv w:val="1"/>
      <w:marLeft w:val="0"/>
      <w:marRight w:val="0"/>
      <w:marTop w:val="0"/>
      <w:marBottom w:val="0"/>
      <w:divBdr>
        <w:top w:val="none" w:sz="0" w:space="0" w:color="auto"/>
        <w:left w:val="none" w:sz="0" w:space="0" w:color="auto"/>
        <w:bottom w:val="none" w:sz="0" w:space="0" w:color="auto"/>
        <w:right w:val="none" w:sz="0" w:space="0" w:color="auto"/>
      </w:divBdr>
    </w:div>
    <w:div w:id="1143501001">
      <w:bodyDiv w:val="1"/>
      <w:marLeft w:val="0"/>
      <w:marRight w:val="0"/>
      <w:marTop w:val="0"/>
      <w:marBottom w:val="0"/>
      <w:divBdr>
        <w:top w:val="none" w:sz="0" w:space="0" w:color="auto"/>
        <w:left w:val="none" w:sz="0" w:space="0" w:color="auto"/>
        <w:bottom w:val="none" w:sz="0" w:space="0" w:color="auto"/>
        <w:right w:val="none" w:sz="0" w:space="0" w:color="auto"/>
      </w:divBdr>
      <w:divsChild>
        <w:div w:id="196373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073219">
      <w:bodyDiv w:val="1"/>
      <w:marLeft w:val="0"/>
      <w:marRight w:val="0"/>
      <w:marTop w:val="0"/>
      <w:marBottom w:val="0"/>
      <w:divBdr>
        <w:top w:val="none" w:sz="0" w:space="0" w:color="auto"/>
        <w:left w:val="none" w:sz="0" w:space="0" w:color="auto"/>
        <w:bottom w:val="none" w:sz="0" w:space="0" w:color="auto"/>
        <w:right w:val="none" w:sz="0" w:space="0" w:color="auto"/>
      </w:divBdr>
    </w:div>
    <w:div w:id="1162237587">
      <w:bodyDiv w:val="1"/>
      <w:marLeft w:val="0"/>
      <w:marRight w:val="0"/>
      <w:marTop w:val="0"/>
      <w:marBottom w:val="0"/>
      <w:divBdr>
        <w:top w:val="none" w:sz="0" w:space="0" w:color="auto"/>
        <w:left w:val="none" w:sz="0" w:space="0" w:color="auto"/>
        <w:bottom w:val="none" w:sz="0" w:space="0" w:color="auto"/>
        <w:right w:val="none" w:sz="0" w:space="0" w:color="auto"/>
      </w:divBdr>
    </w:div>
    <w:div w:id="1162890197">
      <w:bodyDiv w:val="1"/>
      <w:marLeft w:val="0"/>
      <w:marRight w:val="0"/>
      <w:marTop w:val="0"/>
      <w:marBottom w:val="0"/>
      <w:divBdr>
        <w:top w:val="none" w:sz="0" w:space="0" w:color="auto"/>
        <w:left w:val="none" w:sz="0" w:space="0" w:color="auto"/>
        <w:bottom w:val="none" w:sz="0" w:space="0" w:color="auto"/>
        <w:right w:val="none" w:sz="0" w:space="0" w:color="auto"/>
      </w:divBdr>
      <w:divsChild>
        <w:div w:id="526909709">
          <w:marLeft w:val="0"/>
          <w:marRight w:val="0"/>
          <w:marTop w:val="0"/>
          <w:marBottom w:val="225"/>
          <w:divBdr>
            <w:top w:val="none" w:sz="0" w:space="0" w:color="auto"/>
            <w:left w:val="none" w:sz="0" w:space="0" w:color="auto"/>
            <w:bottom w:val="none" w:sz="0" w:space="0" w:color="auto"/>
            <w:right w:val="none" w:sz="0" w:space="0" w:color="auto"/>
          </w:divBdr>
        </w:div>
      </w:divsChild>
    </w:div>
    <w:div w:id="1165172208">
      <w:bodyDiv w:val="1"/>
      <w:marLeft w:val="0"/>
      <w:marRight w:val="0"/>
      <w:marTop w:val="0"/>
      <w:marBottom w:val="0"/>
      <w:divBdr>
        <w:top w:val="none" w:sz="0" w:space="0" w:color="auto"/>
        <w:left w:val="none" w:sz="0" w:space="0" w:color="auto"/>
        <w:bottom w:val="none" w:sz="0" w:space="0" w:color="auto"/>
        <w:right w:val="none" w:sz="0" w:space="0" w:color="auto"/>
      </w:divBdr>
    </w:div>
    <w:div w:id="1168594168">
      <w:bodyDiv w:val="1"/>
      <w:marLeft w:val="0"/>
      <w:marRight w:val="0"/>
      <w:marTop w:val="0"/>
      <w:marBottom w:val="0"/>
      <w:divBdr>
        <w:top w:val="none" w:sz="0" w:space="0" w:color="auto"/>
        <w:left w:val="none" w:sz="0" w:space="0" w:color="auto"/>
        <w:bottom w:val="none" w:sz="0" w:space="0" w:color="auto"/>
        <w:right w:val="none" w:sz="0" w:space="0" w:color="auto"/>
      </w:divBdr>
      <w:divsChild>
        <w:div w:id="127659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3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34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637774">
      <w:bodyDiv w:val="1"/>
      <w:marLeft w:val="0"/>
      <w:marRight w:val="0"/>
      <w:marTop w:val="0"/>
      <w:marBottom w:val="0"/>
      <w:divBdr>
        <w:top w:val="none" w:sz="0" w:space="0" w:color="auto"/>
        <w:left w:val="none" w:sz="0" w:space="0" w:color="auto"/>
        <w:bottom w:val="none" w:sz="0" w:space="0" w:color="auto"/>
        <w:right w:val="none" w:sz="0" w:space="0" w:color="auto"/>
      </w:divBdr>
    </w:div>
    <w:div w:id="1170679914">
      <w:bodyDiv w:val="1"/>
      <w:marLeft w:val="0"/>
      <w:marRight w:val="0"/>
      <w:marTop w:val="0"/>
      <w:marBottom w:val="0"/>
      <w:divBdr>
        <w:top w:val="none" w:sz="0" w:space="0" w:color="auto"/>
        <w:left w:val="none" w:sz="0" w:space="0" w:color="auto"/>
        <w:bottom w:val="none" w:sz="0" w:space="0" w:color="auto"/>
        <w:right w:val="none" w:sz="0" w:space="0" w:color="auto"/>
      </w:divBdr>
    </w:div>
    <w:div w:id="1178739696">
      <w:bodyDiv w:val="1"/>
      <w:marLeft w:val="0"/>
      <w:marRight w:val="0"/>
      <w:marTop w:val="0"/>
      <w:marBottom w:val="0"/>
      <w:divBdr>
        <w:top w:val="none" w:sz="0" w:space="0" w:color="auto"/>
        <w:left w:val="none" w:sz="0" w:space="0" w:color="auto"/>
        <w:bottom w:val="none" w:sz="0" w:space="0" w:color="auto"/>
        <w:right w:val="none" w:sz="0" w:space="0" w:color="auto"/>
      </w:divBdr>
    </w:div>
    <w:div w:id="1181435143">
      <w:bodyDiv w:val="1"/>
      <w:marLeft w:val="0"/>
      <w:marRight w:val="0"/>
      <w:marTop w:val="0"/>
      <w:marBottom w:val="0"/>
      <w:divBdr>
        <w:top w:val="none" w:sz="0" w:space="0" w:color="auto"/>
        <w:left w:val="none" w:sz="0" w:space="0" w:color="auto"/>
        <w:bottom w:val="none" w:sz="0" w:space="0" w:color="auto"/>
        <w:right w:val="none" w:sz="0" w:space="0" w:color="auto"/>
      </w:divBdr>
    </w:div>
    <w:div w:id="1181698459">
      <w:bodyDiv w:val="1"/>
      <w:marLeft w:val="0"/>
      <w:marRight w:val="0"/>
      <w:marTop w:val="0"/>
      <w:marBottom w:val="0"/>
      <w:divBdr>
        <w:top w:val="none" w:sz="0" w:space="0" w:color="auto"/>
        <w:left w:val="none" w:sz="0" w:space="0" w:color="auto"/>
        <w:bottom w:val="none" w:sz="0" w:space="0" w:color="auto"/>
        <w:right w:val="none" w:sz="0" w:space="0" w:color="auto"/>
      </w:divBdr>
      <w:divsChild>
        <w:div w:id="1815683892">
          <w:marLeft w:val="0"/>
          <w:marRight w:val="0"/>
          <w:marTop w:val="0"/>
          <w:marBottom w:val="225"/>
          <w:divBdr>
            <w:top w:val="none" w:sz="0" w:space="0" w:color="auto"/>
            <w:left w:val="none" w:sz="0" w:space="0" w:color="auto"/>
            <w:bottom w:val="none" w:sz="0" w:space="0" w:color="auto"/>
            <w:right w:val="none" w:sz="0" w:space="0" w:color="auto"/>
          </w:divBdr>
        </w:div>
        <w:div w:id="625742498">
          <w:marLeft w:val="0"/>
          <w:marRight w:val="0"/>
          <w:marTop w:val="0"/>
          <w:marBottom w:val="375"/>
          <w:divBdr>
            <w:top w:val="none" w:sz="0" w:space="0" w:color="auto"/>
            <w:left w:val="none" w:sz="0" w:space="0" w:color="auto"/>
            <w:bottom w:val="none" w:sz="0" w:space="0" w:color="auto"/>
            <w:right w:val="none" w:sz="0" w:space="0" w:color="auto"/>
          </w:divBdr>
        </w:div>
        <w:div w:id="141313524">
          <w:marLeft w:val="0"/>
          <w:marRight w:val="0"/>
          <w:marTop w:val="0"/>
          <w:marBottom w:val="0"/>
          <w:divBdr>
            <w:top w:val="none" w:sz="0" w:space="0" w:color="auto"/>
            <w:left w:val="none" w:sz="0" w:space="0" w:color="auto"/>
            <w:bottom w:val="none" w:sz="0" w:space="0" w:color="auto"/>
            <w:right w:val="none" w:sz="0" w:space="0" w:color="auto"/>
          </w:divBdr>
          <w:divsChild>
            <w:div w:id="1942907978">
              <w:marLeft w:val="0"/>
              <w:marRight w:val="0"/>
              <w:marTop w:val="0"/>
              <w:marBottom w:val="0"/>
              <w:divBdr>
                <w:top w:val="none" w:sz="0" w:space="0" w:color="auto"/>
                <w:left w:val="none" w:sz="0" w:space="0" w:color="auto"/>
                <w:bottom w:val="none" w:sz="0" w:space="0" w:color="auto"/>
                <w:right w:val="none" w:sz="0" w:space="0" w:color="auto"/>
              </w:divBdr>
              <w:divsChild>
                <w:div w:id="15756287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9451">
      <w:bodyDiv w:val="1"/>
      <w:marLeft w:val="0"/>
      <w:marRight w:val="0"/>
      <w:marTop w:val="0"/>
      <w:marBottom w:val="0"/>
      <w:divBdr>
        <w:top w:val="none" w:sz="0" w:space="0" w:color="auto"/>
        <w:left w:val="none" w:sz="0" w:space="0" w:color="auto"/>
        <w:bottom w:val="none" w:sz="0" w:space="0" w:color="auto"/>
        <w:right w:val="none" w:sz="0" w:space="0" w:color="auto"/>
      </w:divBdr>
    </w:div>
    <w:div w:id="1182159422">
      <w:bodyDiv w:val="1"/>
      <w:marLeft w:val="0"/>
      <w:marRight w:val="0"/>
      <w:marTop w:val="0"/>
      <w:marBottom w:val="0"/>
      <w:divBdr>
        <w:top w:val="none" w:sz="0" w:space="0" w:color="auto"/>
        <w:left w:val="none" w:sz="0" w:space="0" w:color="auto"/>
        <w:bottom w:val="none" w:sz="0" w:space="0" w:color="auto"/>
        <w:right w:val="none" w:sz="0" w:space="0" w:color="auto"/>
      </w:divBdr>
    </w:div>
    <w:div w:id="1186217337">
      <w:bodyDiv w:val="1"/>
      <w:marLeft w:val="0"/>
      <w:marRight w:val="0"/>
      <w:marTop w:val="0"/>
      <w:marBottom w:val="0"/>
      <w:divBdr>
        <w:top w:val="none" w:sz="0" w:space="0" w:color="auto"/>
        <w:left w:val="none" w:sz="0" w:space="0" w:color="auto"/>
        <w:bottom w:val="none" w:sz="0" w:space="0" w:color="auto"/>
        <w:right w:val="none" w:sz="0" w:space="0" w:color="auto"/>
      </w:divBdr>
    </w:div>
    <w:div w:id="1186405202">
      <w:bodyDiv w:val="1"/>
      <w:marLeft w:val="0"/>
      <w:marRight w:val="0"/>
      <w:marTop w:val="0"/>
      <w:marBottom w:val="0"/>
      <w:divBdr>
        <w:top w:val="none" w:sz="0" w:space="0" w:color="auto"/>
        <w:left w:val="none" w:sz="0" w:space="0" w:color="auto"/>
        <w:bottom w:val="none" w:sz="0" w:space="0" w:color="auto"/>
        <w:right w:val="none" w:sz="0" w:space="0" w:color="auto"/>
      </w:divBdr>
    </w:div>
    <w:div w:id="1192300649">
      <w:bodyDiv w:val="1"/>
      <w:marLeft w:val="0"/>
      <w:marRight w:val="0"/>
      <w:marTop w:val="0"/>
      <w:marBottom w:val="0"/>
      <w:divBdr>
        <w:top w:val="none" w:sz="0" w:space="0" w:color="auto"/>
        <w:left w:val="none" w:sz="0" w:space="0" w:color="auto"/>
        <w:bottom w:val="none" w:sz="0" w:space="0" w:color="auto"/>
        <w:right w:val="none" w:sz="0" w:space="0" w:color="auto"/>
      </w:divBdr>
      <w:divsChild>
        <w:div w:id="1415668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72620">
      <w:bodyDiv w:val="1"/>
      <w:marLeft w:val="0"/>
      <w:marRight w:val="0"/>
      <w:marTop w:val="0"/>
      <w:marBottom w:val="0"/>
      <w:divBdr>
        <w:top w:val="none" w:sz="0" w:space="0" w:color="auto"/>
        <w:left w:val="none" w:sz="0" w:space="0" w:color="auto"/>
        <w:bottom w:val="none" w:sz="0" w:space="0" w:color="auto"/>
        <w:right w:val="none" w:sz="0" w:space="0" w:color="auto"/>
      </w:divBdr>
    </w:div>
    <w:div w:id="1195850440">
      <w:bodyDiv w:val="1"/>
      <w:marLeft w:val="0"/>
      <w:marRight w:val="0"/>
      <w:marTop w:val="0"/>
      <w:marBottom w:val="0"/>
      <w:divBdr>
        <w:top w:val="none" w:sz="0" w:space="0" w:color="auto"/>
        <w:left w:val="none" w:sz="0" w:space="0" w:color="auto"/>
        <w:bottom w:val="none" w:sz="0" w:space="0" w:color="auto"/>
        <w:right w:val="none" w:sz="0" w:space="0" w:color="auto"/>
      </w:divBdr>
    </w:div>
    <w:div w:id="1207446426">
      <w:bodyDiv w:val="1"/>
      <w:marLeft w:val="0"/>
      <w:marRight w:val="0"/>
      <w:marTop w:val="0"/>
      <w:marBottom w:val="0"/>
      <w:divBdr>
        <w:top w:val="none" w:sz="0" w:space="0" w:color="auto"/>
        <w:left w:val="none" w:sz="0" w:space="0" w:color="auto"/>
        <w:bottom w:val="none" w:sz="0" w:space="0" w:color="auto"/>
        <w:right w:val="none" w:sz="0" w:space="0" w:color="auto"/>
      </w:divBdr>
      <w:divsChild>
        <w:div w:id="148689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047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61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41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9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89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0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3697">
      <w:bodyDiv w:val="1"/>
      <w:marLeft w:val="0"/>
      <w:marRight w:val="0"/>
      <w:marTop w:val="0"/>
      <w:marBottom w:val="0"/>
      <w:divBdr>
        <w:top w:val="none" w:sz="0" w:space="0" w:color="auto"/>
        <w:left w:val="none" w:sz="0" w:space="0" w:color="auto"/>
        <w:bottom w:val="none" w:sz="0" w:space="0" w:color="auto"/>
        <w:right w:val="none" w:sz="0" w:space="0" w:color="auto"/>
      </w:divBdr>
    </w:div>
    <w:div w:id="1210846430">
      <w:bodyDiv w:val="1"/>
      <w:marLeft w:val="0"/>
      <w:marRight w:val="0"/>
      <w:marTop w:val="0"/>
      <w:marBottom w:val="0"/>
      <w:divBdr>
        <w:top w:val="none" w:sz="0" w:space="0" w:color="auto"/>
        <w:left w:val="none" w:sz="0" w:space="0" w:color="auto"/>
        <w:bottom w:val="none" w:sz="0" w:space="0" w:color="auto"/>
        <w:right w:val="none" w:sz="0" w:space="0" w:color="auto"/>
      </w:divBdr>
    </w:div>
    <w:div w:id="1211839959">
      <w:bodyDiv w:val="1"/>
      <w:marLeft w:val="0"/>
      <w:marRight w:val="0"/>
      <w:marTop w:val="0"/>
      <w:marBottom w:val="0"/>
      <w:divBdr>
        <w:top w:val="none" w:sz="0" w:space="0" w:color="auto"/>
        <w:left w:val="none" w:sz="0" w:space="0" w:color="auto"/>
        <w:bottom w:val="none" w:sz="0" w:space="0" w:color="auto"/>
        <w:right w:val="none" w:sz="0" w:space="0" w:color="auto"/>
      </w:divBdr>
      <w:divsChild>
        <w:div w:id="546919348">
          <w:marLeft w:val="0"/>
          <w:marRight w:val="0"/>
          <w:marTop w:val="0"/>
          <w:marBottom w:val="0"/>
          <w:divBdr>
            <w:top w:val="none" w:sz="0" w:space="0" w:color="auto"/>
            <w:left w:val="none" w:sz="0" w:space="0" w:color="auto"/>
            <w:bottom w:val="none" w:sz="0" w:space="0" w:color="auto"/>
            <w:right w:val="none" w:sz="0" w:space="0" w:color="auto"/>
          </w:divBdr>
          <w:divsChild>
            <w:div w:id="434519399">
              <w:marLeft w:val="0"/>
              <w:marRight w:val="0"/>
              <w:marTop w:val="480"/>
              <w:marBottom w:val="480"/>
              <w:divBdr>
                <w:top w:val="none" w:sz="0" w:space="0" w:color="auto"/>
                <w:left w:val="none" w:sz="0" w:space="0" w:color="auto"/>
                <w:bottom w:val="none" w:sz="0" w:space="0" w:color="auto"/>
                <w:right w:val="none" w:sz="0" w:space="0" w:color="auto"/>
              </w:divBdr>
              <w:divsChild>
                <w:div w:id="2076705479">
                  <w:marLeft w:val="0"/>
                  <w:marRight w:val="0"/>
                  <w:marTop w:val="0"/>
                  <w:marBottom w:val="0"/>
                  <w:divBdr>
                    <w:top w:val="none" w:sz="0" w:space="0" w:color="auto"/>
                    <w:left w:val="none" w:sz="0" w:space="0" w:color="auto"/>
                    <w:bottom w:val="none" w:sz="0" w:space="0" w:color="auto"/>
                    <w:right w:val="none" w:sz="0" w:space="0" w:color="auto"/>
                  </w:divBdr>
                  <w:divsChild>
                    <w:div w:id="331567909">
                      <w:marLeft w:val="0"/>
                      <w:marRight w:val="0"/>
                      <w:marTop w:val="0"/>
                      <w:marBottom w:val="0"/>
                      <w:divBdr>
                        <w:top w:val="none" w:sz="0" w:space="0" w:color="auto"/>
                        <w:left w:val="none" w:sz="0" w:space="0" w:color="auto"/>
                        <w:bottom w:val="none" w:sz="0" w:space="0" w:color="auto"/>
                        <w:right w:val="none" w:sz="0" w:space="0" w:color="auto"/>
                      </w:divBdr>
                    </w:div>
                    <w:div w:id="1912613234">
                      <w:marLeft w:val="0"/>
                      <w:marRight w:val="0"/>
                      <w:marTop w:val="0"/>
                      <w:marBottom w:val="0"/>
                      <w:divBdr>
                        <w:top w:val="none" w:sz="0" w:space="0" w:color="auto"/>
                        <w:left w:val="none" w:sz="0" w:space="0" w:color="auto"/>
                        <w:bottom w:val="none" w:sz="0" w:space="0" w:color="auto"/>
                        <w:right w:val="none" w:sz="0" w:space="0" w:color="auto"/>
                      </w:divBdr>
                      <w:divsChild>
                        <w:div w:id="1394111470">
                          <w:marLeft w:val="0"/>
                          <w:marRight w:val="0"/>
                          <w:marTop w:val="255"/>
                          <w:marBottom w:val="420"/>
                          <w:divBdr>
                            <w:top w:val="none" w:sz="0" w:space="0" w:color="auto"/>
                            <w:left w:val="none" w:sz="0" w:space="0" w:color="auto"/>
                            <w:bottom w:val="none" w:sz="0" w:space="0" w:color="auto"/>
                            <w:right w:val="none" w:sz="0" w:space="0" w:color="auto"/>
                          </w:divBdr>
                        </w:div>
                        <w:div w:id="734397703">
                          <w:marLeft w:val="0"/>
                          <w:marRight w:val="0"/>
                          <w:marTop w:val="0"/>
                          <w:marBottom w:val="0"/>
                          <w:divBdr>
                            <w:top w:val="none" w:sz="0" w:space="0" w:color="auto"/>
                            <w:left w:val="none" w:sz="0" w:space="0" w:color="auto"/>
                            <w:bottom w:val="none" w:sz="0" w:space="0" w:color="auto"/>
                            <w:right w:val="none" w:sz="0" w:space="0" w:color="auto"/>
                          </w:divBdr>
                          <w:divsChild>
                            <w:div w:id="2283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93212">
      <w:bodyDiv w:val="1"/>
      <w:marLeft w:val="0"/>
      <w:marRight w:val="0"/>
      <w:marTop w:val="0"/>
      <w:marBottom w:val="0"/>
      <w:divBdr>
        <w:top w:val="none" w:sz="0" w:space="0" w:color="auto"/>
        <w:left w:val="none" w:sz="0" w:space="0" w:color="auto"/>
        <w:bottom w:val="none" w:sz="0" w:space="0" w:color="auto"/>
        <w:right w:val="none" w:sz="0" w:space="0" w:color="auto"/>
      </w:divBdr>
    </w:div>
    <w:div w:id="1214846722">
      <w:bodyDiv w:val="1"/>
      <w:marLeft w:val="0"/>
      <w:marRight w:val="0"/>
      <w:marTop w:val="0"/>
      <w:marBottom w:val="0"/>
      <w:divBdr>
        <w:top w:val="none" w:sz="0" w:space="0" w:color="auto"/>
        <w:left w:val="none" w:sz="0" w:space="0" w:color="auto"/>
        <w:bottom w:val="none" w:sz="0" w:space="0" w:color="auto"/>
        <w:right w:val="none" w:sz="0" w:space="0" w:color="auto"/>
      </w:divBdr>
    </w:div>
    <w:div w:id="1229460784">
      <w:bodyDiv w:val="1"/>
      <w:marLeft w:val="0"/>
      <w:marRight w:val="0"/>
      <w:marTop w:val="0"/>
      <w:marBottom w:val="0"/>
      <w:divBdr>
        <w:top w:val="none" w:sz="0" w:space="0" w:color="auto"/>
        <w:left w:val="none" w:sz="0" w:space="0" w:color="auto"/>
        <w:bottom w:val="none" w:sz="0" w:space="0" w:color="auto"/>
        <w:right w:val="none" w:sz="0" w:space="0" w:color="auto"/>
      </w:divBdr>
    </w:div>
    <w:div w:id="1230193350">
      <w:bodyDiv w:val="1"/>
      <w:marLeft w:val="0"/>
      <w:marRight w:val="0"/>
      <w:marTop w:val="0"/>
      <w:marBottom w:val="0"/>
      <w:divBdr>
        <w:top w:val="none" w:sz="0" w:space="0" w:color="auto"/>
        <w:left w:val="none" w:sz="0" w:space="0" w:color="auto"/>
        <w:bottom w:val="none" w:sz="0" w:space="0" w:color="auto"/>
        <w:right w:val="none" w:sz="0" w:space="0" w:color="auto"/>
      </w:divBdr>
    </w:div>
    <w:div w:id="1231036175">
      <w:bodyDiv w:val="1"/>
      <w:marLeft w:val="0"/>
      <w:marRight w:val="0"/>
      <w:marTop w:val="0"/>
      <w:marBottom w:val="0"/>
      <w:divBdr>
        <w:top w:val="none" w:sz="0" w:space="0" w:color="auto"/>
        <w:left w:val="none" w:sz="0" w:space="0" w:color="auto"/>
        <w:bottom w:val="none" w:sz="0" w:space="0" w:color="auto"/>
        <w:right w:val="none" w:sz="0" w:space="0" w:color="auto"/>
      </w:divBdr>
    </w:div>
    <w:div w:id="1234586427">
      <w:bodyDiv w:val="1"/>
      <w:marLeft w:val="0"/>
      <w:marRight w:val="0"/>
      <w:marTop w:val="0"/>
      <w:marBottom w:val="0"/>
      <w:divBdr>
        <w:top w:val="none" w:sz="0" w:space="0" w:color="auto"/>
        <w:left w:val="none" w:sz="0" w:space="0" w:color="auto"/>
        <w:bottom w:val="none" w:sz="0" w:space="0" w:color="auto"/>
        <w:right w:val="none" w:sz="0" w:space="0" w:color="auto"/>
      </w:divBdr>
    </w:div>
    <w:div w:id="1237471436">
      <w:bodyDiv w:val="1"/>
      <w:marLeft w:val="0"/>
      <w:marRight w:val="0"/>
      <w:marTop w:val="0"/>
      <w:marBottom w:val="0"/>
      <w:divBdr>
        <w:top w:val="none" w:sz="0" w:space="0" w:color="auto"/>
        <w:left w:val="none" w:sz="0" w:space="0" w:color="auto"/>
        <w:bottom w:val="none" w:sz="0" w:space="0" w:color="auto"/>
        <w:right w:val="none" w:sz="0" w:space="0" w:color="auto"/>
      </w:divBdr>
      <w:divsChild>
        <w:div w:id="481774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638647">
      <w:bodyDiv w:val="1"/>
      <w:marLeft w:val="0"/>
      <w:marRight w:val="0"/>
      <w:marTop w:val="0"/>
      <w:marBottom w:val="0"/>
      <w:divBdr>
        <w:top w:val="none" w:sz="0" w:space="0" w:color="auto"/>
        <w:left w:val="none" w:sz="0" w:space="0" w:color="auto"/>
        <w:bottom w:val="none" w:sz="0" w:space="0" w:color="auto"/>
        <w:right w:val="none" w:sz="0" w:space="0" w:color="auto"/>
      </w:divBdr>
      <w:divsChild>
        <w:div w:id="3192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7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679149">
      <w:bodyDiv w:val="1"/>
      <w:marLeft w:val="0"/>
      <w:marRight w:val="0"/>
      <w:marTop w:val="0"/>
      <w:marBottom w:val="0"/>
      <w:divBdr>
        <w:top w:val="none" w:sz="0" w:space="0" w:color="auto"/>
        <w:left w:val="none" w:sz="0" w:space="0" w:color="auto"/>
        <w:bottom w:val="none" w:sz="0" w:space="0" w:color="auto"/>
        <w:right w:val="none" w:sz="0" w:space="0" w:color="auto"/>
      </w:divBdr>
    </w:div>
    <w:div w:id="1247348543">
      <w:bodyDiv w:val="1"/>
      <w:marLeft w:val="0"/>
      <w:marRight w:val="0"/>
      <w:marTop w:val="0"/>
      <w:marBottom w:val="0"/>
      <w:divBdr>
        <w:top w:val="none" w:sz="0" w:space="0" w:color="auto"/>
        <w:left w:val="none" w:sz="0" w:space="0" w:color="auto"/>
        <w:bottom w:val="none" w:sz="0" w:space="0" w:color="auto"/>
        <w:right w:val="none" w:sz="0" w:space="0" w:color="auto"/>
      </w:divBdr>
      <w:divsChild>
        <w:div w:id="17309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931">
      <w:bodyDiv w:val="1"/>
      <w:marLeft w:val="0"/>
      <w:marRight w:val="0"/>
      <w:marTop w:val="0"/>
      <w:marBottom w:val="0"/>
      <w:divBdr>
        <w:top w:val="none" w:sz="0" w:space="0" w:color="auto"/>
        <w:left w:val="none" w:sz="0" w:space="0" w:color="auto"/>
        <w:bottom w:val="none" w:sz="0" w:space="0" w:color="auto"/>
        <w:right w:val="none" w:sz="0" w:space="0" w:color="auto"/>
      </w:divBdr>
      <w:divsChild>
        <w:div w:id="823593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801">
      <w:bodyDiv w:val="1"/>
      <w:marLeft w:val="0"/>
      <w:marRight w:val="0"/>
      <w:marTop w:val="0"/>
      <w:marBottom w:val="0"/>
      <w:divBdr>
        <w:top w:val="none" w:sz="0" w:space="0" w:color="auto"/>
        <w:left w:val="none" w:sz="0" w:space="0" w:color="auto"/>
        <w:bottom w:val="none" w:sz="0" w:space="0" w:color="auto"/>
        <w:right w:val="none" w:sz="0" w:space="0" w:color="auto"/>
      </w:divBdr>
      <w:divsChild>
        <w:div w:id="114670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234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86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4893933">
      <w:bodyDiv w:val="1"/>
      <w:marLeft w:val="0"/>
      <w:marRight w:val="0"/>
      <w:marTop w:val="0"/>
      <w:marBottom w:val="0"/>
      <w:divBdr>
        <w:top w:val="none" w:sz="0" w:space="0" w:color="auto"/>
        <w:left w:val="none" w:sz="0" w:space="0" w:color="auto"/>
        <w:bottom w:val="none" w:sz="0" w:space="0" w:color="auto"/>
        <w:right w:val="none" w:sz="0" w:space="0" w:color="auto"/>
      </w:divBdr>
      <w:divsChild>
        <w:div w:id="38079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4993">
      <w:bodyDiv w:val="1"/>
      <w:marLeft w:val="0"/>
      <w:marRight w:val="0"/>
      <w:marTop w:val="0"/>
      <w:marBottom w:val="0"/>
      <w:divBdr>
        <w:top w:val="none" w:sz="0" w:space="0" w:color="auto"/>
        <w:left w:val="none" w:sz="0" w:space="0" w:color="auto"/>
        <w:bottom w:val="none" w:sz="0" w:space="0" w:color="auto"/>
        <w:right w:val="none" w:sz="0" w:space="0" w:color="auto"/>
      </w:divBdr>
      <w:divsChild>
        <w:div w:id="7119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2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50398">
      <w:bodyDiv w:val="1"/>
      <w:marLeft w:val="0"/>
      <w:marRight w:val="0"/>
      <w:marTop w:val="0"/>
      <w:marBottom w:val="0"/>
      <w:divBdr>
        <w:top w:val="none" w:sz="0" w:space="0" w:color="auto"/>
        <w:left w:val="none" w:sz="0" w:space="0" w:color="auto"/>
        <w:bottom w:val="none" w:sz="0" w:space="0" w:color="auto"/>
        <w:right w:val="none" w:sz="0" w:space="0" w:color="auto"/>
      </w:divBdr>
      <w:divsChild>
        <w:div w:id="105913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sChild>
        <w:div w:id="84699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984687">
      <w:bodyDiv w:val="1"/>
      <w:marLeft w:val="0"/>
      <w:marRight w:val="0"/>
      <w:marTop w:val="0"/>
      <w:marBottom w:val="0"/>
      <w:divBdr>
        <w:top w:val="none" w:sz="0" w:space="0" w:color="auto"/>
        <w:left w:val="none" w:sz="0" w:space="0" w:color="auto"/>
        <w:bottom w:val="none" w:sz="0" w:space="0" w:color="auto"/>
        <w:right w:val="none" w:sz="0" w:space="0" w:color="auto"/>
      </w:divBdr>
    </w:div>
    <w:div w:id="1262447365">
      <w:bodyDiv w:val="1"/>
      <w:marLeft w:val="0"/>
      <w:marRight w:val="0"/>
      <w:marTop w:val="0"/>
      <w:marBottom w:val="0"/>
      <w:divBdr>
        <w:top w:val="none" w:sz="0" w:space="0" w:color="auto"/>
        <w:left w:val="none" w:sz="0" w:space="0" w:color="auto"/>
        <w:bottom w:val="none" w:sz="0" w:space="0" w:color="auto"/>
        <w:right w:val="none" w:sz="0" w:space="0" w:color="auto"/>
      </w:divBdr>
    </w:div>
    <w:div w:id="1265846770">
      <w:bodyDiv w:val="1"/>
      <w:marLeft w:val="0"/>
      <w:marRight w:val="0"/>
      <w:marTop w:val="0"/>
      <w:marBottom w:val="0"/>
      <w:divBdr>
        <w:top w:val="none" w:sz="0" w:space="0" w:color="auto"/>
        <w:left w:val="none" w:sz="0" w:space="0" w:color="auto"/>
        <w:bottom w:val="none" w:sz="0" w:space="0" w:color="auto"/>
        <w:right w:val="none" w:sz="0" w:space="0" w:color="auto"/>
      </w:divBdr>
      <w:divsChild>
        <w:div w:id="91108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8425">
      <w:bodyDiv w:val="1"/>
      <w:marLeft w:val="0"/>
      <w:marRight w:val="0"/>
      <w:marTop w:val="0"/>
      <w:marBottom w:val="0"/>
      <w:divBdr>
        <w:top w:val="none" w:sz="0" w:space="0" w:color="auto"/>
        <w:left w:val="none" w:sz="0" w:space="0" w:color="auto"/>
        <w:bottom w:val="none" w:sz="0" w:space="0" w:color="auto"/>
        <w:right w:val="none" w:sz="0" w:space="0" w:color="auto"/>
      </w:divBdr>
    </w:div>
    <w:div w:id="1270310949">
      <w:bodyDiv w:val="1"/>
      <w:marLeft w:val="0"/>
      <w:marRight w:val="0"/>
      <w:marTop w:val="0"/>
      <w:marBottom w:val="0"/>
      <w:divBdr>
        <w:top w:val="none" w:sz="0" w:space="0" w:color="auto"/>
        <w:left w:val="none" w:sz="0" w:space="0" w:color="auto"/>
        <w:bottom w:val="none" w:sz="0" w:space="0" w:color="auto"/>
        <w:right w:val="none" w:sz="0" w:space="0" w:color="auto"/>
      </w:divBdr>
    </w:div>
    <w:div w:id="1275673450">
      <w:bodyDiv w:val="1"/>
      <w:marLeft w:val="0"/>
      <w:marRight w:val="0"/>
      <w:marTop w:val="0"/>
      <w:marBottom w:val="0"/>
      <w:divBdr>
        <w:top w:val="none" w:sz="0" w:space="0" w:color="auto"/>
        <w:left w:val="none" w:sz="0" w:space="0" w:color="auto"/>
        <w:bottom w:val="none" w:sz="0" w:space="0" w:color="auto"/>
        <w:right w:val="none" w:sz="0" w:space="0" w:color="auto"/>
      </w:divBdr>
    </w:div>
    <w:div w:id="1277372783">
      <w:bodyDiv w:val="1"/>
      <w:marLeft w:val="0"/>
      <w:marRight w:val="0"/>
      <w:marTop w:val="0"/>
      <w:marBottom w:val="0"/>
      <w:divBdr>
        <w:top w:val="none" w:sz="0" w:space="0" w:color="auto"/>
        <w:left w:val="none" w:sz="0" w:space="0" w:color="auto"/>
        <w:bottom w:val="none" w:sz="0" w:space="0" w:color="auto"/>
        <w:right w:val="none" w:sz="0" w:space="0" w:color="auto"/>
      </w:divBdr>
      <w:divsChild>
        <w:div w:id="21397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331539">
      <w:bodyDiv w:val="1"/>
      <w:marLeft w:val="0"/>
      <w:marRight w:val="0"/>
      <w:marTop w:val="0"/>
      <w:marBottom w:val="0"/>
      <w:divBdr>
        <w:top w:val="none" w:sz="0" w:space="0" w:color="auto"/>
        <w:left w:val="none" w:sz="0" w:space="0" w:color="auto"/>
        <w:bottom w:val="none" w:sz="0" w:space="0" w:color="auto"/>
        <w:right w:val="none" w:sz="0" w:space="0" w:color="auto"/>
      </w:divBdr>
    </w:div>
    <w:div w:id="1280071562">
      <w:bodyDiv w:val="1"/>
      <w:marLeft w:val="0"/>
      <w:marRight w:val="0"/>
      <w:marTop w:val="0"/>
      <w:marBottom w:val="0"/>
      <w:divBdr>
        <w:top w:val="none" w:sz="0" w:space="0" w:color="auto"/>
        <w:left w:val="none" w:sz="0" w:space="0" w:color="auto"/>
        <w:bottom w:val="none" w:sz="0" w:space="0" w:color="auto"/>
        <w:right w:val="none" w:sz="0" w:space="0" w:color="auto"/>
      </w:divBdr>
      <w:divsChild>
        <w:div w:id="1358772730">
          <w:marLeft w:val="0"/>
          <w:marRight w:val="0"/>
          <w:marTop w:val="0"/>
          <w:marBottom w:val="0"/>
          <w:divBdr>
            <w:top w:val="none" w:sz="0" w:space="0" w:color="auto"/>
            <w:left w:val="none" w:sz="0" w:space="0" w:color="auto"/>
            <w:bottom w:val="none" w:sz="0" w:space="0" w:color="auto"/>
            <w:right w:val="none" w:sz="0" w:space="0" w:color="auto"/>
          </w:divBdr>
        </w:div>
      </w:divsChild>
    </w:div>
    <w:div w:id="1280453568">
      <w:bodyDiv w:val="1"/>
      <w:marLeft w:val="0"/>
      <w:marRight w:val="0"/>
      <w:marTop w:val="0"/>
      <w:marBottom w:val="0"/>
      <w:divBdr>
        <w:top w:val="none" w:sz="0" w:space="0" w:color="auto"/>
        <w:left w:val="none" w:sz="0" w:space="0" w:color="auto"/>
        <w:bottom w:val="none" w:sz="0" w:space="0" w:color="auto"/>
        <w:right w:val="none" w:sz="0" w:space="0" w:color="auto"/>
      </w:divBdr>
      <w:divsChild>
        <w:div w:id="650670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9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7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6402">
      <w:bodyDiv w:val="1"/>
      <w:marLeft w:val="0"/>
      <w:marRight w:val="0"/>
      <w:marTop w:val="0"/>
      <w:marBottom w:val="0"/>
      <w:divBdr>
        <w:top w:val="none" w:sz="0" w:space="0" w:color="auto"/>
        <w:left w:val="none" w:sz="0" w:space="0" w:color="auto"/>
        <w:bottom w:val="none" w:sz="0" w:space="0" w:color="auto"/>
        <w:right w:val="none" w:sz="0" w:space="0" w:color="auto"/>
      </w:divBdr>
    </w:div>
    <w:div w:id="128549797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95">
          <w:marLeft w:val="0"/>
          <w:marRight w:val="0"/>
          <w:marTop w:val="0"/>
          <w:marBottom w:val="0"/>
          <w:divBdr>
            <w:top w:val="none" w:sz="0" w:space="0" w:color="auto"/>
            <w:left w:val="none" w:sz="0" w:space="0" w:color="auto"/>
            <w:bottom w:val="none" w:sz="0" w:space="0" w:color="auto"/>
            <w:right w:val="none" w:sz="0" w:space="0" w:color="auto"/>
          </w:divBdr>
          <w:divsChild>
            <w:div w:id="1355766826">
              <w:marLeft w:val="0"/>
              <w:marRight w:val="0"/>
              <w:marTop w:val="0"/>
              <w:marBottom w:val="0"/>
              <w:divBdr>
                <w:top w:val="none" w:sz="0" w:space="0" w:color="auto"/>
                <w:left w:val="none" w:sz="0" w:space="0" w:color="auto"/>
                <w:bottom w:val="none" w:sz="0" w:space="0" w:color="auto"/>
                <w:right w:val="none" w:sz="0" w:space="0" w:color="auto"/>
              </w:divBdr>
              <w:divsChild>
                <w:div w:id="50351822">
                  <w:marLeft w:val="0"/>
                  <w:marRight w:val="0"/>
                  <w:marTop w:val="0"/>
                  <w:marBottom w:val="0"/>
                  <w:divBdr>
                    <w:top w:val="none" w:sz="0" w:space="0" w:color="auto"/>
                    <w:left w:val="none" w:sz="0" w:space="0" w:color="auto"/>
                    <w:bottom w:val="none" w:sz="0" w:space="0" w:color="auto"/>
                    <w:right w:val="none" w:sz="0" w:space="0" w:color="auto"/>
                  </w:divBdr>
                  <w:divsChild>
                    <w:div w:id="1535577974">
                      <w:marLeft w:val="0"/>
                      <w:marRight w:val="0"/>
                      <w:marTop w:val="0"/>
                      <w:marBottom w:val="0"/>
                      <w:divBdr>
                        <w:top w:val="none" w:sz="0" w:space="0" w:color="auto"/>
                        <w:left w:val="none" w:sz="0" w:space="0" w:color="auto"/>
                        <w:bottom w:val="none" w:sz="0" w:space="0" w:color="auto"/>
                        <w:right w:val="none" w:sz="0" w:space="0" w:color="auto"/>
                      </w:divBdr>
                    </w:div>
                    <w:div w:id="1867986728">
                      <w:marLeft w:val="0"/>
                      <w:marRight w:val="0"/>
                      <w:marTop w:val="0"/>
                      <w:marBottom w:val="0"/>
                      <w:divBdr>
                        <w:top w:val="none" w:sz="0" w:space="0" w:color="auto"/>
                        <w:left w:val="none" w:sz="0" w:space="0" w:color="auto"/>
                        <w:bottom w:val="none" w:sz="0" w:space="0" w:color="auto"/>
                        <w:right w:val="none" w:sz="0" w:space="0" w:color="auto"/>
                      </w:divBdr>
                      <w:divsChild>
                        <w:div w:id="20689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15076">
      <w:bodyDiv w:val="1"/>
      <w:marLeft w:val="0"/>
      <w:marRight w:val="0"/>
      <w:marTop w:val="0"/>
      <w:marBottom w:val="0"/>
      <w:divBdr>
        <w:top w:val="none" w:sz="0" w:space="0" w:color="auto"/>
        <w:left w:val="none" w:sz="0" w:space="0" w:color="auto"/>
        <w:bottom w:val="none" w:sz="0" w:space="0" w:color="auto"/>
        <w:right w:val="none" w:sz="0" w:space="0" w:color="auto"/>
      </w:divBdr>
    </w:div>
    <w:div w:id="1296137533">
      <w:bodyDiv w:val="1"/>
      <w:marLeft w:val="0"/>
      <w:marRight w:val="0"/>
      <w:marTop w:val="0"/>
      <w:marBottom w:val="0"/>
      <w:divBdr>
        <w:top w:val="none" w:sz="0" w:space="0" w:color="auto"/>
        <w:left w:val="none" w:sz="0" w:space="0" w:color="auto"/>
        <w:bottom w:val="none" w:sz="0" w:space="0" w:color="auto"/>
        <w:right w:val="none" w:sz="0" w:space="0" w:color="auto"/>
      </w:divBdr>
    </w:div>
    <w:div w:id="1297024742">
      <w:bodyDiv w:val="1"/>
      <w:marLeft w:val="0"/>
      <w:marRight w:val="0"/>
      <w:marTop w:val="0"/>
      <w:marBottom w:val="0"/>
      <w:divBdr>
        <w:top w:val="none" w:sz="0" w:space="0" w:color="auto"/>
        <w:left w:val="none" w:sz="0" w:space="0" w:color="auto"/>
        <w:bottom w:val="none" w:sz="0" w:space="0" w:color="auto"/>
        <w:right w:val="none" w:sz="0" w:space="0" w:color="auto"/>
      </w:divBdr>
    </w:div>
    <w:div w:id="1297678955">
      <w:bodyDiv w:val="1"/>
      <w:marLeft w:val="0"/>
      <w:marRight w:val="0"/>
      <w:marTop w:val="0"/>
      <w:marBottom w:val="0"/>
      <w:divBdr>
        <w:top w:val="none" w:sz="0" w:space="0" w:color="auto"/>
        <w:left w:val="none" w:sz="0" w:space="0" w:color="auto"/>
        <w:bottom w:val="none" w:sz="0" w:space="0" w:color="auto"/>
        <w:right w:val="none" w:sz="0" w:space="0" w:color="auto"/>
      </w:divBdr>
      <w:divsChild>
        <w:div w:id="211531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155494">
      <w:bodyDiv w:val="1"/>
      <w:marLeft w:val="0"/>
      <w:marRight w:val="0"/>
      <w:marTop w:val="0"/>
      <w:marBottom w:val="0"/>
      <w:divBdr>
        <w:top w:val="none" w:sz="0" w:space="0" w:color="auto"/>
        <w:left w:val="none" w:sz="0" w:space="0" w:color="auto"/>
        <w:bottom w:val="none" w:sz="0" w:space="0" w:color="auto"/>
        <w:right w:val="none" w:sz="0" w:space="0" w:color="auto"/>
      </w:divBdr>
    </w:div>
    <w:div w:id="1312324636">
      <w:bodyDiv w:val="1"/>
      <w:marLeft w:val="0"/>
      <w:marRight w:val="0"/>
      <w:marTop w:val="0"/>
      <w:marBottom w:val="0"/>
      <w:divBdr>
        <w:top w:val="none" w:sz="0" w:space="0" w:color="auto"/>
        <w:left w:val="none" w:sz="0" w:space="0" w:color="auto"/>
        <w:bottom w:val="none" w:sz="0" w:space="0" w:color="auto"/>
        <w:right w:val="none" w:sz="0" w:space="0" w:color="auto"/>
      </w:divBdr>
      <w:divsChild>
        <w:div w:id="563806644">
          <w:marLeft w:val="0"/>
          <w:marRight w:val="0"/>
          <w:marTop w:val="0"/>
          <w:marBottom w:val="0"/>
          <w:divBdr>
            <w:top w:val="none" w:sz="0" w:space="0" w:color="auto"/>
            <w:left w:val="none" w:sz="0" w:space="0" w:color="auto"/>
            <w:bottom w:val="none" w:sz="0" w:space="0" w:color="auto"/>
            <w:right w:val="none" w:sz="0" w:space="0" w:color="auto"/>
          </w:divBdr>
          <w:divsChild>
            <w:div w:id="715663330">
              <w:marLeft w:val="0"/>
              <w:marRight w:val="0"/>
              <w:marTop w:val="0"/>
              <w:marBottom w:val="0"/>
              <w:divBdr>
                <w:top w:val="none" w:sz="0" w:space="0" w:color="auto"/>
                <w:left w:val="none" w:sz="0" w:space="0" w:color="auto"/>
                <w:bottom w:val="none" w:sz="0" w:space="0" w:color="auto"/>
                <w:right w:val="none" w:sz="0" w:space="0" w:color="auto"/>
              </w:divBdr>
              <w:divsChild>
                <w:div w:id="1728258425">
                  <w:marLeft w:val="0"/>
                  <w:marRight w:val="0"/>
                  <w:marTop w:val="0"/>
                  <w:marBottom w:val="0"/>
                  <w:divBdr>
                    <w:top w:val="none" w:sz="0" w:space="0" w:color="auto"/>
                    <w:left w:val="none" w:sz="0" w:space="0" w:color="auto"/>
                    <w:bottom w:val="none" w:sz="0" w:space="0" w:color="auto"/>
                    <w:right w:val="none" w:sz="0" w:space="0" w:color="auto"/>
                  </w:divBdr>
                  <w:divsChild>
                    <w:div w:id="2082288162">
                      <w:marLeft w:val="0"/>
                      <w:marRight w:val="0"/>
                      <w:marTop w:val="0"/>
                      <w:marBottom w:val="0"/>
                      <w:divBdr>
                        <w:top w:val="none" w:sz="0" w:space="0" w:color="auto"/>
                        <w:left w:val="none" w:sz="0" w:space="0" w:color="auto"/>
                        <w:bottom w:val="none" w:sz="0" w:space="0" w:color="auto"/>
                        <w:right w:val="none" w:sz="0" w:space="0" w:color="auto"/>
                      </w:divBdr>
                      <w:divsChild>
                        <w:div w:id="506024158">
                          <w:marLeft w:val="0"/>
                          <w:marRight w:val="0"/>
                          <w:marTop w:val="0"/>
                          <w:marBottom w:val="0"/>
                          <w:divBdr>
                            <w:top w:val="none" w:sz="0" w:space="0" w:color="auto"/>
                            <w:left w:val="none" w:sz="0" w:space="0" w:color="auto"/>
                            <w:bottom w:val="none" w:sz="0" w:space="0" w:color="auto"/>
                            <w:right w:val="none" w:sz="0" w:space="0" w:color="auto"/>
                          </w:divBdr>
                          <w:divsChild>
                            <w:div w:id="1494762561">
                              <w:marLeft w:val="0"/>
                              <w:marRight w:val="0"/>
                              <w:marTop w:val="0"/>
                              <w:marBottom w:val="0"/>
                              <w:divBdr>
                                <w:top w:val="none" w:sz="0" w:space="0" w:color="auto"/>
                                <w:left w:val="none" w:sz="0" w:space="0" w:color="auto"/>
                                <w:bottom w:val="none" w:sz="0" w:space="0" w:color="auto"/>
                                <w:right w:val="none" w:sz="0" w:space="0" w:color="auto"/>
                              </w:divBdr>
                              <w:divsChild>
                                <w:div w:id="788858976">
                                  <w:marLeft w:val="0"/>
                                  <w:marRight w:val="0"/>
                                  <w:marTop w:val="0"/>
                                  <w:marBottom w:val="0"/>
                                  <w:divBdr>
                                    <w:top w:val="none" w:sz="0" w:space="0" w:color="auto"/>
                                    <w:left w:val="none" w:sz="0" w:space="0" w:color="auto"/>
                                    <w:bottom w:val="none" w:sz="0" w:space="0" w:color="auto"/>
                                    <w:right w:val="none" w:sz="0" w:space="0" w:color="auto"/>
                                  </w:divBdr>
                                  <w:divsChild>
                                    <w:div w:id="347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363571">
      <w:bodyDiv w:val="1"/>
      <w:marLeft w:val="0"/>
      <w:marRight w:val="0"/>
      <w:marTop w:val="0"/>
      <w:marBottom w:val="0"/>
      <w:divBdr>
        <w:top w:val="none" w:sz="0" w:space="0" w:color="auto"/>
        <w:left w:val="none" w:sz="0" w:space="0" w:color="auto"/>
        <w:bottom w:val="none" w:sz="0" w:space="0" w:color="auto"/>
        <w:right w:val="none" w:sz="0" w:space="0" w:color="auto"/>
      </w:divBdr>
      <w:divsChild>
        <w:div w:id="655762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7846">
      <w:bodyDiv w:val="1"/>
      <w:marLeft w:val="0"/>
      <w:marRight w:val="0"/>
      <w:marTop w:val="0"/>
      <w:marBottom w:val="0"/>
      <w:divBdr>
        <w:top w:val="none" w:sz="0" w:space="0" w:color="auto"/>
        <w:left w:val="none" w:sz="0" w:space="0" w:color="auto"/>
        <w:bottom w:val="none" w:sz="0" w:space="0" w:color="auto"/>
        <w:right w:val="none" w:sz="0" w:space="0" w:color="auto"/>
      </w:divBdr>
    </w:div>
    <w:div w:id="1317683551">
      <w:bodyDiv w:val="1"/>
      <w:marLeft w:val="0"/>
      <w:marRight w:val="0"/>
      <w:marTop w:val="0"/>
      <w:marBottom w:val="0"/>
      <w:divBdr>
        <w:top w:val="none" w:sz="0" w:space="0" w:color="auto"/>
        <w:left w:val="none" w:sz="0" w:space="0" w:color="auto"/>
        <w:bottom w:val="none" w:sz="0" w:space="0" w:color="auto"/>
        <w:right w:val="none" w:sz="0" w:space="0" w:color="auto"/>
      </w:divBdr>
      <w:divsChild>
        <w:div w:id="169025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269882">
      <w:bodyDiv w:val="1"/>
      <w:marLeft w:val="0"/>
      <w:marRight w:val="0"/>
      <w:marTop w:val="0"/>
      <w:marBottom w:val="0"/>
      <w:divBdr>
        <w:top w:val="none" w:sz="0" w:space="0" w:color="auto"/>
        <w:left w:val="none" w:sz="0" w:space="0" w:color="auto"/>
        <w:bottom w:val="none" w:sz="0" w:space="0" w:color="auto"/>
        <w:right w:val="none" w:sz="0" w:space="0" w:color="auto"/>
      </w:divBdr>
    </w:div>
    <w:div w:id="1320617526">
      <w:bodyDiv w:val="1"/>
      <w:marLeft w:val="0"/>
      <w:marRight w:val="0"/>
      <w:marTop w:val="0"/>
      <w:marBottom w:val="0"/>
      <w:divBdr>
        <w:top w:val="none" w:sz="0" w:space="0" w:color="auto"/>
        <w:left w:val="none" w:sz="0" w:space="0" w:color="auto"/>
        <w:bottom w:val="none" w:sz="0" w:space="0" w:color="auto"/>
        <w:right w:val="none" w:sz="0" w:space="0" w:color="auto"/>
      </w:divBdr>
    </w:div>
    <w:div w:id="1322196708">
      <w:bodyDiv w:val="1"/>
      <w:marLeft w:val="0"/>
      <w:marRight w:val="0"/>
      <w:marTop w:val="0"/>
      <w:marBottom w:val="0"/>
      <w:divBdr>
        <w:top w:val="none" w:sz="0" w:space="0" w:color="auto"/>
        <w:left w:val="none" w:sz="0" w:space="0" w:color="auto"/>
        <w:bottom w:val="none" w:sz="0" w:space="0" w:color="auto"/>
        <w:right w:val="none" w:sz="0" w:space="0" w:color="auto"/>
      </w:divBdr>
    </w:div>
    <w:div w:id="1322470259">
      <w:bodyDiv w:val="1"/>
      <w:marLeft w:val="0"/>
      <w:marRight w:val="0"/>
      <w:marTop w:val="0"/>
      <w:marBottom w:val="0"/>
      <w:divBdr>
        <w:top w:val="none" w:sz="0" w:space="0" w:color="auto"/>
        <w:left w:val="none" w:sz="0" w:space="0" w:color="auto"/>
        <w:bottom w:val="none" w:sz="0" w:space="0" w:color="auto"/>
        <w:right w:val="none" w:sz="0" w:space="0" w:color="auto"/>
      </w:divBdr>
    </w:div>
    <w:div w:id="1323044226">
      <w:bodyDiv w:val="1"/>
      <w:marLeft w:val="0"/>
      <w:marRight w:val="0"/>
      <w:marTop w:val="0"/>
      <w:marBottom w:val="0"/>
      <w:divBdr>
        <w:top w:val="none" w:sz="0" w:space="0" w:color="auto"/>
        <w:left w:val="none" w:sz="0" w:space="0" w:color="auto"/>
        <w:bottom w:val="none" w:sz="0" w:space="0" w:color="auto"/>
        <w:right w:val="none" w:sz="0" w:space="0" w:color="auto"/>
      </w:divBdr>
      <w:divsChild>
        <w:div w:id="165996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93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1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8972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16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4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1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438579">
      <w:bodyDiv w:val="1"/>
      <w:marLeft w:val="0"/>
      <w:marRight w:val="0"/>
      <w:marTop w:val="0"/>
      <w:marBottom w:val="0"/>
      <w:divBdr>
        <w:top w:val="none" w:sz="0" w:space="0" w:color="auto"/>
        <w:left w:val="none" w:sz="0" w:space="0" w:color="auto"/>
        <w:bottom w:val="none" w:sz="0" w:space="0" w:color="auto"/>
        <w:right w:val="none" w:sz="0" w:space="0" w:color="auto"/>
      </w:divBdr>
      <w:divsChild>
        <w:div w:id="69037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332583">
      <w:bodyDiv w:val="1"/>
      <w:marLeft w:val="0"/>
      <w:marRight w:val="0"/>
      <w:marTop w:val="0"/>
      <w:marBottom w:val="0"/>
      <w:divBdr>
        <w:top w:val="none" w:sz="0" w:space="0" w:color="auto"/>
        <w:left w:val="none" w:sz="0" w:space="0" w:color="auto"/>
        <w:bottom w:val="none" w:sz="0" w:space="0" w:color="auto"/>
        <w:right w:val="none" w:sz="0" w:space="0" w:color="auto"/>
      </w:divBdr>
    </w:div>
    <w:div w:id="1336690341">
      <w:bodyDiv w:val="1"/>
      <w:marLeft w:val="0"/>
      <w:marRight w:val="0"/>
      <w:marTop w:val="0"/>
      <w:marBottom w:val="0"/>
      <w:divBdr>
        <w:top w:val="none" w:sz="0" w:space="0" w:color="auto"/>
        <w:left w:val="none" w:sz="0" w:space="0" w:color="auto"/>
        <w:bottom w:val="none" w:sz="0" w:space="0" w:color="auto"/>
        <w:right w:val="none" w:sz="0" w:space="0" w:color="auto"/>
      </w:divBdr>
    </w:div>
    <w:div w:id="1338076095">
      <w:bodyDiv w:val="1"/>
      <w:marLeft w:val="0"/>
      <w:marRight w:val="0"/>
      <w:marTop w:val="0"/>
      <w:marBottom w:val="0"/>
      <w:divBdr>
        <w:top w:val="none" w:sz="0" w:space="0" w:color="auto"/>
        <w:left w:val="none" w:sz="0" w:space="0" w:color="auto"/>
        <w:bottom w:val="none" w:sz="0" w:space="0" w:color="auto"/>
        <w:right w:val="none" w:sz="0" w:space="0" w:color="auto"/>
      </w:divBdr>
      <w:divsChild>
        <w:div w:id="14841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56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8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54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9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21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467777">
      <w:bodyDiv w:val="1"/>
      <w:marLeft w:val="0"/>
      <w:marRight w:val="0"/>
      <w:marTop w:val="0"/>
      <w:marBottom w:val="0"/>
      <w:divBdr>
        <w:top w:val="none" w:sz="0" w:space="0" w:color="auto"/>
        <w:left w:val="none" w:sz="0" w:space="0" w:color="auto"/>
        <w:bottom w:val="none" w:sz="0" w:space="0" w:color="auto"/>
        <w:right w:val="none" w:sz="0" w:space="0" w:color="auto"/>
      </w:divBdr>
      <w:divsChild>
        <w:div w:id="125339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8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628198">
      <w:bodyDiv w:val="1"/>
      <w:marLeft w:val="0"/>
      <w:marRight w:val="0"/>
      <w:marTop w:val="0"/>
      <w:marBottom w:val="0"/>
      <w:divBdr>
        <w:top w:val="none" w:sz="0" w:space="0" w:color="auto"/>
        <w:left w:val="none" w:sz="0" w:space="0" w:color="auto"/>
        <w:bottom w:val="none" w:sz="0" w:space="0" w:color="auto"/>
        <w:right w:val="none" w:sz="0" w:space="0" w:color="auto"/>
      </w:divBdr>
    </w:div>
    <w:div w:id="1343700751">
      <w:bodyDiv w:val="1"/>
      <w:marLeft w:val="0"/>
      <w:marRight w:val="0"/>
      <w:marTop w:val="0"/>
      <w:marBottom w:val="0"/>
      <w:divBdr>
        <w:top w:val="none" w:sz="0" w:space="0" w:color="auto"/>
        <w:left w:val="none" w:sz="0" w:space="0" w:color="auto"/>
        <w:bottom w:val="none" w:sz="0" w:space="0" w:color="auto"/>
        <w:right w:val="none" w:sz="0" w:space="0" w:color="auto"/>
      </w:divBdr>
    </w:div>
    <w:div w:id="1346782281">
      <w:bodyDiv w:val="1"/>
      <w:marLeft w:val="0"/>
      <w:marRight w:val="0"/>
      <w:marTop w:val="0"/>
      <w:marBottom w:val="0"/>
      <w:divBdr>
        <w:top w:val="none" w:sz="0" w:space="0" w:color="auto"/>
        <w:left w:val="none" w:sz="0" w:space="0" w:color="auto"/>
        <w:bottom w:val="none" w:sz="0" w:space="0" w:color="auto"/>
        <w:right w:val="none" w:sz="0" w:space="0" w:color="auto"/>
      </w:divBdr>
      <w:divsChild>
        <w:div w:id="8812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1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9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76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96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7181">
      <w:bodyDiv w:val="1"/>
      <w:marLeft w:val="0"/>
      <w:marRight w:val="0"/>
      <w:marTop w:val="0"/>
      <w:marBottom w:val="0"/>
      <w:divBdr>
        <w:top w:val="none" w:sz="0" w:space="0" w:color="auto"/>
        <w:left w:val="none" w:sz="0" w:space="0" w:color="auto"/>
        <w:bottom w:val="none" w:sz="0" w:space="0" w:color="auto"/>
        <w:right w:val="none" w:sz="0" w:space="0" w:color="auto"/>
      </w:divBdr>
      <w:divsChild>
        <w:div w:id="20670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291726">
      <w:bodyDiv w:val="1"/>
      <w:marLeft w:val="0"/>
      <w:marRight w:val="0"/>
      <w:marTop w:val="0"/>
      <w:marBottom w:val="0"/>
      <w:divBdr>
        <w:top w:val="none" w:sz="0" w:space="0" w:color="auto"/>
        <w:left w:val="none" w:sz="0" w:space="0" w:color="auto"/>
        <w:bottom w:val="none" w:sz="0" w:space="0" w:color="auto"/>
        <w:right w:val="none" w:sz="0" w:space="0" w:color="auto"/>
      </w:divBdr>
      <w:divsChild>
        <w:div w:id="90394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948595">
      <w:bodyDiv w:val="1"/>
      <w:marLeft w:val="0"/>
      <w:marRight w:val="0"/>
      <w:marTop w:val="0"/>
      <w:marBottom w:val="0"/>
      <w:divBdr>
        <w:top w:val="none" w:sz="0" w:space="0" w:color="auto"/>
        <w:left w:val="none" w:sz="0" w:space="0" w:color="auto"/>
        <w:bottom w:val="none" w:sz="0" w:space="0" w:color="auto"/>
        <w:right w:val="none" w:sz="0" w:space="0" w:color="auto"/>
      </w:divBdr>
      <w:divsChild>
        <w:div w:id="90533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4042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9547">
      <w:bodyDiv w:val="1"/>
      <w:marLeft w:val="0"/>
      <w:marRight w:val="0"/>
      <w:marTop w:val="0"/>
      <w:marBottom w:val="0"/>
      <w:divBdr>
        <w:top w:val="none" w:sz="0" w:space="0" w:color="auto"/>
        <w:left w:val="none" w:sz="0" w:space="0" w:color="auto"/>
        <w:bottom w:val="none" w:sz="0" w:space="0" w:color="auto"/>
        <w:right w:val="none" w:sz="0" w:space="0" w:color="auto"/>
      </w:divBdr>
    </w:div>
    <w:div w:id="1359047799">
      <w:bodyDiv w:val="1"/>
      <w:marLeft w:val="0"/>
      <w:marRight w:val="0"/>
      <w:marTop w:val="0"/>
      <w:marBottom w:val="0"/>
      <w:divBdr>
        <w:top w:val="none" w:sz="0" w:space="0" w:color="auto"/>
        <w:left w:val="none" w:sz="0" w:space="0" w:color="auto"/>
        <w:bottom w:val="none" w:sz="0" w:space="0" w:color="auto"/>
        <w:right w:val="none" w:sz="0" w:space="0" w:color="auto"/>
      </w:divBdr>
    </w:div>
    <w:div w:id="1364787296">
      <w:bodyDiv w:val="1"/>
      <w:marLeft w:val="0"/>
      <w:marRight w:val="0"/>
      <w:marTop w:val="0"/>
      <w:marBottom w:val="0"/>
      <w:divBdr>
        <w:top w:val="none" w:sz="0" w:space="0" w:color="auto"/>
        <w:left w:val="none" w:sz="0" w:space="0" w:color="auto"/>
        <w:bottom w:val="none" w:sz="0" w:space="0" w:color="auto"/>
        <w:right w:val="none" w:sz="0" w:space="0" w:color="auto"/>
      </w:divBdr>
    </w:div>
    <w:div w:id="1364940226">
      <w:bodyDiv w:val="1"/>
      <w:marLeft w:val="0"/>
      <w:marRight w:val="0"/>
      <w:marTop w:val="0"/>
      <w:marBottom w:val="0"/>
      <w:divBdr>
        <w:top w:val="none" w:sz="0" w:space="0" w:color="auto"/>
        <w:left w:val="none" w:sz="0" w:space="0" w:color="auto"/>
        <w:bottom w:val="none" w:sz="0" w:space="0" w:color="auto"/>
        <w:right w:val="none" w:sz="0" w:space="0" w:color="auto"/>
      </w:divBdr>
    </w:div>
    <w:div w:id="1365250371">
      <w:bodyDiv w:val="1"/>
      <w:marLeft w:val="0"/>
      <w:marRight w:val="0"/>
      <w:marTop w:val="0"/>
      <w:marBottom w:val="0"/>
      <w:divBdr>
        <w:top w:val="none" w:sz="0" w:space="0" w:color="auto"/>
        <w:left w:val="none" w:sz="0" w:space="0" w:color="auto"/>
        <w:bottom w:val="none" w:sz="0" w:space="0" w:color="auto"/>
        <w:right w:val="none" w:sz="0" w:space="0" w:color="auto"/>
      </w:divBdr>
    </w:div>
    <w:div w:id="1376393242">
      <w:bodyDiv w:val="1"/>
      <w:marLeft w:val="0"/>
      <w:marRight w:val="0"/>
      <w:marTop w:val="0"/>
      <w:marBottom w:val="0"/>
      <w:divBdr>
        <w:top w:val="none" w:sz="0" w:space="0" w:color="auto"/>
        <w:left w:val="none" w:sz="0" w:space="0" w:color="auto"/>
        <w:bottom w:val="none" w:sz="0" w:space="0" w:color="auto"/>
        <w:right w:val="none" w:sz="0" w:space="0" w:color="auto"/>
      </w:divBdr>
    </w:div>
    <w:div w:id="1380469989">
      <w:bodyDiv w:val="1"/>
      <w:marLeft w:val="0"/>
      <w:marRight w:val="0"/>
      <w:marTop w:val="0"/>
      <w:marBottom w:val="0"/>
      <w:divBdr>
        <w:top w:val="none" w:sz="0" w:space="0" w:color="auto"/>
        <w:left w:val="none" w:sz="0" w:space="0" w:color="auto"/>
        <w:bottom w:val="none" w:sz="0" w:space="0" w:color="auto"/>
        <w:right w:val="none" w:sz="0" w:space="0" w:color="auto"/>
      </w:divBdr>
      <w:divsChild>
        <w:div w:id="823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87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630108">
      <w:bodyDiv w:val="1"/>
      <w:marLeft w:val="0"/>
      <w:marRight w:val="0"/>
      <w:marTop w:val="0"/>
      <w:marBottom w:val="0"/>
      <w:divBdr>
        <w:top w:val="none" w:sz="0" w:space="0" w:color="auto"/>
        <w:left w:val="none" w:sz="0" w:space="0" w:color="auto"/>
        <w:bottom w:val="none" w:sz="0" w:space="0" w:color="auto"/>
        <w:right w:val="none" w:sz="0" w:space="0" w:color="auto"/>
      </w:divBdr>
    </w:div>
    <w:div w:id="1384403351">
      <w:bodyDiv w:val="1"/>
      <w:marLeft w:val="0"/>
      <w:marRight w:val="0"/>
      <w:marTop w:val="0"/>
      <w:marBottom w:val="0"/>
      <w:divBdr>
        <w:top w:val="none" w:sz="0" w:space="0" w:color="auto"/>
        <w:left w:val="none" w:sz="0" w:space="0" w:color="auto"/>
        <w:bottom w:val="none" w:sz="0" w:space="0" w:color="auto"/>
        <w:right w:val="none" w:sz="0" w:space="0" w:color="auto"/>
      </w:divBdr>
      <w:divsChild>
        <w:div w:id="130377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70460">
      <w:bodyDiv w:val="1"/>
      <w:marLeft w:val="0"/>
      <w:marRight w:val="0"/>
      <w:marTop w:val="0"/>
      <w:marBottom w:val="0"/>
      <w:divBdr>
        <w:top w:val="none" w:sz="0" w:space="0" w:color="auto"/>
        <w:left w:val="none" w:sz="0" w:space="0" w:color="auto"/>
        <w:bottom w:val="none" w:sz="0" w:space="0" w:color="auto"/>
        <w:right w:val="none" w:sz="0" w:space="0" w:color="auto"/>
      </w:divBdr>
      <w:divsChild>
        <w:div w:id="159589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34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146616">
      <w:bodyDiv w:val="1"/>
      <w:marLeft w:val="0"/>
      <w:marRight w:val="0"/>
      <w:marTop w:val="0"/>
      <w:marBottom w:val="0"/>
      <w:divBdr>
        <w:top w:val="none" w:sz="0" w:space="0" w:color="auto"/>
        <w:left w:val="none" w:sz="0" w:space="0" w:color="auto"/>
        <w:bottom w:val="none" w:sz="0" w:space="0" w:color="auto"/>
        <w:right w:val="none" w:sz="0" w:space="0" w:color="auto"/>
      </w:divBdr>
    </w:div>
    <w:div w:id="1389573119">
      <w:bodyDiv w:val="1"/>
      <w:marLeft w:val="0"/>
      <w:marRight w:val="0"/>
      <w:marTop w:val="0"/>
      <w:marBottom w:val="0"/>
      <w:divBdr>
        <w:top w:val="none" w:sz="0" w:space="0" w:color="auto"/>
        <w:left w:val="none" w:sz="0" w:space="0" w:color="auto"/>
        <w:bottom w:val="none" w:sz="0" w:space="0" w:color="auto"/>
        <w:right w:val="none" w:sz="0" w:space="0" w:color="auto"/>
      </w:divBdr>
      <w:divsChild>
        <w:div w:id="48269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308094">
      <w:bodyDiv w:val="1"/>
      <w:marLeft w:val="0"/>
      <w:marRight w:val="0"/>
      <w:marTop w:val="0"/>
      <w:marBottom w:val="0"/>
      <w:divBdr>
        <w:top w:val="none" w:sz="0" w:space="0" w:color="auto"/>
        <w:left w:val="none" w:sz="0" w:space="0" w:color="auto"/>
        <w:bottom w:val="none" w:sz="0" w:space="0" w:color="auto"/>
        <w:right w:val="none" w:sz="0" w:space="0" w:color="auto"/>
      </w:divBdr>
      <w:divsChild>
        <w:div w:id="195088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34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74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49592">
      <w:bodyDiv w:val="1"/>
      <w:marLeft w:val="0"/>
      <w:marRight w:val="0"/>
      <w:marTop w:val="0"/>
      <w:marBottom w:val="0"/>
      <w:divBdr>
        <w:top w:val="none" w:sz="0" w:space="0" w:color="auto"/>
        <w:left w:val="none" w:sz="0" w:space="0" w:color="auto"/>
        <w:bottom w:val="none" w:sz="0" w:space="0" w:color="auto"/>
        <w:right w:val="none" w:sz="0" w:space="0" w:color="auto"/>
      </w:divBdr>
    </w:div>
    <w:div w:id="1398941936">
      <w:bodyDiv w:val="1"/>
      <w:marLeft w:val="0"/>
      <w:marRight w:val="0"/>
      <w:marTop w:val="0"/>
      <w:marBottom w:val="0"/>
      <w:divBdr>
        <w:top w:val="none" w:sz="0" w:space="0" w:color="auto"/>
        <w:left w:val="none" w:sz="0" w:space="0" w:color="auto"/>
        <w:bottom w:val="none" w:sz="0" w:space="0" w:color="auto"/>
        <w:right w:val="none" w:sz="0" w:space="0" w:color="auto"/>
      </w:divBdr>
    </w:div>
    <w:div w:id="1403530156">
      <w:bodyDiv w:val="1"/>
      <w:marLeft w:val="0"/>
      <w:marRight w:val="0"/>
      <w:marTop w:val="0"/>
      <w:marBottom w:val="0"/>
      <w:divBdr>
        <w:top w:val="none" w:sz="0" w:space="0" w:color="auto"/>
        <w:left w:val="none" w:sz="0" w:space="0" w:color="auto"/>
        <w:bottom w:val="none" w:sz="0" w:space="0" w:color="auto"/>
        <w:right w:val="none" w:sz="0" w:space="0" w:color="auto"/>
      </w:divBdr>
      <w:divsChild>
        <w:div w:id="1375695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79175">
      <w:bodyDiv w:val="1"/>
      <w:marLeft w:val="0"/>
      <w:marRight w:val="0"/>
      <w:marTop w:val="0"/>
      <w:marBottom w:val="0"/>
      <w:divBdr>
        <w:top w:val="none" w:sz="0" w:space="0" w:color="auto"/>
        <w:left w:val="none" w:sz="0" w:space="0" w:color="auto"/>
        <w:bottom w:val="none" w:sz="0" w:space="0" w:color="auto"/>
        <w:right w:val="none" w:sz="0" w:space="0" w:color="auto"/>
      </w:divBdr>
    </w:div>
    <w:div w:id="1416169277">
      <w:bodyDiv w:val="1"/>
      <w:marLeft w:val="0"/>
      <w:marRight w:val="0"/>
      <w:marTop w:val="0"/>
      <w:marBottom w:val="0"/>
      <w:divBdr>
        <w:top w:val="none" w:sz="0" w:space="0" w:color="auto"/>
        <w:left w:val="none" w:sz="0" w:space="0" w:color="auto"/>
        <w:bottom w:val="none" w:sz="0" w:space="0" w:color="auto"/>
        <w:right w:val="none" w:sz="0" w:space="0" w:color="auto"/>
      </w:divBdr>
    </w:div>
    <w:div w:id="1427072871">
      <w:bodyDiv w:val="1"/>
      <w:marLeft w:val="0"/>
      <w:marRight w:val="0"/>
      <w:marTop w:val="0"/>
      <w:marBottom w:val="0"/>
      <w:divBdr>
        <w:top w:val="none" w:sz="0" w:space="0" w:color="auto"/>
        <w:left w:val="none" w:sz="0" w:space="0" w:color="auto"/>
        <w:bottom w:val="none" w:sz="0" w:space="0" w:color="auto"/>
        <w:right w:val="none" w:sz="0" w:space="0" w:color="auto"/>
      </w:divBdr>
    </w:div>
    <w:div w:id="142850059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1661184">
      <w:bodyDiv w:val="1"/>
      <w:marLeft w:val="0"/>
      <w:marRight w:val="0"/>
      <w:marTop w:val="0"/>
      <w:marBottom w:val="0"/>
      <w:divBdr>
        <w:top w:val="none" w:sz="0" w:space="0" w:color="auto"/>
        <w:left w:val="none" w:sz="0" w:space="0" w:color="auto"/>
        <w:bottom w:val="none" w:sz="0" w:space="0" w:color="auto"/>
        <w:right w:val="none" w:sz="0" w:space="0" w:color="auto"/>
      </w:divBdr>
    </w:div>
    <w:div w:id="1431662564">
      <w:bodyDiv w:val="1"/>
      <w:marLeft w:val="0"/>
      <w:marRight w:val="0"/>
      <w:marTop w:val="0"/>
      <w:marBottom w:val="0"/>
      <w:divBdr>
        <w:top w:val="none" w:sz="0" w:space="0" w:color="auto"/>
        <w:left w:val="none" w:sz="0" w:space="0" w:color="auto"/>
        <w:bottom w:val="none" w:sz="0" w:space="0" w:color="auto"/>
        <w:right w:val="none" w:sz="0" w:space="0" w:color="auto"/>
      </w:divBdr>
    </w:div>
    <w:div w:id="1435202703">
      <w:bodyDiv w:val="1"/>
      <w:marLeft w:val="0"/>
      <w:marRight w:val="0"/>
      <w:marTop w:val="0"/>
      <w:marBottom w:val="0"/>
      <w:divBdr>
        <w:top w:val="none" w:sz="0" w:space="0" w:color="auto"/>
        <w:left w:val="none" w:sz="0" w:space="0" w:color="auto"/>
        <w:bottom w:val="none" w:sz="0" w:space="0" w:color="auto"/>
        <w:right w:val="none" w:sz="0" w:space="0" w:color="auto"/>
      </w:divBdr>
    </w:div>
    <w:div w:id="1435593967">
      <w:bodyDiv w:val="1"/>
      <w:marLeft w:val="0"/>
      <w:marRight w:val="0"/>
      <w:marTop w:val="0"/>
      <w:marBottom w:val="0"/>
      <w:divBdr>
        <w:top w:val="none" w:sz="0" w:space="0" w:color="auto"/>
        <w:left w:val="none" w:sz="0" w:space="0" w:color="auto"/>
        <w:bottom w:val="none" w:sz="0" w:space="0" w:color="auto"/>
        <w:right w:val="none" w:sz="0" w:space="0" w:color="auto"/>
      </w:divBdr>
    </w:div>
    <w:div w:id="1439107053">
      <w:bodyDiv w:val="1"/>
      <w:marLeft w:val="0"/>
      <w:marRight w:val="0"/>
      <w:marTop w:val="0"/>
      <w:marBottom w:val="0"/>
      <w:divBdr>
        <w:top w:val="none" w:sz="0" w:space="0" w:color="auto"/>
        <w:left w:val="none" w:sz="0" w:space="0" w:color="auto"/>
        <w:bottom w:val="none" w:sz="0" w:space="0" w:color="auto"/>
        <w:right w:val="none" w:sz="0" w:space="0" w:color="auto"/>
      </w:divBdr>
      <w:divsChild>
        <w:div w:id="185680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4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760665">
      <w:bodyDiv w:val="1"/>
      <w:marLeft w:val="0"/>
      <w:marRight w:val="0"/>
      <w:marTop w:val="0"/>
      <w:marBottom w:val="0"/>
      <w:divBdr>
        <w:top w:val="none" w:sz="0" w:space="0" w:color="auto"/>
        <w:left w:val="none" w:sz="0" w:space="0" w:color="auto"/>
        <w:bottom w:val="none" w:sz="0" w:space="0" w:color="auto"/>
        <w:right w:val="none" w:sz="0" w:space="0" w:color="auto"/>
      </w:divBdr>
    </w:div>
    <w:div w:id="1440375783">
      <w:bodyDiv w:val="1"/>
      <w:marLeft w:val="0"/>
      <w:marRight w:val="0"/>
      <w:marTop w:val="0"/>
      <w:marBottom w:val="0"/>
      <w:divBdr>
        <w:top w:val="none" w:sz="0" w:space="0" w:color="auto"/>
        <w:left w:val="none" w:sz="0" w:space="0" w:color="auto"/>
        <w:bottom w:val="none" w:sz="0" w:space="0" w:color="auto"/>
        <w:right w:val="none" w:sz="0" w:space="0" w:color="auto"/>
      </w:divBdr>
    </w:div>
    <w:div w:id="1440563486">
      <w:bodyDiv w:val="1"/>
      <w:marLeft w:val="0"/>
      <w:marRight w:val="0"/>
      <w:marTop w:val="0"/>
      <w:marBottom w:val="0"/>
      <w:divBdr>
        <w:top w:val="none" w:sz="0" w:space="0" w:color="auto"/>
        <w:left w:val="none" w:sz="0" w:space="0" w:color="auto"/>
        <w:bottom w:val="none" w:sz="0" w:space="0" w:color="auto"/>
        <w:right w:val="none" w:sz="0" w:space="0" w:color="auto"/>
      </w:divBdr>
    </w:div>
    <w:div w:id="1443458332">
      <w:bodyDiv w:val="1"/>
      <w:marLeft w:val="0"/>
      <w:marRight w:val="0"/>
      <w:marTop w:val="0"/>
      <w:marBottom w:val="0"/>
      <w:divBdr>
        <w:top w:val="none" w:sz="0" w:space="0" w:color="auto"/>
        <w:left w:val="none" w:sz="0" w:space="0" w:color="auto"/>
        <w:bottom w:val="none" w:sz="0" w:space="0" w:color="auto"/>
        <w:right w:val="none" w:sz="0" w:space="0" w:color="auto"/>
      </w:divBdr>
    </w:div>
    <w:div w:id="1446002990">
      <w:bodyDiv w:val="1"/>
      <w:marLeft w:val="0"/>
      <w:marRight w:val="0"/>
      <w:marTop w:val="0"/>
      <w:marBottom w:val="0"/>
      <w:divBdr>
        <w:top w:val="none" w:sz="0" w:space="0" w:color="auto"/>
        <w:left w:val="none" w:sz="0" w:space="0" w:color="auto"/>
        <w:bottom w:val="none" w:sz="0" w:space="0" w:color="auto"/>
        <w:right w:val="none" w:sz="0" w:space="0" w:color="auto"/>
      </w:divBdr>
      <w:divsChild>
        <w:div w:id="1226601175">
          <w:marLeft w:val="0"/>
          <w:marRight w:val="0"/>
          <w:marTop w:val="0"/>
          <w:marBottom w:val="0"/>
          <w:divBdr>
            <w:top w:val="none" w:sz="0" w:space="0" w:color="auto"/>
            <w:left w:val="none" w:sz="0" w:space="0" w:color="auto"/>
            <w:bottom w:val="none" w:sz="0" w:space="0" w:color="auto"/>
            <w:right w:val="none" w:sz="0" w:space="0" w:color="auto"/>
          </w:divBdr>
          <w:divsChild>
            <w:div w:id="187530244">
              <w:marLeft w:val="0"/>
              <w:marRight w:val="0"/>
              <w:marTop w:val="0"/>
              <w:marBottom w:val="0"/>
              <w:divBdr>
                <w:top w:val="none" w:sz="0" w:space="0" w:color="auto"/>
                <w:left w:val="none" w:sz="0" w:space="0" w:color="auto"/>
                <w:bottom w:val="none" w:sz="0" w:space="0" w:color="auto"/>
                <w:right w:val="none" w:sz="0" w:space="0" w:color="auto"/>
              </w:divBdr>
              <w:divsChild>
                <w:div w:id="846411263">
                  <w:marLeft w:val="0"/>
                  <w:marRight w:val="0"/>
                  <w:marTop w:val="0"/>
                  <w:marBottom w:val="0"/>
                  <w:divBdr>
                    <w:top w:val="none" w:sz="0" w:space="0" w:color="auto"/>
                    <w:left w:val="none" w:sz="0" w:space="0" w:color="auto"/>
                    <w:bottom w:val="none" w:sz="0" w:space="0" w:color="auto"/>
                    <w:right w:val="none" w:sz="0" w:space="0" w:color="auto"/>
                  </w:divBdr>
                  <w:divsChild>
                    <w:div w:id="1344163830">
                      <w:marLeft w:val="0"/>
                      <w:marRight w:val="0"/>
                      <w:marTop w:val="0"/>
                      <w:marBottom w:val="0"/>
                      <w:divBdr>
                        <w:top w:val="none" w:sz="0" w:space="0" w:color="auto"/>
                        <w:left w:val="none" w:sz="0" w:space="0" w:color="auto"/>
                        <w:bottom w:val="none" w:sz="0" w:space="0" w:color="auto"/>
                        <w:right w:val="none" w:sz="0" w:space="0" w:color="auto"/>
                      </w:divBdr>
                      <w:divsChild>
                        <w:div w:id="1428967879">
                          <w:marLeft w:val="0"/>
                          <w:marRight w:val="0"/>
                          <w:marTop w:val="0"/>
                          <w:marBottom w:val="0"/>
                          <w:divBdr>
                            <w:top w:val="none" w:sz="0" w:space="0" w:color="auto"/>
                            <w:left w:val="none" w:sz="0" w:space="0" w:color="auto"/>
                            <w:bottom w:val="none" w:sz="0" w:space="0" w:color="auto"/>
                            <w:right w:val="none" w:sz="0" w:space="0" w:color="auto"/>
                          </w:divBdr>
                          <w:divsChild>
                            <w:div w:id="1606840957">
                              <w:marLeft w:val="0"/>
                              <w:marRight w:val="0"/>
                              <w:marTop w:val="0"/>
                              <w:marBottom w:val="0"/>
                              <w:divBdr>
                                <w:top w:val="none" w:sz="0" w:space="0" w:color="auto"/>
                                <w:left w:val="none" w:sz="0" w:space="0" w:color="auto"/>
                                <w:bottom w:val="none" w:sz="0" w:space="0" w:color="auto"/>
                                <w:right w:val="none" w:sz="0" w:space="0" w:color="auto"/>
                              </w:divBdr>
                              <w:divsChild>
                                <w:div w:id="1295797186">
                                  <w:marLeft w:val="0"/>
                                  <w:marRight w:val="0"/>
                                  <w:marTop w:val="0"/>
                                  <w:marBottom w:val="0"/>
                                  <w:divBdr>
                                    <w:top w:val="none" w:sz="0" w:space="0" w:color="auto"/>
                                    <w:left w:val="none" w:sz="0" w:space="0" w:color="auto"/>
                                    <w:bottom w:val="none" w:sz="0" w:space="0" w:color="auto"/>
                                    <w:right w:val="none" w:sz="0" w:space="0" w:color="auto"/>
                                  </w:divBdr>
                                  <w:divsChild>
                                    <w:div w:id="1181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770159">
      <w:bodyDiv w:val="1"/>
      <w:marLeft w:val="0"/>
      <w:marRight w:val="0"/>
      <w:marTop w:val="0"/>
      <w:marBottom w:val="0"/>
      <w:divBdr>
        <w:top w:val="none" w:sz="0" w:space="0" w:color="auto"/>
        <w:left w:val="none" w:sz="0" w:space="0" w:color="auto"/>
        <w:bottom w:val="none" w:sz="0" w:space="0" w:color="auto"/>
        <w:right w:val="none" w:sz="0" w:space="0" w:color="auto"/>
      </w:divBdr>
    </w:div>
    <w:div w:id="1452436826">
      <w:bodyDiv w:val="1"/>
      <w:marLeft w:val="0"/>
      <w:marRight w:val="0"/>
      <w:marTop w:val="0"/>
      <w:marBottom w:val="0"/>
      <w:divBdr>
        <w:top w:val="none" w:sz="0" w:space="0" w:color="auto"/>
        <w:left w:val="none" w:sz="0" w:space="0" w:color="auto"/>
        <w:bottom w:val="none" w:sz="0" w:space="0" w:color="auto"/>
        <w:right w:val="none" w:sz="0" w:space="0" w:color="auto"/>
      </w:divBdr>
    </w:div>
    <w:div w:id="1455900655">
      <w:bodyDiv w:val="1"/>
      <w:marLeft w:val="0"/>
      <w:marRight w:val="0"/>
      <w:marTop w:val="0"/>
      <w:marBottom w:val="0"/>
      <w:divBdr>
        <w:top w:val="none" w:sz="0" w:space="0" w:color="auto"/>
        <w:left w:val="none" w:sz="0" w:space="0" w:color="auto"/>
        <w:bottom w:val="none" w:sz="0" w:space="0" w:color="auto"/>
        <w:right w:val="none" w:sz="0" w:space="0" w:color="auto"/>
      </w:divBdr>
    </w:div>
    <w:div w:id="1456827227">
      <w:bodyDiv w:val="1"/>
      <w:marLeft w:val="0"/>
      <w:marRight w:val="0"/>
      <w:marTop w:val="0"/>
      <w:marBottom w:val="0"/>
      <w:divBdr>
        <w:top w:val="none" w:sz="0" w:space="0" w:color="auto"/>
        <w:left w:val="none" w:sz="0" w:space="0" w:color="auto"/>
        <w:bottom w:val="none" w:sz="0" w:space="0" w:color="auto"/>
        <w:right w:val="none" w:sz="0" w:space="0" w:color="auto"/>
      </w:divBdr>
      <w:divsChild>
        <w:div w:id="107304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714898">
      <w:bodyDiv w:val="1"/>
      <w:marLeft w:val="0"/>
      <w:marRight w:val="0"/>
      <w:marTop w:val="0"/>
      <w:marBottom w:val="0"/>
      <w:divBdr>
        <w:top w:val="none" w:sz="0" w:space="0" w:color="auto"/>
        <w:left w:val="none" w:sz="0" w:space="0" w:color="auto"/>
        <w:bottom w:val="none" w:sz="0" w:space="0" w:color="auto"/>
        <w:right w:val="none" w:sz="0" w:space="0" w:color="auto"/>
      </w:divBdr>
    </w:div>
    <w:div w:id="1462575618">
      <w:bodyDiv w:val="1"/>
      <w:marLeft w:val="0"/>
      <w:marRight w:val="0"/>
      <w:marTop w:val="0"/>
      <w:marBottom w:val="0"/>
      <w:divBdr>
        <w:top w:val="none" w:sz="0" w:space="0" w:color="auto"/>
        <w:left w:val="none" w:sz="0" w:space="0" w:color="auto"/>
        <w:bottom w:val="none" w:sz="0" w:space="0" w:color="auto"/>
        <w:right w:val="none" w:sz="0" w:space="0" w:color="auto"/>
      </w:divBdr>
      <w:divsChild>
        <w:div w:id="1355764440">
          <w:marLeft w:val="0"/>
          <w:marRight w:val="0"/>
          <w:marTop w:val="0"/>
          <w:marBottom w:val="240"/>
          <w:divBdr>
            <w:top w:val="none" w:sz="0" w:space="0" w:color="auto"/>
            <w:left w:val="none" w:sz="0" w:space="0" w:color="auto"/>
            <w:bottom w:val="none" w:sz="0" w:space="0" w:color="auto"/>
            <w:right w:val="none" w:sz="0" w:space="0" w:color="auto"/>
          </w:divBdr>
          <w:divsChild>
            <w:div w:id="8650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76763">
      <w:bodyDiv w:val="1"/>
      <w:marLeft w:val="0"/>
      <w:marRight w:val="0"/>
      <w:marTop w:val="0"/>
      <w:marBottom w:val="0"/>
      <w:divBdr>
        <w:top w:val="none" w:sz="0" w:space="0" w:color="auto"/>
        <w:left w:val="none" w:sz="0" w:space="0" w:color="auto"/>
        <w:bottom w:val="none" w:sz="0" w:space="0" w:color="auto"/>
        <w:right w:val="none" w:sz="0" w:space="0" w:color="auto"/>
      </w:divBdr>
    </w:div>
    <w:div w:id="1468353400">
      <w:bodyDiv w:val="1"/>
      <w:marLeft w:val="0"/>
      <w:marRight w:val="0"/>
      <w:marTop w:val="0"/>
      <w:marBottom w:val="0"/>
      <w:divBdr>
        <w:top w:val="none" w:sz="0" w:space="0" w:color="auto"/>
        <w:left w:val="none" w:sz="0" w:space="0" w:color="auto"/>
        <w:bottom w:val="none" w:sz="0" w:space="0" w:color="auto"/>
        <w:right w:val="none" w:sz="0" w:space="0" w:color="auto"/>
      </w:divBdr>
    </w:div>
    <w:div w:id="1469010824">
      <w:bodyDiv w:val="1"/>
      <w:marLeft w:val="0"/>
      <w:marRight w:val="0"/>
      <w:marTop w:val="0"/>
      <w:marBottom w:val="0"/>
      <w:divBdr>
        <w:top w:val="none" w:sz="0" w:space="0" w:color="auto"/>
        <w:left w:val="none" w:sz="0" w:space="0" w:color="auto"/>
        <w:bottom w:val="none" w:sz="0" w:space="0" w:color="auto"/>
        <w:right w:val="none" w:sz="0" w:space="0" w:color="auto"/>
      </w:divBdr>
    </w:div>
    <w:div w:id="1469938882">
      <w:bodyDiv w:val="1"/>
      <w:marLeft w:val="0"/>
      <w:marRight w:val="0"/>
      <w:marTop w:val="0"/>
      <w:marBottom w:val="0"/>
      <w:divBdr>
        <w:top w:val="none" w:sz="0" w:space="0" w:color="auto"/>
        <w:left w:val="none" w:sz="0" w:space="0" w:color="auto"/>
        <w:bottom w:val="none" w:sz="0" w:space="0" w:color="auto"/>
        <w:right w:val="none" w:sz="0" w:space="0" w:color="auto"/>
      </w:divBdr>
    </w:div>
    <w:div w:id="1470634675">
      <w:bodyDiv w:val="1"/>
      <w:marLeft w:val="0"/>
      <w:marRight w:val="0"/>
      <w:marTop w:val="0"/>
      <w:marBottom w:val="0"/>
      <w:divBdr>
        <w:top w:val="none" w:sz="0" w:space="0" w:color="auto"/>
        <w:left w:val="none" w:sz="0" w:space="0" w:color="auto"/>
        <w:bottom w:val="none" w:sz="0" w:space="0" w:color="auto"/>
        <w:right w:val="none" w:sz="0" w:space="0" w:color="auto"/>
      </w:divBdr>
      <w:divsChild>
        <w:div w:id="35743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5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8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08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6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0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65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2055">
      <w:bodyDiv w:val="1"/>
      <w:marLeft w:val="0"/>
      <w:marRight w:val="0"/>
      <w:marTop w:val="0"/>
      <w:marBottom w:val="0"/>
      <w:divBdr>
        <w:top w:val="none" w:sz="0" w:space="0" w:color="auto"/>
        <w:left w:val="none" w:sz="0" w:space="0" w:color="auto"/>
        <w:bottom w:val="none" w:sz="0" w:space="0" w:color="auto"/>
        <w:right w:val="none" w:sz="0" w:space="0" w:color="auto"/>
      </w:divBdr>
    </w:div>
    <w:div w:id="1484392948">
      <w:bodyDiv w:val="1"/>
      <w:marLeft w:val="0"/>
      <w:marRight w:val="0"/>
      <w:marTop w:val="0"/>
      <w:marBottom w:val="0"/>
      <w:divBdr>
        <w:top w:val="none" w:sz="0" w:space="0" w:color="auto"/>
        <w:left w:val="none" w:sz="0" w:space="0" w:color="auto"/>
        <w:bottom w:val="none" w:sz="0" w:space="0" w:color="auto"/>
        <w:right w:val="none" w:sz="0" w:space="0" w:color="auto"/>
      </w:divBdr>
    </w:div>
    <w:div w:id="1485973956">
      <w:bodyDiv w:val="1"/>
      <w:marLeft w:val="0"/>
      <w:marRight w:val="0"/>
      <w:marTop w:val="0"/>
      <w:marBottom w:val="0"/>
      <w:divBdr>
        <w:top w:val="none" w:sz="0" w:space="0" w:color="auto"/>
        <w:left w:val="none" w:sz="0" w:space="0" w:color="auto"/>
        <w:bottom w:val="none" w:sz="0" w:space="0" w:color="auto"/>
        <w:right w:val="none" w:sz="0" w:space="0" w:color="auto"/>
      </w:divBdr>
    </w:div>
    <w:div w:id="1488131849">
      <w:bodyDiv w:val="1"/>
      <w:marLeft w:val="0"/>
      <w:marRight w:val="0"/>
      <w:marTop w:val="0"/>
      <w:marBottom w:val="0"/>
      <w:divBdr>
        <w:top w:val="none" w:sz="0" w:space="0" w:color="auto"/>
        <w:left w:val="none" w:sz="0" w:space="0" w:color="auto"/>
        <w:bottom w:val="none" w:sz="0" w:space="0" w:color="auto"/>
        <w:right w:val="none" w:sz="0" w:space="0" w:color="auto"/>
      </w:divBdr>
    </w:div>
    <w:div w:id="1489784983">
      <w:bodyDiv w:val="1"/>
      <w:marLeft w:val="0"/>
      <w:marRight w:val="0"/>
      <w:marTop w:val="0"/>
      <w:marBottom w:val="0"/>
      <w:divBdr>
        <w:top w:val="none" w:sz="0" w:space="0" w:color="auto"/>
        <w:left w:val="none" w:sz="0" w:space="0" w:color="auto"/>
        <w:bottom w:val="none" w:sz="0" w:space="0" w:color="auto"/>
        <w:right w:val="none" w:sz="0" w:space="0" w:color="auto"/>
      </w:divBdr>
    </w:div>
    <w:div w:id="1501189525">
      <w:bodyDiv w:val="1"/>
      <w:marLeft w:val="0"/>
      <w:marRight w:val="0"/>
      <w:marTop w:val="0"/>
      <w:marBottom w:val="0"/>
      <w:divBdr>
        <w:top w:val="none" w:sz="0" w:space="0" w:color="auto"/>
        <w:left w:val="none" w:sz="0" w:space="0" w:color="auto"/>
        <w:bottom w:val="none" w:sz="0" w:space="0" w:color="auto"/>
        <w:right w:val="none" w:sz="0" w:space="0" w:color="auto"/>
      </w:divBdr>
    </w:div>
    <w:div w:id="1501310226">
      <w:bodyDiv w:val="1"/>
      <w:marLeft w:val="0"/>
      <w:marRight w:val="0"/>
      <w:marTop w:val="0"/>
      <w:marBottom w:val="0"/>
      <w:divBdr>
        <w:top w:val="none" w:sz="0" w:space="0" w:color="auto"/>
        <w:left w:val="none" w:sz="0" w:space="0" w:color="auto"/>
        <w:bottom w:val="none" w:sz="0" w:space="0" w:color="auto"/>
        <w:right w:val="none" w:sz="0" w:space="0" w:color="auto"/>
      </w:divBdr>
    </w:div>
    <w:div w:id="1501698242">
      <w:bodyDiv w:val="1"/>
      <w:marLeft w:val="0"/>
      <w:marRight w:val="0"/>
      <w:marTop w:val="0"/>
      <w:marBottom w:val="0"/>
      <w:divBdr>
        <w:top w:val="none" w:sz="0" w:space="0" w:color="auto"/>
        <w:left w:val="none" w:sz="0" w:space="0" w:color="auto"/>
        <w:bottom w:val="none" w:sz="0" w:space="0" w:color="auto"/>
        <w:right w:val="none" w:sz="0" w:space="0" w:color="auto"/>
      </w:divBdr>
    </w:div>
    <w:div w:id="1502968047">
      <w:bodyDiv w:val="1"/>
      <w:marLeft w:val="0"/>
      <w:marRight w:val="0"/>
      <w:marTop w:val="0"/>
      <w:marBottom w:val="0"/>
      <w:divBdr>
        <w:top w:val="none" w:sz="0" w:space="0" w:color="auto"/>
        <w:left w:val="none" w:sz="0" w:space="0" w:color="auto"/>
        <w:bottom w:val="none" w:sz="0" w:space="0" w:color="auto"/>
        <w:right w:val="none" w:sz="0" w:space="0" w:color="auto"/>
      </w:divBdr>
      <w:divsChild>
        <w:div w:id="173114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65537">
      <w:bodyDiv w:val="1"/>
      <w:marLeft w:val="0"/>
      <w:marRight w:val="0"/>
      <w:marTop w:val="0"/>
      <w:marBottom w:val="0"/>
      <w:divBdr>
        <w:top w:val="none" w:sz="0" w:space="0" w:color="auto"/>
        <w:left w:val="none" w:sz="0" w:space="0" w:color="auto"/>
        <w:bottom w:val="none" w:sz="0" w:space="0" w:color="auto"/>
        <w:right w:val="none" w:sz="0" w:space="0" w:color="auto"/>
      </w:divBdr>
    </w:div>
    <w:div w:id="1517964170">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11033">
      <w:bodyDiv w:val="1"/>
      <w:marLeft w:val="0"/>
      <w:marRight w:val="0"/>
      <w:marTop w:val="0"/>
      <w:marBottom w:val="0"/>
      <w:divBdr>
        <w:top w:val="none" w:sz="0" w:space="0" w:color="auto"/>
        <w:left w:val="none" w:sz="0" w:space="0" w:color="auto"/>
        <w:bottom w:val="none" w:sz="0" w:space="0" w:color="auto"/>
        <w:right w:val="none" w:sz="0" w:space="0" w:color="auto"/>
      </w:divBdr>
      <w:divsChild>
        <w:div w:id="1423379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8787362">
      <w:bodyDiv w:val="1"/>
      <w:marLeft w:val="0"/>
      <w:marRight w:val="0"/>
      <w:marTop w:val="0"/>
      <w:marBottom w:val="0"/>
      <w:divBdr>
        <w:top w:val="none" w:sz="0" w:space="0" w:color="auto"/>
        <w:left w:val="none" w:sz="0" w:space="0" w:color="auto"/>
        <w:bottom w:val="none" w:sz="0" w:space="0" w:color="auto"/>
        <w:right w:val="none" w:sz="0" w:space="0" w:color="auto"/>
      </w:divBdr>
      <w:divsChild>
        <w:div w:id="5560847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24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51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376658">
      <w:bodyDiv w:val="1"/>
      <w:marLeft w:val="0"/>
      <w:marRight w:val="0"/>
      <w:marTop w:val="0"/>
      <w:marBottom w:val="0"/>
      <w:divBdr>
        <w:top w:val="none" w:sz="0" w:space="0" w:color="auto"/>
        <w:left w:val="none" w:sz="0" w:space="0" w:color="auto"/>
        <w:bottom w:val="none" w:sz="0" w:space="0" w:color="auto"/>
        <w:right w:val="none" w:sz="0" w:space="0" w:color="auto"/>
      </w:divBdr>
    </w:div>
    <w:div w:id="1538541636">
      <w:bodyDiv w:val="1"/>
      <w:marLeft w:val="0"/>
      <w:marRight w:val="0"/>
      <w:marTop w:val="0"/>
      <w:marBottom w:val="0"/>
      <w:divBdr>
        <w:top w:val="none" w:sz="0" w:space="0" w:color="auto"/>
        <w:left w:val="none" w:sz="0" w:space="0" w:color="auto"/>
        <w:bottom w:val="none" w:sz="0" w:space="0" w:color="auto"/>
        <w:right w:val="none" w:sz="0" w:space="0" w:color="auto"/>
      </w:divBdr>
    </w:div>
    <w:div w:id="1539782869">
      <w:bodyDiv w:val="1"/>
      <w:marLeft w:val="0"/>
      <w:marRight w:val="0"/>
      <w:marTop w:val="0"/>
      <w:marBottom w:val="0"/>
      <w:divBdr>
        <w:top w:val="none" w:sz="0" w:space="0" w:color="auto"/>
        <w:left w:val="none" w:sz="0" w:space="0" w:color="auto"/>
        <w:bottom w:val="none" w:sz="0" w:space="0" w:color="auto"/>
        <w:right w:val="none" w:sz="0" w:space="0" w:color="auto"/>
      </w:divBdr>
      <w:divsChild>
        <w:div w:id="9842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38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8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0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1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9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1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5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16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516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1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84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16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1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54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2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6927">
      <w:bodyDiv w:val="1"/>
      <w:marLeft w:val="0"/>
      <w:marRight w:val="0"/>
      <w:marTop w:val="0"/>
      <w:marBottom w:val="0"/>
      <w:divBdr>
        <w:top w:val="none" w:sz="0" w:space="0" w:color="auto"/>
        <w:left w:val="none" w:sz="0" w:space="0" w:color="auto"/>
        <w:bottom w:val="none" w:sz="0" w:space="0" w:color="auto"/>
        <w:right w:val="none" w:sz="0" w:space="0" w:color="auto"/>
      </w:divBdr>
      <w:divsChild>
        <w:div w:id="41413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816">
      <w:bodyDiv w:val="1"/>
      <w:marLeft w:val="0"/>
      <w:marRight w:val="0"/>
      <w:marTop w:val="0"/>
      <w:marBottom w:val="0"/>
      <w:divBdr>
        <w:top w:val="none" w:sz="0" w:space="0" w:color="auto"/>
        <w:left w:val="none" w:sz="0" w:space="0" w:color="auto"/>
        <w:bottom w:val="none" w:sz="0" w:space="0" w:color="auto"/>
        <w:right w:val="none" w:sz="0" w:space="0" w:color="auto"/>
      </w:divBdr>
    </w:div>
    <w:div w:id="1544750263">
      <w:bodyDiv w:val="1"/>
      <w:marLeft w:val="0"/>
      <w:marRight w:val="0"/>
      <w:marTop w:val="0"/>
      <w:marBottom w:val="0"/>
      <w:divBdr>
        <w:top w:val="none" w:sz="0" w:space="0" w:color="auto"/>
        <w:left w:val="none" w:sz="0" w:space="0" w:color="auto"/>
        <w:bottom w:val="none" w:sz="0" w:space="0" w:color="auto"/>
        <w:right w:val="none" w:sz="0" w:space="0" w:color="auto"/>
      </w:divBdr>
      <w:divsChild>
        <w:div w:id="95984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78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92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20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227060">
      <w:bodyDiv w:val="1"/>
      <w:marLeft w:val="0"/>
      <w:marRight w:val="0"/>
      <w:marTop w:val="0"/>
      <w:marBottom w:val="0"/>
      <w:divBdr>
        <w:top w:val="none" w:sz="0" w:space="0" w:color="auto"/>
        <w:left w:val="none" w:sz="0" w:space="0" w:color="auto"/>
        <w:bottom w:val="none" w:sz="0" w:space="0" w:color="auto"/>
        <w:right w:val="none" w:sz="0" w:space="0" w:color="auto"/>
      </w:divBdr>
    </w:div>
    <w:div w:id="1549803700">
      <w:bodyDiv w:val="1"/>
      <w:marLeft w:val="0"/>
      <w:marRight w:val="0"/>
      <w:marTop w:val="0"/>
      <w:marBottom w:val="0"/>
      <w:divBdr>
        <w:top w:val="none" w:sz="0" w:space="0" w:color="auto"/>
        <w:left w:val="none" w:sz="0" w:space="0" w:color="auto"/>
        <w:bottom w:val="none" w:sz="0" w:space="0" w:color="auto"/>
        <w:right w:val="none" w:sz="0" w:space="0" w:color="auto"/>
      </w:divBdr>
      <w:divsChild>
        <w:div w:id="266164069">
          <w:marLeft w:val="0"/>
          <w:marRight w:val="0"/>
          <w:marTop w:val="0"/>
          <w:marBottom w:val="225"/>
          <w:divBdr>
            <w:top w:val="none" w:sz="0" w:space="0" w:color="auto"/>
            <w:left w:val="none" w:sz="0" w:space="0" w:color="auto"/>
            <w:bottom w:val="none" w:sz="0" w:space="0" w:color="auto"/>
            <w:right w:val="none" w:sz="0" w:space="0" w:color="auto"/>
          </w:divBdr>
        </w:div>
      </w:divsChild>
    </w:div>
    <w:div w:id="1552420612">
      <w:bodyDiv w:val="1"/>
      <w:marLeft w:val="0"/>
      <w:marRight w:val="0"/>
      <w:marTop w:val="0"/>
      <w:marBottom w:val="0"/>
      <w:divBdr>
        <w:top w:val="none" w:sz="0" w:space="0" w:color="auto"/>
        <w:left w:val="none" w:sz="0" w:space="0" w:color="auto"/>
        <w:bottom w:val="none" w:sz="0" w:space="0" w:color="auto"/>
        <w:right w:val="none" w:sz="0" w:space="0" w:color="auto"/>
      </w:divBdr>
      <w:divsChild>
        <w:div w:id="209100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4472">
      <w:bodyDiv w:val="1"/>
      <w:marLeft w:val="0"/>
      <w:marRight w:val="0"/>
      <w:marTop w:val="0"/>
      <w:marBottom w:val="0"/>
      <w:divBdr>
        <w:top w:val="none" w:sz="0" w:space="0" w:color="auto"/>
        <w:left w:val="none" w:sz="0" w:space="0" w:color="auto"/>
        <w:bottom w:val="none" w:sz="0" w:space="0" w:color="auto"/>
        <w:right w:val="none" w:sz="0" w:space="0" w:color="auto"/>
      </w:divBdr>
      <w:divsChild>
        <w:div w:id="909341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7682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0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5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439769">
      <w:bodyDiv w:val="1"/>
      <w:marLeft w:val="0"/>
      <w:marRight w:val="0"/>
      <w:marTop w:val="0"/>
      <w:marBottom w:val="0"/>
      <w:divBdr>
        <w:top w:val="none" w:sz="0" w:space="0" w:color="auto"/>
        <w:left w:val="none" w:sz="0" w:space="0" w:color="auto"/>
        <w:bottom w:val="none" w:sz="0" w:space="0" w:color="auto"/>
        <w:right w:val="none" w:sz="0" w:space="0" w:color="auto"/>
      </w:divBdr>
    </w:div>
    <w:div w:id="1565798561">
      <w:bodyDiv w:val="1"/>
      <w:marLeft w:val="0"/>
      <w:marRight w:val="0"/>
      <w:marTop w:val="0"/>
      <w:marBottom w:val="0"/>
      <w:divBdr>
        <w:top w:val="none" w:sz="0" w:space="0" w:color="auto"/>
        <w:left w:val="none" w:sz="0" w:space="0" w:color="auto"/>
        <w:bottom w:val="none" w:sz="0" w:space="0" w:color="auto"/>
        <w:right w:val="none" w:sz="0" w:space="0" w:color="auto"/>
      </w:divBdr>
      <w:divsChild>
        <w:div w:id="7386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9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5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484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469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0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6949">
      <w:bodyDiv w:val="1"/>
      <w:marLeft w:val="0"/>
      <w:marRight w:val="0"/>
      <w:marTop w:val="0"/>
      <w:marBottom w:val="0"/>
      <w:divBdr>
        <w:top w:val="none" w:sz="0" w:space="0" w:color="auto"/>
        <w:left w:val="none" w:sz="0" w:space="0" w:color="auto"/>
        <w:bottom w:val="none" w:sz="0" w:space="0" w:color="auto"/>
        <w:right w:val="none" w:sz="0" w:space="0" w:color="auto"/>
      </w:divBdr>
      <w:divsChild>
        <w:div w:id="164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90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554107">
      <w:bodyDiv w:val="1"/>
      <w:marLeft w:val="0"/>
      <w:marRight w:val="0"/>
      <w:marTop w:val="0"/>
      <w:marBottom w:val="0"/>
      <w:divBdr>
        <w:top w:val="none" w:sz="0" w:space="0" w:color="auto"/>
        <w:left w:val="none" w:sz="0" w:space="0" w:color="auto"/>
        <w:bottom w:val="none" w:sz="0" w:space="0" w:color="auto"/>
        <w:right w:val="none" w:sz="0" w:space="0" w:color="auto"/>
      </w:divBdr>
    </w:div>
    <w:div w:id="1580748819">
      <w:bodyDiv w:val="1"/>
      <w:marLeft w:val="0"/>
      <w:marRight w:val="0"/>
      <w:marTop w:val="0"/>
      <w:marBottom w:val="0"/>
      <w:divBdr>
        <w:top w:val="none" w:sz="0" w:space="0" w:color="auto"/>
        <w:left w:val="none" w:sz="0" w:space="0" w:color="auto"/>
        <w:bottom w:val="none" w:sz="0" w:space="0" w:color="auto"/>
        <w:right w:val="none" w:sz="0" w:space="0" w:color="auto"/>
      </w:divBdr>
      <w:divsChild>
        <w:div w:id="12447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4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470545">
      <w:bodyDiv w:val="1"/>
      <w:marLeft w:val="0"/>
      <w:marRight w:val="0"/>
      <w:marTop w:val="0"/>
      <w:marBottom w:val="0"/>
      <w:divBdr>
        <w:top w:val="none" w:sz="0" w:space="0" w:color="auto"/>
        <w:left w:val="none" w:sz="0" w:space="0" w:color="auto"/>
        <w:bottom w:val="none" w:sz="0" w:space="0" w:color="auto"/>
        <w:right w:val="none" w:sz="0" w:space="0" w:color="auto"/>
      </w:divBdr>
    </w:div>
    <w:div w:id="1600455161">
      <w:bodyDiv w:val="1"/>
      <w:marLeft w:val="0"/>
      <w:marRight w:val="0"/>
      <w:marTop w:val="0"/>
      <w:marBottom w:val="0"/>
      <w:divBdr>
        <w:top w:val="none" w:sz="0" w:space="0" w:color="auto"/>
        <w:left w:val="none" w:sz="0" w:space="0" w:color="auto"/>
        <w:bottom w:val="none" w:sz="0" w:space="0" w:color="auto"/>
        <w:right w:val="none" w:sz="0" w:space="0" w:color="auto"/>
      </w:divBdr>
      <w:divsChild>
        <w:div w:id="57255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1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1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0989">
      <w:bodyDiv w:val="1"/>
      <w:marLeft w:val="0"/>
      <w:marRight w:val="0"/>
      <w:marTop w:val="0"/>
      <w:marBottom w:val="0"/>
      <w:divBdr>
        <w:top w:val="none" w:sz="0" w:space="0" w:color="auto"/>
        <w:left w:val="none" w:sz="0" w:space="0" w:color="auto"/>
        <w:bottom w:val="none" w:sz="0" w:space="0" w:color="auto"/>
        <w:right w:val="none" w:sz="0" w:space="0" w:color="auto"/>
      </w:divBdr>
    </w:div>
    <w:div w:id="1605308887">
      <w:bodyDiv w:val="1"/>
      <w:marLeft w:val="0"/>
      <w:marRight w:val="0"/>
      <w:marTop w:val="0"/>
      <w:marBottom w:val="0"/>
      <w:divBdr>
        <w:top w:val="none" w:sz="0" w:space="0" w:color="auto"/>
        <w:left w:val="none" w:sz="0" w:space="0" w:color="auto"/>
        <w:bottom w:val="none" w:sz="0" w:space="0" w:color="auto"/>
        <w:right w:val="none" w:sz="0" w:space="0" w:color="auto"/>
      </w:divBdr>
    </w:div>
    <w:div w:id="1605726575">
      <w:bodyDiv w:val="1"/>
      <w:marLeft w:val="0"/>
      <w:marRight w:val="0"/>
      <w:marTop w:val="0"/>
      <w:marBottom w:val="0"/>
      <w:divBdr>
        <w:top w:val="none" w:sz="0" w:space="0" w:color="auto"/>
        <w:left w:val="none" w:sz="0" w:space="0" w:color="auto"/>
        <w:bottom w:val="none" w:sz="0" w:space="0" w:color="auto"/>
        <w:right w:val="none" w:sz="0" w:space="0" w:color="auto"/>
      </w:divBdr>
    </w:div>
    <w:div w:id="1608152368">
      <w:bodyDiv w:val="1"/>
      <w:marLeft w:val="0"/>
      <w:marRight w:val="0"/>
      <w:marTop w:val="0"/>
      <w:marBottom w:val="0"/>
      <w:divBdr>
        <w:top w:val="none" w:sz="0" w:space="0" w:color="auto"/>
        <w:left w:val="none" w:sz="0" w:space="0" w:color="auto"/>
        <w:bottom w:val="none" w:sz="0" w:space="0" w:color="auto"/>
        <w:right w:val="none" w:sz="0" w:space="0" w:color="auto"/>
      </w:divBdr>
    </w:div>
    <w:div w:id="16158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600344">
          <w:marLeft w:val="0"/>
          <w:marRight w:val="0"/>
          <w:marTop w:val="0"/>
          <w:marBottom w:val="0"/>
          <w:divBdr>
            <w:top w:val="none" w:sz="0" w:space="0" w:color="auto"/>
            <w:left w:val="none" w:sz="0" w:space="0" w:color="auto"/>
            <w:bottom w:val="none" w:sz="0" w:space="0" w:color="auto"/>
            <w:right w:val="none" w:sz="0" w:space="0" w:color="auto"/>
          </w:divBdr>
          <w:divsChild>
            <w:div w:id="538081081">
              <w:marLeft w:val="0"/>
              <w:marRight w:val="0"/>
              <w:marTop w:val="0"/>
              <w:marBottom w:val="0"/>
              <w:divBdr>
                <w:top w:val="none" w:sz="0" w:space="0" w:color="auto"/>
                <w:left w:val="none" w:sz="0" w:space="0" w:color="auto"/>
                <w:bottom w:val="none" w:sz="0" w:space="0" w:color="auto"/>
                <w:right w:val="none" w:sz="0" w:space="0" w:color="auto"/>
              </w:divBdr>
              <w:divsChild>
                <w:div w:id="1967272681">
                  <w:marLeft w:val="0"/>
                  <w:marRight w:val="0"/>
                  <w:marTop w:val="0"/>
                  <w:marBottom w:val="0"/>
                  <w:divBdr>
                    <w:top w:val="none" w:sz="0" w:space="0" w:color="auto"/>
                    <w:left w:val="none" w:sz="0" w:space="0" w:color="auto"/>
                    <w:bottom w:val="none" w:sz="0" w:space="0" w:color="auto"/>
                    <w:right w:val="none" w:sz="0" w:space="0" w:color="auto"/>
                  </w:divBdr>
                  <w:divsChild>
                    <w:div w:id="159203479">
                      <w:marLeft w:val="0"/>
                      <w:marRight w:val="0"/>
                      <w:marTop w:val="0"/>
                      <w:marBottom w:val="0"/>
                      <w:divBdr>
                        <w:top w:val="none" w:sz="0" w:space="0" w:color="auto"/>
                        <w:left w:val="none" w:sz="0" w:space="0" w:color="auto"/>
                        <w:bottom w:val="none" w:sz="0" w:space="0" w:color="auto"/>
                        <w:right w:val="none" w:sz="0" w:space="0" w:color="auto"/>
                      </w:divBdr>
                      <w:divsChild>
                        <w:div w:id="1292705658">
                          <w:marLeft w:val="0"/>
                          <w:marRight w:val="0"/>
                          <w:marTop w:val="0"/>
                          <w:marBottom w:val="0"/>
                          <w:divBdr>
                            <w:top w:val="none" w:sz="0" w:space="0" w:color="auto"/>
                            <w:left w:val="none" w:sz="0" w:space="0" w:color="auto"/>
                            <w:bottom w:val="none" w:sz="0" w:space="0" w:color="auto"/>
                            <w:right w:val="none" w:sz="0" w:space="0" w:color="auto"/>
                          </w:divBdr>
                          <w:divsChild>
                            <w:div w:id="732774249">
                              <w:marLeft w:val="0"/>
                              <w:marRight w:val="0"/>
                              <w:marTop w:val="0"/>
                              <w:marBottom w:val="0"/>
                              <w:divBdr>
                                <w:top w:val="none" w:sz="0" w:space="0" w:color="auto"/>
                                <w:left w:val="none" w:sz="0" w:space="0" w:color="auto"/>
                                <w:bottom w:val="none" w:sz="0" w:space="0" w:color="auto"/>
                                <w:right w:val="none" w:sz="0" w:space="0" w:color="auto"/>
                              </w:divBdr>
                              <w:divsChild>
                                <w:div w:id="1787195124">
                                  <w:marLeft w:val="0"/>
                                  <w:marRight w:val="0"/>
                                  <w:marTop w:val="0"/>
                                  <w:marBottom w:val="0"/>
                                  <w:divBdr>
                                    <w:top w:val="none" w:sz="0" w:space="0" w:color="auto"/>
                                    <w:left w:val="none" w:sz="0" w:space="0" w:color="auto"/>
                                    <w:bottom w:val="none" w:sz="0" w:space="0" w:color="auto"/>
                                    <w:right w:val="none" w:sz="0" w:space="0" w:color="auto"/>
                                  </w:divBdr>
                                  <w:divsChild>
                                    <w:div w:id="3879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04083">
      <w:bodyDiv w:val="1"/>
      <w:marLeft w:val="0"/>
      <w:marRight w:val="0"/>
      <w:marTop w:val="0"/>
      <w:marBottom w:val="0"/>
      <w:divBdr>
        <w:top w:val="none" w:sz="0" w:space="0" w:color="auto"/>
        <w:left w:val="none" w:sz="0" w:space="0" w:color="auto"/>
        <w:bottom w:val="none" w:sz="0" w:space="0" w:color="auto"/>
        <w:right w:val="none" w:sz="0" w:space="0" w:color="auto"/>
      </w:divBdr>
    </w:div>
    <w:div w:id="1620642780">
      <w:bodyDiv w:val="1"/>
      <w:marLeft w:val="0"/>
      <w:marRight w:val="0"/>
      <w:marTop w:val="0"/>
      <w:marBottom w:val="0"/>
      <w:divBdr>
        <w:top w:val="none" w:sz="0" w:space="0" w:color="auto"/>
        <w:left w:val="none" w:sz="0" w:space="0" w:color="auto"/>
        <w:bottom w:val="none" w:sz="0" w:space="0" w:color="auto"/>
        <w:right w:val="none" w:sz="0" w:space="0" w:color="auto"/>
      </w:divBdr>
    </w:div>
    <w:div w:id="1622153872">
      <w:bodyDiv w:val="1"/>
      <w:marLeft w:val="0"/>
      <w:marRight w:val="0"/>
      <w:marTop w:val="0"/>
      <w:marBottom w:val="0"/>
      <w:divBdr>
        <w:top w:val="none" w:sz="0" w:space="0" w:color="auto"/>
        <w:left w:val="none" w:sz="0" w:space="0" w:color="auto"/>
        <w:bottom w:val="none" w:sz="0" w:space="0" w:color="auto"/>
        <w:right w:val="none" w:sz="0" w:space="0" w:color="auto"/>
      </w:divBdr>
      <w:divsChild>
        <w:div w:id="1808550399">
          <w:marLeft w:val="0"/>
          <w:marRight w:val="0"/>
          <w:marTop w:val="0"/>
          <w:marBottom w:val="0"/>
          <w:divBdr>
            <w:top w:val="none" w:sz="0" w:space="0" w:color="auto"/>
            <w:left w:val="none" w:sz="0" w:space="0" w:color="auto"/>
            <w:bottom w:val="none" w:sz="0" w:space="0" w:color="auto"/>
            <w:right w:val="none" w:sz="0" w:space="0" w:color="auto"/>
          </w:divBdr>
          <w:divsChild>
            <w:div w:id="1310206238">
              <w:marLeft w:val="0"/>
              <w:marRight w:val="0"/>
              <w:marTop w:val="0"/>
              <w:marBottom w:val="0"/>
              <w:divBdr>
                <w:top w:val="none" w:sz="0" w:space="0" w:color="auto"/>
                <w:left w:val="none" w:sz="0" w:space="0" w:color="auto"/>
                <w:bottom w:val="none" w:sz="0" w:space="0" w:color="auto"/>
                <w:right w:val="none" w:sz="0" w:space="0" w:color="auto"/>
              </w:divBdr>
              <w:divsChild>
                <w:div w:id="212425626">
                  <w:marLeft w:val="0"/>
                  <w:marRight w:val="0"/>
                  <w:marTop w:val="0"/>
                  <w:marBottom w:val="0"/>
                  <w:divBdr>
                    <w:top w:val="none" w:sz="0" w:space="0" w:color="auto"/>
                    <w:left w:val="none" w:sz="0" w:space="0" w:color="auto"/>
                    <w:bottom w:val="none" w:sz="0" w:space="0" w:color="auto"/>
                    <w:right w:val="none" w:sz="0" w:space="0" w:color="auto"/>
                  </w:divBdr>
                  <w:divsChild>
                    <w:div w:id="810054054">
                      <w:marLeft w:val="0"/>
                      <w:marRight w:val="0"/>
                      <w:marTop w:val="0"/>
                      <w:marBottom w:val="0"/>
                      <w:divBdr>
                        <w:top w:val="none" w:sz="0" w:space="0" w:color="auto"/>
                        <w:left w:val="none" w:sz="0" w:space="0" w:color="auto"/>
                        <w:bottom w:val="none" w:sz="0" w:space="0" w:color="auto"/>
                        <w:right w:val="none" w:sz="0" w:space="0" w:color="auto"/>
                      </w:divBdr>
                      <w:divsChild>
                        <w:div w:id="1582329388">
                          <w:marLeft w:val="0"/>
                          <w:marRight w:val="0"/>
                          <w:marTop w:val="0"/>
                          <w:marBottom w:val="0"/>
                          <w:divBdr>
                            <w:top w:val="none" w:sz="0" w:space="0" w:color="auto"/>
                            <w:left w:val="none" w:sz="0" w:space="0" w:color="auto"/>
                            <w:bottom w:val="none" w:sz="0" w:space="0" w:color="auto"/>
                            <w:right w:val="none" w:sz="0" w:space="0" w:color="auto"/>
                          </w:divBdr>
                          <w:divsChild>
                            <w:div w:id="1540121623">
                              <w:marLeft w:val="0"/>
                              <w:marRight w:val="0"/>
                              <w:marTop w:val="0"/>
                              <w:marBottom w:val="0"/>
                              <w:divBdr>
                                <w:top w:val="none" w:sz="0" w:space="0" w:color="auto"/>
                                <w:left w:val="none" w:sz="0" w:space="0" w:color="auto"/>
                                <w:bottom w:val="none" w:sz="0" w:space="0" w:color="auto"/>
                                <w:right w:val="none" w:sz="0" w:space="0" w:color="auto"/>
                              </w:divBdr>
                              <w:divsChild>
                                <w:div w:id="1507136018">
                                  <w:marLeft w:val="0"/>
                                  <w:marRight w:val="0"/>
                                  <w:marTop w:val="0"/>
                                  <w:marBottom w:val="0"/>
                                  <w:divBdr>
                                    <w:top w:val="none" w:sz="0" w:space="0" w:color="auto"/>
                                    <w:left w:val="none" w:sz="0" w:space="0" w:color="auto"/>
                                    <w:bottom w:val="none" w:sz="0" w:space="0" w:color="auto"/>
                                    <w:right w:val="none" w:sz="0" w:space="0" w:color="auto"/>
                                  </w:divBdr>
                                  <w:divsChild>
                                    <w:div w:id="1273823665">
                                      <w:marLeft w:val="0"/>
                                      <w:marRight w:val="0"/>
                                      <w:marTop w:val="0"/>
                                      <w:marBottom w:val="0"/>
                                      <w:divBdr>
                                        <w:top w:val="none" w:sz="0" w:space="0" w:color="auto"/>
                                        <w:left w:val="none" w:sz="0" w:space="0" w:color="auto"/>
                                        <w:bottom w:val="none" w:sz="0" w:space="0" w:color="auto"/>
                                        <w:right w:val="none" w:sz="0" w:space="0" w:color="auto"/>
                                      </w:divBdr>
                                      <w:divsChild>
                                        <w:div w:id="71515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9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488">
      <w:bodyDiv w:val="1"/>
      <w:marLeft w:val="0"/>
      <w:marRight w:val="0"/>
      <w:marTop w:val="0"/>
      <w:marBottom w:val="0"/>
      <w:divBdr>
        <w:top w:val="none" w:sz="0" w:space="0" w:color="auto"/>
        <w:left w:val="none" w:sz="0" w:space="0" w:color="auto"/>
        <w:bottom w:val="none" w:sz="0" w:space="0" w:color="auto"/>
        <w:right w:val="none" w:sz="0" w:space="0" w:color="auto"/>
      </w:divBdr>
    </w:div>
    <w:div w:id="1625846185">
      <w:bodyDiv w:val="1"/>
      <w:marLeft w:val="0"/>
      <w:marRight w:val="0"/>
      <w:marTop w:val="0"/>
      <w:marBottom w:val="0"/>
      <w:divBdr>
        <w:top w:val="none" w:sz="0" w:space="0" w:color="auto"/>
        <w:left w:val="none" w:sz="0" w:space="0" w:color="auto"/>
        <w:bottom w:val="none" w:sz="0" w:space="0" w:color="auto"/>
        <w:right w:val="none" w:sz="0" w:space="0" w:color="auto"/>
      </w:divBdr>
      <w:divsChild>
        <w:div w:id="195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560761">
      <w:bodyDiv w:val="1"/>
      <w:marLeft w:val="0"/>
      <w:marRight w:val="0"/>
      <w:marTop w:val="0"/>
      <w:marBottom w:val="0"/>
      <w:divBdr>
        <w:top w:val="none" w:sz="0" w:space="0" w:color="auto"/>
        <w:left w:val="none" w:sz="0" w:space="0" w:color="auto"/>
        <w:bottom w:val="none" w:sz="0" w:space="0" w:color="auto"/>
        <w:right w:val="none" w:sz="0" w:space="0" w:color="auto"/>
      </w:divBdr>
      <w:divsChild>
        <w:div w:id="49796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837905">
      <w:bodyDiv w:val="1"/>
      <w:marLeft w:val="0"/>
      <w:marRight w:val="0"/>
      <w:marTop w:val="0"/>
      <w:marBottom w:val="0"/>
      <w:divBdr>
        <w:top w:val="none" w:sz="0" w:space="0" w:color="auto"/>
        <w:left w:val="none" w:sz="0" w:space="0" w:color="auto"/>
        <w:bottom w:val="none" w:sz="0" w:space="0" w:color="auto"/>
        <w:right w:val="none" w:sz="0" w:space="0" w:color="auto"/>
      </w:divBdr>
      <w:divsChild>
        <w:div w:id="18468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88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004634">
      <w:bodyDiv w:val="1"/>
      <w:marLeft w:val="0"/>
      <w:marRight w:val="0"/>
      <w:marTop w:val="0"/>
      <w:marBottom w:val="0"/>
      <w:divBdr>
        <w:top w:val="none" w:sz="0" w:space="0" w:color="auto"/>
        <w:left w:val="none" w:sz="0" w:space="0" w:color="auto"/>
        <w:bottom w:val="none" w:sz="0" w:space="0" w:color="auto"/>
        <w:right w:val="none" w:sz="0" w:space="0" w:color="auto"/>
      </w:divBdr>
    </w:div>
    <w:div w:id="1645964936">
      <w:bodyDiv w:val="1"/>
      <w:marLeft w:val="0"/>
      <w:marRight w:val="0"/>
      <w:marTop w:val="0"/>
      <w:marBottom w:val="0"/>
      <w:divBdr>
        <w:top w:val="none" w:sz="0" w:space="0" w:color="auto"/>
        <w:left w:val="none" w:sz="0" w:space="0" w:color="auto"/>
        <w:bottom w:val="none" w:sz="0" w:space="0" w:color="auto"/>
        <w:right w:val="none" w:sz="0" w:space="0" w:color="auto"/>
      </w:divBdr>
      <w:divsChild>
        <w:div w:id="1452240079">
          <w:marLeft w:val="0"/>
          <w:marRight w:val="0"/>
          <w:marTop w:val="0"/>
          <w:marBottom w:val="0"/>
          <w:divBdr>
            <w:top w:val="none" w:sz="0" w:space="0" w:color="auto"/>
            <w:left w:val="none" w:sz="0" w:space="0" w:color="auto"/>
            <w:bottom w:val="none" w:sz="0" w:space="0" w:color="auto"/>
            <w:right w:val="none" w:sz="0" w:space="0" w:color="auto"/>
          </w:divBdr>
        </w:div>
      </w:divsChild>
    </w:div>
    <w:div w:id="1646660708">
      <w:bodyDiv w:val="1"/>
      <w:marLeft w:val="0"/>
      <w:marRight w:val="0"/>
      <w:marTop w:val="0"/>
      <w:marBottom w:val="0"/>
      <w:divBdr>
        <w:top w:val="none" w:sz="0" w:space="0" w:color="auto"/>
        <w:left w:val="none" w:sz="0" w:space="0" w:color="auto"/>
        <w:bottom w:val="none" w:sz="0" w:space="0" w:color="auto"/>
        <w:right w:val="none" w:sz="0" w:space="0" w:color="auto"/>
      </w:divBdr>
    </w:div>
    <w:div w:id="1647199129">
      <w:bodyDiv w:val="1"/>
      <w:marLeft w:val="0"/>
      <w:marRight w:val="0"/>
      <w:marTop w:val="0"/>
      <w:marBottom w:val="0"/>
      <w:divBdr>
        <w:top w:val="none" w:sz="0" w:space="0" w:color="auto"/>
        <w:left w:val="none" w:sz="0" w:space="0" w:color="auto"/>
        <w:bottom w:val="none" w:sz="0" w:space="0" w:color="auto"/>
        <w:right w:val="none" w:sz="0" w:space="0" w:color="auto"/>
      </w:divBdr>
    </w:div>
    <w:div w:id="1649095414">
      <w:bodyDiv w:val="1"/>
      <w:marLeft w:val="0"/>
      <w:marRight w:val="0"/>
      <w:marTop w:val="0"/>
      <w:marBottom w:val="0"/>
      <w:divBdr>
        <w:top w:val="none" w:sz="0" w:space="0" w:color="auto"/>
        <w:left w:val="none" w:sz="0" w:space="0" w:color="auto"/>
        <w:bottom w:val="none" w:sz="0" w:space="0" w:color="auto"/>
        <w:right w:val="none" w:sz="0" w:space="0" w:color="auto"/>
      </w:divBdr>
    </w:div>
    <w:div w:id="1656061348">
      <w:bodyDiv w:val="1"/>
      <w:marLeft w:val="0"/>
      <w:marRight w:val="0"/>
      <w:marTop w:val="0"/>
      <w:marBottom w:val="0"/>
      <w:divBdr>
        <w:top w:val="none" w:sz="0" w:space="0" w:color="auto"/>
        <w:left w:val="none" w:sz="0" w:space="0" w:color="auto"/>
        <w:bottom w:val="none" w:sz="0" w:space="0" w:color="auto"/>
        <w:right w:val="none" w:sz="0" w:space="0" w:color="auto"/>
      </w:divBdr>
      <w:divsChild>
        <w:div w:id="132639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6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375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801409">
      <w:bodyDiv w:val="1"/>
      <w:marLeft w:val="0"/>
      <w:marRight w:val="0"/>
      <w:marTop w:val="0"/>
      <w:marBottom w:val="0"/>
      <w:divBdr>
        <w:top w:val="none" w:sz="0" w:space="0" w:color="auto"/>
        <w:left w:val="none" w:sz="0" w:space="0" w:color="auto"/>
        <w:bottom w:val="none" w:sz="0" w:space="0" w:color="auto"/>
        <w:right w:val="none" w:sz="0" w:space="0" w:color="auto"/>
      </w:divBdr>
      <w:divsChild>
        <w:div w:id="19358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84553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113780">
      <w:bodyDiv w:val="1"/>
      <w:marLeft w:val="0"/>
      <w:marRight w:val="0"/>
      <w:marTop w:val="0"/>
      <w:marBottom w:val="0"/>
      <w:divBdr>
        <w:top w:val="none" w:sz="0" w:space="0" w:color="auto"/>
        <w:left w:val="none" w:sz="0" w:space="0" w:color="auto"/>
        <w:bottom w:val="none" w:sz="0" w:space="0" w:color="auto"/>
        <w:right w:val="none" w:sz="0" w:space="0" w:color="auto"/>
      </w:divBdr>
      <w:divsChild>
        <w:div w:id="140872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620533">
      <w:bodyDiv w:val="1"/>
      <w:marLeft w:val="0"/>
      <w:marRight w:val="0"/>
      <w:marTop w:val="0"/>
      <w:marBottom w:val="0"/>
      <w:divBdr>
        <w:top w:val="none" w:sz="0" w:space="0" w:color="auto"/>
        <w:left w:val="none" w:sz="0" w:space="0" w:color="auto"/>
        <w:bottom w:val="none" w:sz="0" w:space="0" w:color="auto"/>
        <w:right w:val="none" w:sz="0" w:space="0" w:color="auto"/>
      </w:divBdr>
    </w:div>
    <w:div w:id="1661273374">
      <w:bodyDiv w:val="1"/>
      <w:marLeft w:val="0"/>
      <w:marRight w:val="0"/>
      <w:marTop w:val="0"/>
      <w:marBottom w:val="0"/>
      <w:divBdr>
        <w:top w:val="none" w:sz="0" w:space="0" w:color="auto"/>
        <w:left w:val="none" w:sz="0" w:space="0" w:color="auto"/>
        <w:bottom w:val="none" w:sz="0" w:space="0" w:color="auto"/>
        <w:right w:val="none" w:sz="0" w:space="0" w:color="auto"/>
      </w:divBdr>
    </w:div>
    <w:div w:id="1661957973">
      <w:bodyDiv w:val="1"/>
      <w:marLeft w:val="0"/>
      <w:marRight w:val="0"/>
      <w:marTop w:val="0"/>
      <w:marBottom w:val="0"/>
      <w:divBdr>
        <w:top w:val="none" w:sz="0" w:space="0" w:color="auto"/>
        <w:left w:val="none" w:sz="0" w:space="0" w:color="auto"/>
        <w:bottom w:val="none" w:sz="0" w:space="0" w:color="auto"/>
        <w:right w:val="none" w:sz="0" w:space="0" w:color="auto"/>
      </w:divBdr>
    </w:div>
    <w:div w:id="1662200127">
      <w:bodyDiv w:val="1"/>
      <w:marLeft w:val="0"/>
      <w:marRight w:val="0"/>
      <w:marTop w:val="0"/>
      <w:marBottom w:val="0"/>
      <w:divBdr>
        <w:top w:val="none" w:sz="0" w:space="0" w:color="auto"/>
        <w:left w:val="none" w:sz="0" w:space="0" w:color="auto"/>
        <w:bottom w:val="none" w:sz="0" w:space="0" w:color="auto"/>
        <w:right w:val="none" w:sz="0" w:space="0" w:color="auto"/>
      </w:divBdr>
      <w:divsChild>
        <w:div w:id="37396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22067">
      <w:bodyDiv w:val="1"/>
      <w:marLeft w:val="0"/>
      <w:marRight w:val="0"/>
      <w:marTop w:val="0"/>
      <w:marBottom w:val="0"/>
      <w:divBdr>
        <w:top w:val="none" w:sz="0" w:space="0" w:color="auto"/>
        <w:left w:val="none" w:sz="0" w:space="0" w:color="auto"/>
        <w:bottom w:val="none" w:sz="0" w:space="0" w:color="auto"/>
        <w:right w:val="none" w:sz="0" w:space="0" w:color="auto"/>
      </w:divBdr>
    </w:div>
    <w:div w:id="1672951994">
      <w:bodyDiv w:val="1"/>
      <w:marLeft w:val="0"/>
      <w:marRight w:val="0"/>
      <w:marTop w:val="0"/>
      <w:marBottom w:val="0"/>
      <w:divBdr>
        <w:top w:val="none" w:sz="0" w:space="0" w:color="auto"/>
        <w:left w:val="none" w:sz="0" w:space="0" w:color="auto"/>
        <w:bottom w:val="none" w:sz="0" w:space="0" w:color="auto"/>
        <w:right w:val="none" w:sz="0" w:space="0" w:color="auto"/>
      </w:divBdr>
    </w:div>
    <w:div w:id="1676415711">
      <w:bodyDiv w:val="1"/>
      <w:marLeft w:val="0"/>
      <w:marRight w:val="0"/>
      <w:marTop w:val="0"/>
      <w:marBottom w:val="0"/>
      <w:divBdr>
        <w:top w:val="none" w:sz="0" w:space="0" w:color="auto"/>
        <w:left w:val="none" w:sz="0" w:space="0" w:color="auto"/>
        <w:bottom w:val="none" w:sz="0" w:space="0" w:color="auto"/>
        <w:right w:val="none" w:sz="0" w:space="0" w:color="auto"/>
      </w:divBdr>
      <w:divsChild>
        <w:div w:id="77478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4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65494">
      <w:bodyDiv w:val="1"/>
      <w:marLeft w:val="0"/>
      <w:marRight w:val="0"/>
      <w:marTop w:val="0"/>
      <w:marBottom w:val="0"/>
      <w:divBdr>
        <w:top w:val="none" w:sz="0" w:space="0" w:color="auto"/>
        <w:left w:val="none" w:sz="0" w:space="0" w:color="auto"/>
        <w:bottom w:val="none" w:sz="0" w:space="0" w:color="auto"/>
        <w:right w:val="none" w:sz="0" w:space="0" w:color="auto"/>
      </w:divBdr>
      <w:divsChild>
        <w:div w:id="56487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35382">
      <w:bodyDiv w:val="1"/>
      <w:marLeft w:val="0"/>
      <w:marRight w:val="0"/>
      <w:marTop w:val="0"/>
      <w:marBottom w:val="0"/>
      <w:divBdr>
        <w:top w:val="none" w:sz="0" w:space="0" w:color="auto"/>
        <w:left w:val="none" w:sz="0" w:space="0" w:color="auto"/>
        <w:bottom w:val="none" w:sz="0" w:space="0" w:color="auto"/>
        <w:right w:val="none" w:sz="0" w:space="0" w:color="auto"/>
      </w:divBdr>
    </w:div>
    <w:div w:id="1720665049">
      <w:bodyDiv w:val="1"/>
      <w:marLeft w:val="0"/>
      <w:marRight w:val="0"/>
      <w:marTop w:val="0"/>
      <w:marBottom w:val="0"/>
      <w:divBdr>
        <w:top w:val="none" w:sz="0" w:space="0" w:color="auto"/>
        <w:left w:val="none" w:sz="0" w:space="0" w:color="auto"/>
        <w:bottom w:val="none" w:sz="0" w:space="0" w:color="auto"/>
        <w:right w:val="none" w:sz="0" w:space="0" w:color="auto"/>
      </w:divBdr>
    </w:div>
    <w:div w:id="1726179695">
      <w:bodyDiv w:val="1"/>
      <w:marLeft w:val="0"/>
      <w:marRight w:val="0"/>
      <w:marTop w:val="0"/>
      <w:marBottom w:val="0"/>
      <w:divBdr>
        <w:top w:val="none" w:sz="0" w:space="0" w:color="auto"/>
        <w:left w:val="none" w:sz="0" w:space="0" w:color="auto"/>
        <w:bottom w:val="none" w:sz="0" w:space="0" w:color="auto"/>
        <w:right w:val="none" w:sz="0" w:space="0" w:color="auto"/>
      </w:divBdr>
    </w:div>
    <w:div w:id="1742871359">
      <w:bodyDiv w:val="1"/>
      <w:marLeft w:val="0"/>
      <w:marRight w:val="0"/>
      <w:marTop w:val="0"/>
      <w:marBottom w:val="0"/>
      <w:divBdr>
        <w:top w:val="none" w:sz="0" w:space="0" w:color="auto"/>
        <w:left w:val="none" w:sz="0" w:space="0" w:color="auto"/>
        <w:bottom w:val="none" w:sz="0" w:space="0" w:color="auto"/>
        <w:right w:val="none" w:sz="0" w:space="0" w:color="auto"/>
      </w:divBdr>
    </w:div>
    <w:div w:id="1747268003">
      <w:bodyDiv w:val="1"/>
      <w:marLeft w:val="0"/>
      <w:marRight w:val="0"/>
      <w:marTop w:val="0"/>
      <w:marBottom w:val="0"/>
      <w:divBdr>
        <w:top w:val="none" w:sz="0" w:space="0" w:color="auto"/>
        <w:left w:val="none" w:sz="0" w:space="0" w:color="auto"/>
        <w:bottom w:val="none" w:sz="0" w:space="0" w:color="auto"/>
        <w:right w:val="none" w:sz="0" w:space="0" w:color="auto"/>
      </w:divBdr>
      <w:divsChild>
        <w:div w:id="9136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57">
      <w:bodyDiv w:val="1"/>
      <w:marLeft w:val="0"/>
      <w:marRight w:val="0"/>
      <w:marTop w:val="0"/>
      <w:marBottom w:val="0"/>
      <w:divBdr>
        <w:top w:val="none" w:sz="0" w:space="0" w:color="auto"/>
        <w:left w:val="none" w:sz="0" w:space="0" w:color="auto"/>
        <w:bottom w:val="none" w:sz="0" w:space="0" w:color="auto"/>
        <w:right w:val="none" w:sz="0" w:space="0" w:color="auto"/>
      </w:divBdr>
      <w:divsChild>
        <w:div w:id="156830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50">
      <w:bodyDiv w:val="1"/>
      <w:marLeft w:val="0"/>
      <w:marRight w:val="0"/>
      <w:marTop w:val="0"/>
      <w:marBottom w:val="0"/>
      <w:divBdr>
        <w:top w:val="none" w:sz="0" w:space="0" w:color="auto"/>
        <w:left w:val="none" w:sz="0" w:space="0" w:color="auto"/>
        <w:bottom w:val="none" w:sz="0" w:space="0" w:color="auto"/>
        <w:right w:val="none" w:sz="0" w:space="0" w:color="auto"/>
      </w:divBdr>
    </w:div>
    <w:div w:id="1756824418">
      <w:bodyDiv w:val="1"/>
      <w:marLeft w:val="0"/>
      <w:marRight w:val="0"/>
      <w:marTop w:val="0"/>
      <w:marBottom w:val="0"/>
      <w:divBdr>
        <w:top w:val="none" w:sz="0" w:space="0" w:color="auto"/>
        <w:left w:val="none" w:sz="0" w:space="0" w:color="auto"/>
        <w:bottom w:val="none" w:sz="0" w:space="0" w:color="auto"/>
        <w:right w:val="none" w:sz="0" w:space="0" w:color="auto"/>
      </w:divBdr>
    </w:div>
    <w:div w:id="1759981981">
      <w:bodyDiv w:val="1"/>
      <w:marLeft w:val="0"/>
      <w:marRight w:val="0"/>
      <w:marTop w:val="0"/>
      <w:marBottom w:val="0"/>
      <w:divBdr>
        <w:top w:val="none" w:sz="0" w:space="0" w:color="auto"/>
        <w:left w:val="none" w:sz="0" w:space="0" w:color="auto"/>
        <w:bottom w:val="none" w:sz="0" w:space="0" w:color="auto"/>
        <w:right w:val="none" w:sz="0" w:space="0" w:color="auto"/>
      </w:divBdr>
      <w:divsChild>
        <w:div w:id="185152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0822">
      <w:bodyDiv w:val="1"/>
      <w:marLeft w:val="0"/>
      <w:marRight w:val="0"/>
      <w:marTop w:val="0"/>
      <w:marBottom w:val="0"/>
      <w:divBdr>
        <w:top w:val="none" w:sz="0" w:space="0" w:color="auto"/>
        <w:left w:val="none" w:sz="0" w:space="0" w:color="auto"/>
        <w:bottom w:val="none" w:sz="0" w:space="0" w:color="auto"/>
        <w:right w:val="none" w:sz="0" w:space="0" w:color="auto"/>
      </w:divBdr>
    </w:div>
    <w:div w:id="1762480816">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 w:id="1765148522">
      <w:bodyDiv w:val="1"/>
      <w:marLeft w:val="0"/>
      <w:marRight w:val="0"/>
      <w:marTop w:val="0"/>
      <w:marBottom w:val="0"/>
      <w:divBdr>
        <w:top w:val="none" w:sz="0" w:space="0" w:color="auto"/>
        <w:left w:val="none" w:sz="0" w:space="0" w:color="auto"/>
        <w:bottom w:val="none" w:sz="0" w:space="0" w:color="auto"/>
        <w:right w:val="none" w:sz="0" w:space="0" w:color="auto"/>
      </w:divBdr>
    </w:div>
    <w:div w:id="1768695920">
      <w:bodyDiv w:val="1"/>
      <w:marLeft w:val="0"/>
      <w:marRight w:val="0"/>
      <w:marTop w:val="0"/>
      <w:marBottom w:val="0"/>
      <w:divBdr>
        <w:top w:val="none" w:sz="0" w:space="0" w:color="auto"/>
        <w:left w:val="none" w:sz="0" w:space="0" w:color="auto"/>
        <w:bottom w:val="none" w:sz="0" w:space="0" w:color="auto"/>
        <w:right w:val="none" w:sz="0" w:space="0" w:color="auto"/>
      </w:divBdr>
    </w:div>
    <w:div w:id="1772823915">
      <w:bodyDiv w:val="1"/>
      <w:marLeft w:val="0"/>
      <w:marRight w:val="0"/>
      <w:marTop w:val="0"/>
      <w:marBottom w:val="0"/>
      <w:divBdr>
        <w:top w:val="none" w:sz="0" w:space="0" w:color="auto"/>
        <w:left w:val="none" w:sz="0" w:space="0" w:color="auto"/>
        <w:bottom w:val="none" w:sz="0" w:space="0" w:color="auto"/>
        <w:right w:val="none" w:sz="0" w:space="0" w:color="auto"/>
      </w:divBdr>
    </w:div>
    <w:div w:id="1773745900">
      <w:bodyDiv w:val="1"/>
      <w:marLeft w:val="0"/>
      <w:marRight w:val="0"/>
      <w:marTop w:val="0"/>
      <w:marBottom w:val="0"/>
      <w:divBdr>
        <w:top w:val="none" w:sz="0" w:space="0" w:color="auto"/>
        <w:left w:val="none" w:sz="0" w:space="0" w:color="auto"/>
        <w:bottom w:val="none" w:sz="0" w:space="0" w:color="auto"/>
        <w:right w:val="none" w:sz="0" w:space="0" w:color="auto"/>
      </w:divBdr>
      <w:divsChild>
        <w:div w:id="1796866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471943">
      <w:bodyDiv w:val="1"/>
      <w:marLeft w:val="0"/>
      <w:marRight w:val="0"/>
      <w:marTop w:val="0"/>
      <w:marBottom w:val="0"/>
      <w:divBdr>
        <w:top w:val="none" w:sz="0" w:space="0" w:color="auto"/>
        <w:left w:val="none" w:sz="0" w:space="0" w:color="auto"/>
        <w:bottom w:val="none" w:sz="0" w:space="0" w:color="auto"/>
        <w:right w:val="none" w:sz="0" w:space="0" w:color="auto"/>
      </w:divBdr>
      <w:divsChild>
        <w:div w:id="69831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6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290612">
      <w:bodyDiv w:val="1"/>
      <w:marLeft w:val="0"/>
      <w:marRight w:val="0"/>
      <w:marTop w:val="0"/>
      <w:marBottom w:val="0"/>
      <w:divBdr>
        <w:top w:val="none" w:sz="0" w:space="0" w:color="auto"/>
        <w:left w:val="none" w:sz="0" w:space="0" w:color="auto"/>
        <w:bottom w:val="none" w:sz="0" w:space="0" w:color="auto"/>
        <w:right w:val="none" w:sz="0" w:space="0" w:color="auto"/>
      </w:divBdr>
    </w:div>
    <w:div w:id="1776367928">
      <w:bodyDiv w:val="1"/>
      <w:marLeft w:val="0"/>
      <w:marRight w:val="0"/>
      <w:marTop w:val="0"/>
      <w:marBottom w:val="0"/>
      <w:divBdr>
        <w:top w:val="none" w:sz="0" w:space="0" w:color="auto"/>
        <w:left w:val="none" w:sz="0" w:space="0" w:color="auto"/>
        <w:bottom w:val="none" w:sz="0" w:space="0" w:color="auto"/>
        <w:right w:val="none" w:sz="0" w:space="0" w:color="auto"/>
      </w:divBdr>
    </w:div>
    <w:div w:id="1779372262">
      <w:bodyDiv w:val="1"/>
      <w:marLeft w:val="0"/>
      <w:marRight w:val="0"/>
      <w:marTop w:val="0"/>
      <w:marBottom w:val="0"/>
      <w:divBdr>
        <w:top w:val="none" w:sz="0" w:space="0" w:color="auto"/>
        <w:left w:val="none" w:sz="0" w:space="0" w:color="auto"/>
        <w:bottom w:val="none" w:sz="0" w:space="0" w:color="auto"/>
        <w:right w:val="none" w:sz="0" w:space="0" w:color="auto"/>
      </w:divBdr>
    </w:div>
    <w:div w:id="1787697478">
      <w:bodyDiv w:val="1"/>
      <w:marLeft w:val="0"/>
      <w:marRight w:val="0"/>
      <w:marTop w:val="0"/>
      <w:marBottom w:val="0"/>
      <w:divBdr>
        <w:top w:val="none" w:sz="0" w:space="0" w:color="auto"/>
        <w:left w:val="none" w:sz="0" w:space="0" w:color="auto"/>
        <w:bottom w:val="none" w:sz="0" w:space="0" w:color="auto"/>
        <w:right w:val="none" w:sz="0" w:space="0" w:color="auto"/>
      </w:divBdr>
    </w:div>
    <w:div w:id="1788308632">
      <w:bodyDiv w:val="1"/>
      <w:marLeft w:val="0"/>
      <w:marRight w:val="0"/>
      <w:marTop w:val="0"/>
      <w:marBottom w:val="0"/>
      <w:divBdr>
        <w:top w:val="none" w:sz="0" w:space="0" w:color="auto"/>
        <w:left w:val="none" w:sz="0" w:space="0" w:color="auto"/>
        <w:bottom w:val="none" w:sz="0" w:space="0" w:color="auto"/>
        <w:right w:val="none" w:sz="0" w:space="0" w:color="auto"/>
      </w:divBdr>
      <w:divsChild>
        <w:div w:id="463932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293">
      <w:bodyDiv w:val="1"/>
      <w:marLeft w:val="0"/>
      <w:marRight w:val="0"/>
      <w:marTop w:val="0"/>
      <w:marBottom w:val="0"/>
      <w:divBdr>
        <w:top w:val="none" w:sz="0" w:space="0" w:color="auto"/>
        <w:left w:val="none" w:sz="0" w:space="0" w:color="auto"/>
        <w:bottom w:val="none" w:sz="0" w:space="0" w:color="auto"/>
        <w:right w:val="none" w:sz="0" w:space="0" w:color="auto"/>
      </w:divBdr>
      <w:divsChild>
        <w:div w:id="208653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290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71168">
      <w:bodyDiv w:val="1"/>
      <w:marLeft w:val="0"/>
      <w:marRight w:val="0"/>
      <w:marTop w:val="0"/>
      <w:marBottom w:val="0"/>
      <w:divBdr>
        <w:top w:val="none" w:sz="0" w:space="0" w:color="auto"/>
        <w:left w:val="none" w:sz="0" w:space="0" w:color="auto"/>
        <w:bottom w:val="none" w:sz="0" w:space="0" w:color="auto"/>
        <w:right w:val="none" w:sz="0" w:space="0" w:color="auto"/>
      </w:divBdr>
      <w:divsChild>
        <w:div w:id="129690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63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281188">
      <w:bodyDiv w:val="1"/>
      <w:marLeft w:val="0"/>
      <w:marRight w:val="0"/>
      <w:marTop w:val="0"/>
      <w:marBottom w:val="0"/>
      <w:divBdr>
        <w:top w:val="none" w:sz="0" w:space="0" w:color="auto"/>
        <w:left w:val="none" w:sz="0" w:space="0" w:color="auto"/>
        <w:bottom w:val="none" w:sz="0" w:space="0" w:color="auto"/>
        <w:right w:val="none" w:sz="0" w:space="0" w:color="auto"/>
      </w:divBdr>
    </w:div>
    <w:div w:id="1810441916">
      <w:bodyDiv w:val="1"/>
      <w:marLeft w:val="0"/>
      <w:marRight w:val="0"/>
      <w:marTop w:val="0"/>
      <w:marBottom w:val="0"/>
      <w:divBdr>
        <w:top w:val="none" w:sz="0" w:space="0" w:color="auto"/>
        <w:left w:val="none" w:sz="0" w:space="0" w:color="auto"/>
        <w:bottom w:val="none" w:sz="0" w:space="0" w:color="auto"/>
        <w:right w:val="none" w:sz="0" w:space="0" w:color="auto"/>
      </w:divBdr>
    </w:div>
    <w:div w:id="1826970625">
      <w:bodyDiv w:val="1"/>
      <w:marLeft w:val="0"/>
      <w:marRight w:val="0"/>
      <w:marTop w:val="0"/>
      <w:marBottom w:val="0"/>
      <w:divBdr>
        <w:top w:val="none" w:sz="0" w:space="0" w:color="auto"/>
        <w:left w:val="none" w:sz="0" w:space="0" w:color="auto"/>
        <w:bottom w:val="none" w:sz="0" w:space="0" w:color="auto"/>
        <w:right w:val="none" w:sz="0" w:space="0" w:color="auto"/>
      </w:divBdr>
    </w:div>
    <w:div w:id="1837569096">
      <w:bodyDiv w:val="1"/>
      <w:marLeft w:val="0"/>
      <w:marRight w:val="0"/>
      <w:marTop w:val="0"/>
      <w:marBottom w:val="0"/>
      <w:divBdr>
        <w:top w:val="none" w:sz="0" w:space="0" w:color="auto"/>
        <w:left w:val="none" w:sz="0" w:space="0" w:color="auto"/>
        <w:bottom w:val="none" w:sz="0" w:space="0" w:color="auto"/>
        <w:right w:val="none" w:sz="0" w:space="0" w:color="auto"/>
      </w:divBdr>
    </w:div>
    <w:div w:id="1839228723">
      <w:bodyDiv w:val="1"/>
      <w:marLeft w:val="0"/>
      <w:marRight w:val="0"/>
      <w:marTop w:val="0"/>
      <w:marBottom w:val="0"/>
      <w:divBdr>
        <w:top w:val="none" w:sz="0" w:space="0" w:color="auto"/>
        <w:left w:val="none" w:sz="0" w:space="0" w:color="auto"/>
        <w:bottom w:val="none" w:sz="0" w:space="0" w:color="auto"/>
        <w:right w:val="none" w:sz="0" w:space="0" w:color="auto"/>
      </w:divBdr>
    </w:div>
    <w:div w:id="1843812571">
      <w:bodyDiv w:val="1"/>
      <w:marLeft w:val="0"/>
      <w:marRight w:val="0"/>
      <w:marTop w:val="0"/>
      <w:marBottom w:val="0"/>
      <w:divBdr>
        <w:top w:val="none" w:sz="0" w:space="0" w:color="auto"/>
        <w:left w:val="none" w:sz="0" w:space="0" w:color="auto"/>
        <w:bottom w:val="none" w:sz="0" w:space="0" w:color="auto"/>
        <w:right w:val="none" w:sz="0" w:space="0" w:color="auto"/>
      </w:divBdr>
    </w:div>
    <w:div w:id="1846048029">
      <w:bodyDiv w:val="1"/>
      <w:marLeft w:val="0"/>
      <w:marRight w:val="0"/>
      <w:marTop w:val="0"/>
      <w:marBottom w:val="0"/>
      <w:divBdr>
        <w:top w:val="none" w:sz="0" w:space="0" w:color="auto"/>
        <w:left w:val="none" w:sz="0" w:space="0" w:color="auto"/>
        <w:bottom w:val="none" w:sz="0" w:space="0" w:color="auto"/>
        <w:right w:val="none" w:sz="0" w:space="0" w:color="auto"/>
      </w:divBdr>
      <w:divsChild>
        <w:div w:id="539050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788150">
      <w:bodyDiv w:val="1"/>
      <w:marLeft w:val="0"/>
      <w:marRight w:val="0"/>
      <w:marTop w:val="0"/>
      <w:marBottom w:val="0"/>
      <w:divBdr>
        <w:top w:val="none" w:sz="0" w:space="0" w:color="auto"/>
        <w:left w:val="none" w:sz="0" w:space="0" w:color="auto"/>
        <w:bottom w:val="none" w:sz="0" w:space="0" w:color="auto"/>
        <w:right w:val="none" w:sz="0" w:space="0" w:color="auto"/>
      </w:divBdr>
    </w:div>
    <w:div w:id="1848055470">
      <w:bodyDiv w:val="1"/>
      <w:marLeft w:val="0"/>
      <w:marRight w:val="0"/>
      <w:marTop w:val="0"/>
      <w:marBottom w:val="0"/>
      <w:divBdr>
        <w:top w:val="none" w:sz="0" w:space="0" w:color="auto"/>
        <w:left w:val="none" w:sz="0" w:space="0" w:color="auto"/>
        <w:bottom w:val="none" w:sz="0" w:space="0" w:color="auto"/>
        <w:right w:val="none" w:sz="0" w:space="0" w:color="auto"/>
      </w:divBdr>
    </w:div>
    <w:div w:id="1848984139">
      <w:bodyDiv w:val="1"/>
      <w:marLeft w:val="0"/>
      <w:marRight w:val="0"/>
      <w:marTop w:val="0"/>
      <w:marBottom w:val="0"/>
      <w:divBdr>
        <w:top w:val="none" w:sz="0" w:space="0" w:color="auto"/>
        <w:left w:val="none" w:sz="0" w:space="0" w:color="auto"/>
        <w:bottom w:val="none" w:sz="0" w:space="0" w:color="auto"/>
        <w:right w:val="none" w:sz="0" w:space="0" w:color="auto"/>
      </w:divBdr>
      <w:divsChild>
        <w:div w:id="1185940636">
          <w:marLeft w:val="0"/>
          <w:marRight w:val="0"/>
          <w:marTop w:val="0"/>
          <w:marBottom w:val="0"/>
          <w:divBdr>
            <w:top w:val="none" w:sz="0" w:space="0" w:color="auto"/>
            <w:left w:val="none" w:sz="0" w:space="0" w:color="auto"/>
            <w:bottom w:val="none" w:sz="0" w:space="0" w:color="auto"/>
            <w:right w:val="none" w:sz="0" w:space="0" w:color="auto"/>
          </w:divBdr>
          <w:divsChild>
            <w:div w:id="1583951463">
              <w:marLeft w:val="0"/>
              <w:marRight w:val="0"/>
              <w:marTop w:val="0"/>
              <w:marBottom w:val="0"/>
              <w:divBdr>
                <w:top w:val="none" w:sz="0" w:space="0" w:color="auto"/>
                <w:left w:val="none" w:sz="0" w:space="0" w:color="auto"/>
                <w:bottom w:val="none" w:sz="0" w:space="0" w:color="auto"/>
                <w:right w:val="none" w:sz="0" w:space="0" w:color="auto"/>
              </w:divBdr>
              <w:divsChild>
                <w:div w:id="598681518">
                  <w:marLeft w:val="0"/>
                  <w:marRight w:val="0"/>
                  <w:marTop w:val="0"/>
                  <w:marBottom w:val="0"/>
                  <w:divBdr>
                    <w:top w:val="none" w:sz="0" w:space="0" w:color="auto"/>
                    <w:left w:val="none" w:sz="0" w:space="0" w:color="auto"/>
                    <w:bottom w:val="none" w:sz="0" w:space="0" w:color="auto"/>
                    <w:right w:val="none" w:sz="0" w:space="0" w:color="auto"/>
                  </w:divBdr>
                  <w:divsChild>
                    <w:div w:id="1814329293">
                      <w:marLeft w:val="0"/>
                      <w:marRight w:val="0"/>
                      <w:marTop w:val="0"/>
                      <w:marBottom w:val="0"/>
                      <w:divBdr>
                        <w:top w:val="none" w:sz="0" w:space="0" w:color="auto"/>
                        <w:left w:val="none" w:sz="0" w:space="0" w:color="auto"/>
                        <w:bottom w:val="none" w:sz="0" w:space="0" w:color="auto"/>
                        <w:right w:val="none" w:sz="0" w:space="0" w:color="auto"/>
                      </w:divBdr>
                      <w:divsChild>
                        <w:div w:id="1350062419">
                          <w:marLeft w:val="0"/>
                          <w:marRight w:val="0"/>
                          <w:marTop w:val="0"/>
                          <w:marBottom w:val="0"/>
                          <w:divBdr>
                            <w:top w:val="none" w:sz="0" w:space="0" w:color="auto"/>
                            <w:left w:val="none" w:sz="0" w:space="0" w:color="auto"/>
                            <w:bottom w:val="none" w:sz="0" w:space="0" w:color="auto"/>
                            <w:right w:val="none" w:sz="0" w:space="0" w:color="auto"/>
                          </w:divBdr>
                          <w:divsChild>
                            <w:div w:id="87235638">
                              <w:marLeft w:val="0"/>
                              <w:marRight w:val="0"/>
                              <w:marTop w:val="0"/>
                              <w:marBottom w:val="0"/>
                              <w:divBdr>
                                <w:top w:val="none" w:sz="0" w:space="0" w:color="auto"/>
                                <w:left w:val="none" w:sz="0" w:space="0" w:color="auto"/>
                                <w:bottom w:val="none" w:sz="0" w:space="0" w:color="auto"/>
                                <w:right w:val="none" w:sz="0" w:space="0" w:color="auto"/>
                              </w:divBdr>
                              <w:divsChild>
                                <w:div w:id="1250499523">
                                  <w:marLeft w:val="0"/>
                                  <w:marRight w:val="0"/>
                                  <w:marTop w:val="0"/>
                                  <w:marBottom w:val="0"/>
                                  <w:divBdr>
                                    <w:top w:val="none" w:sz="0" w:space="0" w:color="auto"/>
                                    <w:left w:val="none" w:sz="0" w:space="0" w:color="auto"/>
                                    <w:bottom w:val="none" w:sz="0" w:space="0" w:color="auto"/>
                                    <w:right w:val="none" w:sz="0" w:space="0" w:color="auto"/>
                                  </w:divBdr>
                                  <w:divsChild>
                                    <w:div w:id="3914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675184">
      <w:bodyDiv w:val="1"/>
      <w:marLeft w:val="0"/>
      <w:marRight w:val="0"/>
      <w:marTop w:val="0"/>
      <w:marBottom w:val="0"/>
      <w:divBdr>
        <w:top w:val="none" w:sz="0" w:space="0" w:color="auto"/>
        <w:left w:val="none" w:sz="0" w:space="0" w:color="auto"/>
        <w:bottom w:val="none" w:sz="0" w:space="0" w:color="auto"/>
        <w:right w:val="none" w:sz="0" w:space="0" w:color="auto"/>
      </w:divBdr>
      <w:divsChild>
        <w:div w:id="1338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150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721520">
      <w:bodyDiv w:val="1"/>
      <w:marLeft w:val="0"/>
      <w:marRight w:val="0"/>
      <w:marTop w:val="0"/>
      <w:marBottom w:val="0"/>
      <w:divBdr>
        <w:top w:val="none" w:sz="0" w:space="0" w:color="auto"/>
        <w:left w:val="none" w:sz="0" w:space="0" w:color="auto"/>
        <w:bottom w:val="none" w:sz="0" w:space="0" w:color="auto"/>
        <w:right w:val="none" w:sz="0" w:space="0" w:color="auto"/>
      </w:divBdr>
    </w:div>
    <w:div w:id="1857888080">
      <w:bodyDiv w:val="1"/>
      <w:marLeft w:val="0"/>
      <w:marRight w:val="0"/>
      <w:marTop w:val="0"/>
      <w:marBottom w:val="0"/>
      <w:divBdr>
        <w:top w:val="none" w:sz="0" w:space="0" w:color="auto"/>
        <w:left w:val="none" w:sz="0" w:space="0" w:color="auto"/>
        <w:bottom w:val="none" w:sz="0" w:space="0" w:color="auto"/>
        <w:right w:val="none" w:sz="0" w:space="0" w:color="auto"/>
      </w:divBdr>
      <w:divsChild>
        <w:div w:id="61540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95708">
      <w:bodyDiv w:val="1"/>
      <w:marLeft w:val="0"/>
      <w:marRight w:val="0"/>
      <w:marTop w:val="0"/>
      <w:marBottom w:val="0"/>
      <w:divBdr>
        <w:top w:val="none" w:sz="0" w:space="0" w:color="auto"/>
        <w:left w:val="none" w:sz="0" w:space="0" w:color="auto"/>
        <w:bottom w:val="none" w:sz="0" w:space="0" w:color="auto"/>
        <w:right w:val="none" w:sz="0" w:space="0" w:color="auto"/>
      </w:divBdr>
      <w:divsChild>
        <w:div w:id="198793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sChild>
        <w:div w:id="157177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3464">
      <w:bodyDiv w:val="1"/>
      <w:marLeft w:val="0"/>
      <w:marRight w:val="0"/>
      <w:marTop w:val="0"/>
      <w:marBottom w:val="0"/>
      <w:divBdr>
        <w:top w:val="none" w:sz="0" w:space="0" w:color="auto"/>
        <w:left w:val="none" w:sz="0" w:space="0" w:color="auto"/>
        <w:bottom w:val="none" w:sz="0" w:space="0" w:color="auto"/>
        <w:right w:val="none" w:sz="0" w:space="0" w:color="auto"/>
      </w:divBdr>
    </w:div>
    <w:div w:id="1874027775">
      <w:bodyDiv w:val="1"/>
      <w:marLeft w:val="0"/>
      <w:marRight w:val="0"/>
      <w:marTop w:val="0"/>
      <w:marBottom w:val="0"/>
      <w:divBdr>
        <w:top w:val="none" w:sz="0" w:space="0" w:color="auto"/>
        <w:left w:val="none" w:sz="0" w:space="0" w:color="auto"/>
        <w:bottom w:val="none" w:sz="0" w:space="0" w:color="auto"/>
        <w:right w:val="none" w:sz="0" w:space="0" w:color="auto"/>
      </w:divBdr>
    </w:div>
    <w:div w:id="1874686276">
      <w:bodyDiv w:val="1"/>
      <w:marLeft w:val="0"/>
      <w:marRight w:val="0"/>
      <w:marTop w:val="0"/>
      <w:marBottom w:val="0"/>
      <w:divBdr>
        <w:top w:val="none" w:sz="0" w:space="0" w:color="auto"/>
        <w:left w:val="none" w:sz="0" w:space="0" w:color="auto"/>
        <w:bottom w:val="none" w:sz="0" w:space="0" w:color="auto"/>
        <w:right w:val="none" w:sz="0" w:space="0" w:color="auto"/>
      </w:divBdr>
    </w:div>
    <w:div w:id="1883592312">
      <w:bodyDiv w:val="1"/>
      <w:marLeft w:val="0"/>
      <w:marRight w:val="0"/>
      <w:marTop w:val="0"/>
      <w:marBottom w:val="0"/>
      <w:divBdr>
        <w:top w:val="none" w:sz="0" w:space="0" w:color="auto"/>
        <w:left w:val="none" w:sz="0" w:space="0" w:color="auto"/>
        <w:bottom w:val="none" w:sz="0" w:space="0" w:color="auto"/>
        <w:right w:val="none" w:sz="0" w:space="0" w:color="auto"/>
      </w:divBdr>
    </w:div>
    <w:div w:id="1885361048">
      <w:bodyDiv w:val="1"/>
      <w:marLeft w:val="0"/>
      <w:marRight w:val="0"/>
      <w:marTop w:val="0"/>
      <w:marBottom w:val="0"/>
      <w:divBdr>
        <w:top w:val="none" w:sz="0" w:space="0" w:color="auto"/>
        <w:left w:val="none" w:sz="0" w:space="0" w:color="auto"/>
        <w:bottom w:val="none" w:sz="0" w:space="0" w:color="auto"/>
        <w:right w:val="none" w:sz="0" w:space="0" w:color="auto"/>
      </w:divBdr>
      <w:divsChild>
        <w:div w:id="900674683">
          <w:marLeft w:val="0"/>
          <w:marRight w:val="0"/>
          <w:marTop w:val="0"/>
          <w:marBottom w:val="0"/>
          <w:divBdr>
            <w:top w:val="none" w:sz="0" w:space="0" w:color="auto"/>
            <w:left w:val="none" w:sz="0" w:space="0" w:color="auto"/>
            <w:bottom w:val="none" w:sz="0" w:space="0" w:color="auto"/>
            <w:right w:val="none" w:sz="0" w:space="0" w:color="auto"/>
          </w:divBdr>
          <w:divsChild>
            <w:div w:id="289940093">
              <w:marLeft w:val="0"/>
              <w:marRight w:val="0"/>
              <w:marTop w:val="0"/>
              <w:marBottom w:val="0"/>
              <w:divBdr>
                <w:top w:val="none" w:sz="0" w:space="0" w:color="auto"/>
                <w:left w:val="none" w:sz="0" w:space="0" w:color="auto"/>
                <w:bottom w:val="none" w:sz="0" w:space="0" w:color="auto"/>
                <w:right w:val="none" w:sz="0" w:space="0" w:color="auto"/>
              </w:divBdr>
              <w:divsChild>
                <w:div w:id="882520922">
                  <w:marLeft w:val="0"/>
                  <w:marRight w:val="0"/>
                  <w:marTop w:val="0"/>
                  <w:marBottom w:val="0"/>
                  <w:divBdr>
                    <w:top w:val="none" w:sz="0" w:space="0" w:color="auto"/>
                    <w:left w:val="none" w:sz="0" w:space="0" w:color="auto"/>
                    <w:bottom w:val="none" w:sz="0" w:space="0" w:color="auto"/>
                    <w:right w:val="none" w:sz="0" w:space="0" w:color="auto"/>
                  </w:divBdr>
                  <w:divsChild>
                    <w:div w:id="495877080">
                      <w:marLeft w:val="0"/>
                      <w:marRight w:val="0"/>
                      <w:marTop w:val="0"/>
                      <w:marBottom w:val="0"/>
                      <w:divBdr>
                        <w:top w:val="none" w:sz="0" w:space="0" w:color="auto"/>
                        <w:left w:val="none" w:sz="0" w:space="0" w:color="auto"/>
                        <w:bottom w:val="none" w:sz="0" w:space="0" w:color="auto"/>
                        <w:right w:val="none" w:sz="0" w:space="0" w:color="auto"/>
                      </w:divBdr>
                    </w:div>
                    <w:div w:id="429396371">
                      <w:marLeft w:val="0"/>
                      <w:marRight w:val="0"/>
                      <w:marTop w:val="0"/>
                      <w:marBottom w:val="0"/>
                      <w:divBdr>
                        <w:top w:val="none" w:sz="0" w:space="0" w:color="auto"/>
                        <w:left w:val="none" w:sz="0" w:space="0" w:color="auto"/>
                        <w:bottom w:val="none" w:sz="0" w:space="0" w:color="auto"/>
                        <w:right w:val="none" w:sz="0" w:space="0" w:color="auto"/>
                      </w:divBdr>
                      <w:divsChild>
                        <w:div w:id="8287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3490">
      <w:bodyDiv w:val="1"/>
      <w:marLeft w:val="0"/>
      <w:marRight w:val="0"/>
      <w:marTop w:val="0"/>
      <w:marBottom w:val="0"/>
      <w:divBdr>
        <w:top w:val="none" w:sz="0" w:space="0" w:color="auto"/>
        <w:left w:val="none" w:sz="0" w:space="0" w:color="auto"/>
        <w:bottom w:val="none" w:sz="0" w:space="0" w:color="auto"/>
        <w:right w:val="none" w:sz="0" w:space="0" w:color="auto"/>
      </w:divBdr>
      <w:divsChild>
        <w:div w:id="1628897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5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0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30145">
      <w:bodyDiv w:val="1"/>
      <w:marLeft w:val="0"/>
      <w:marRight w:val="0"/>
      <w:marTop w:val="0"/>
      <w:marBottom w:val="0"/>
      <w:divBdr>
        <w:top w:val="none" w:sz="0" w:space="0" w:color="auto"/>
        <w:left w:val="none" w:sz="0" w:space="0" w:color="auto"/>
        <w:bottom w:val="none" w:sz="0" w:space="0" w:color="auto"/>
        <w:right w:val="none" w:sz="0" w:space="0" w:color="auto"/>
      </w:divBdr>
      <w:divsChild>
        <w:div w:id="119145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147229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3706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3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334863">
      <w:bodyDiv w:val="1"/>
      <w:marLeft w:val="0"/>
      <w:marRight w:val="0"/>
      <w:marTop w:val="0"/>
      <w:marBottom w:val="0"/>
      <w:divBdr>
        <w:top w:val="none" w:sz="0" w:space="0" w:color="auto"/>
        <w:left w:val="none" w:sz="0" w:space="0" w:color="auto"/>
        <w:bottom w:val="none" w:sz="0" w:space="0" w:color="auto"/>
        <w:right w:val="none" w:sz="0" w:space="0" w:color="auto"/>
      </w:divBdr>
    </w:div>
    <w:div w:id="1891532162">
      <w:bodyDiv w:val="1"/>
      <w:marLeft w:val="0"/>
      <w:marRight w:val="0"/>
      <w:marTop w:val="0"/>
      <w:marBottom w:val="0"/>
      <w:divBdr>
        <w:top w:val="none" w:sz="0" w:space="0" w:color="auto"/>
        <w:left w:val="none" w:sz="0" w:space="0" w:color="auto"/>
        <w:bottom w:val="none" w:sz="0" w:space="0" w:color="auto"/>
        <w:right w:val="none" w:sz="0" w:space="0" w:color="auto"/>
      </w:divBdr>
    </w:div>
    <w:div w:id="1895694423">
      <w:bodyDiv w:val="1"/>
      <w:marLeft w:val="0"/>
      <w:marRight w:val="0"/>
      <w:marTop w:val="0"/>
      <w:marBottom w:val="0"/>
      <w:divBdr>
        <w:top w:val="none" w:sz="0" w:space="0" w:color="auto"/>
        <w:left w:val="none" w:sz="0" w:space="0" w:color="auto"/>
        <w:bottom w:val="none" w:sz="0" w:space="0" w:color="auto"/>
        <w:right w:val="none" w:sz="0" w:space="0" w:color="auto"/>
      </w:divBdr>
      <w:divsChild>
        <w:div w:id="16721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7138">
      <w:bodyDiv w:val="1"/>
      <w:marLeft w:val="0"/>
      <w:marRight w:val="0"/>
      <w:marTop w:val="0"/>
      <w:marBottom w:val="0"/>
      <w:divBdr>
        <w:top w:val="none" w:sz="0" w:space="0" w:color="auto"/>
        <w:left w:val="none" w:sz="0" w:space="0" w:color="auto"/>
        <w:bottom w:val="none" w:sz="0" w:space="0" w:color="auto"/>
        <w:right w:val="none" w:sz="0" w:space="0" w:color="auto"/>
      </w:divBdr>
    </w:div>
    <w:div w:id="1899707737">
      <w:bodyDiv w:val="1"/>
      <w:marLeft w:val="0"/>
      <w:marRight w:val="0"/>
      <w:marTop w:val="0"/>
      <w:marBottom w:val="0"/>
      <w:divBdr>
        <w:top w:val="none" w:sz="0" w:space="0" w:color="auto"/>
        <w:left w:val="none" w:sz="0" w:space="0" w:color="auto"/>
        <w:bottom w:val="none" w:sz="0" w:space="0" w:color="auto"/>
        <w:right w:val="none" w:sz="0" w:space="0" w:color="auto"/>
      </w:divBdr>
      <w:divsChild>
        <w:div w:id="16307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65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8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520034">
      <w:bodyDiv w:val="1"/>
      <w:marLeft w:val="0"/>
      <w:marRight w:val="0"/>
      <w:marTop w:val="0"/>
      <w:marBottom w:val="0"/>
      <w:divBdr>
        <w:top w:val="none" w:sz="0" w:space="0" w:color="auto"/>
        <w:left w:val="none" w:sz="0" w:space="0" w:color="auto"/>
        <w:bottom w:val="none" w:sz="0" w:space="0" w:color="auto"/>
        <w:right w:val="none" w:sz="0" w:space="0" w:color="auto"/>
      </w:divBdr>
    </w:div>
    <w:div w:id="1908801944">
      <w:bodyDiv w:val="1"/>
      <w:marLeft w:val="0"/>
      <w:marRight w:val="0"/>
      <w:marTop w:val="0"/>
      <w:marBottom w:val="0"/>
      <w:divBdr>
        <w:top w:val="none" w:sz="0" w:space="0" w:color="auto"/>
        <w:left w:val="none" w:sz="0" w:space="0" w:color="auto"/>
        <w:bottom w:val="none" w:sz="0" w:space="0" w:color="auto"/>
        <w:right w:val="none" w:sz="0" w:space="0" w:color="auto"/>
      </w:divBdr>
      <w:divsChild>
        <w:div w:id="189172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736613">
      <w:bodyDiv w:val="1"/>
      <w:marLeft w:val="0"/>
      <w:marRight w:val="0"/>
      <w:marTop w:val="0"/>
      <w:marBottom w:val="0"/>
      <w:divBdr>
        <w:top w:val="none" w:sz="0" w:space="0" w:color="auto"/>
        <w:left w:val="none" w:sz="0" w:space="0" w:color="auto"/>
        <w:bottom w:val="none" w:sz="0" w:space="0" w:color="auto"/>
        <w:right w:val="none" w:sz="0" w:space="0" w:color="auto"/>
      </w:divBdr>
      <w:divsChild>
        <w:div w:id="124954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1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53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70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5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513083">
      <w:bodyDiv w:val="1"/>
      <w:marLeft w:val="0"/>
      <w:marRight w:val="0"/>
      <w:marTop w:val="0"/>
      <w:marBottom w:val="0"/>
      <w:divBdr>
        <w:top w:val="none" w:sz="0" w:space="0" w:color="auto"/>
        <w:left w:val="none" w:sz="0" w:space="0" w:color="auto"/>
        <w:bottom w:val="none" w:sz="0" w:space="0" w:color="auto"/>
        <w:right w:val="none" w:sz="0" w:space="0" w:color="auto"/>
      </w:divBdr>
    </w:div>
    <w:div w:id="1921212027">
      <w:bodyDiv w:val="1"/>
      <w:marLeft w:val="0"/>
      <w:marRight w:val="0"/>
      <w:marTop w:val="0"/>
      <w:marBottom w:val="0"/>
      <w:divBdr>
        <w:top w:val="none" w:sz="0" w:space="0" w:color="auto"/>
        <w:left w:val="none" w:sz="0" w:space="0" w:color="auto"/>
        <w:bottom w:val="none" w:sz="0" w:space="0" w:color="auto"/>
        <w:right w:val="none" w:sz="0" w:space="0" w:color="auto"/>
      </w:divBdr>
    </w:div>
    <w:div w:id="1923564028">
      <w:bodyDiv w:val="1"/>
      <w:marLeft w:val="0"/>
      <w:marRight w:val="0"/>
      <w:marTop w:val="0"/>
      <w:marBottom w:val="0"/>
      <w:divBdr>
        <w:top w:val="none" w:sz="0" w:space="0" w:color="auto"/>
        <w:left w:val="none" w:sz="0" w:space="0" w:color="auto"/>
        <w:bottom w:val="none" w:sz="0" w:space="0" w:color="auto"/>
        <w:right w:val="none" w:sz="0" w:space="0" w:color="auto"/>
      </w:divBdr>
    </w:div>
    <w:div w:id="1927765974">
      <w:bodyDiv w:val="1"/>
      <w:marLeft w:val="0"/>
      <w:marRight w:val="0"/>
      <w:marTop w:val="0"/>
      <w:marBottom w:val="0"/>
      <w:divBdr>
        <w:top w:val="none" w:sz="0" w:space="0" w:color="auto"/>
        <w:left w:val="none" w:sz="0" w:space="0" w:color="auto"/>
        <w:bottom w:val="none" w:sz="0" w:space="0" w:color="auto"/>
        <w:right w:val="none" w:sz="0" w:space="0" w:color="auto"/>
      </w:divBdr>
      <w:divsChild>
        <w:div w:id="173369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27609">
      <w:bodyDiv w:val="1"/>
      <w:marLeft w:val="0"/>
      <w:marRight w:val="0"/>
      <w:marTop w:val="0"/>
      <w:marBottom w:val="0"/>
      <w:divBdr>
        <w:top w:val="none" w:sz="0" w:space="0" w:color="auto"/>
        <w:left w:val="none" w:sz="0" w:space="0" w:color="auto"/>
        <w:bottom w:val="none" w:sz="0" w:space="0" w:color="auto"/>
        <w:right w:val="none" w:sz="0" w:space="0" w:color="auto"/>
      </w:divBdr>
    </w:div>
    <w:div w:id="1936672827">
      <w:bodyDiv w:val="1"/>
      <w:marLeft w:val="0"/>
      <w:marRight w:val="0"/>
      <w:marTop w:val="0"/>
      <w:marBottom w:val="0"/>
      <w:divBdr>
        <w:top w:val="none" w:sz="0" w:space="0" w:color="auto"/>
        <w:left w:val="none" w:sz="0" w:space="0" w:color="auto"/>
        <w:bottom w:val="none" w:sz="0" w:space="0" w:color="auto"/>
        <w:right w:val="none" w:sz="0" w:space="0" w:color="auto"/>
      </w:divBdr>
      <w:divsChild>
        <w:div w:id="106199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59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12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248048">
      <w:bodyDiv w:val="1"/>
      <w:marLeft w:val="0"/>
      <w:marRight w:val="0"/>
      <w:marTop w:val="0"/>
      <w:marBottom w:val="0"/>
      <w:divBdr>
        <w:top w:val="none" w:sz="0" w:space="0" w:color="auto"/>
        <w:left w:val="none" w:sz="0" w:space="0" w:color="auto"/>
        <w:bottom w:val="none" w:sz="0" w:space="0" w:color="auto"/>
        <w:right w:val="none" w:sz="0" w:space="0" w:color="auto"/>
      </w:divBdr>
      <w:divsChild>
        <w:div w:id="196098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175433">
      <w:bodyDiv w:val="1"/>
      <w:marLeft w:val="0"/>
      <w:marRight w:val="0"/>
      <w:marTop w:val="0"/>
      <w:marBottom w:val="0"/>
      <w:divBdr>
        <w:top w:val="none" w:sz="0" w:space="0" w:color="auto"/>
        <w:left w:val="none" w:sz="0" w:space="0" w:color="auto"/>
        <w:bottom w:val="none" w:sz="0" w:space="0" w:color="auto"/>
        <w:right w:val="none" w:sz="0" w:space="0" w:color="auto"/>
      </w:divBdr>
      <w:divsChild>
        <w:div w:id="952832284">
          <w:marLeft w:val="0"/>
          <w:marRight w:val="0"/>
          <w:marTop w:val="0"/>
          <w:marBottom w:val="0"/>
          <w:divBdr>
            <w:top w:val="none" w:sz="0" w:space="0" w:color="auto"/>
            <w:left w:val="none" w:sz="0" w:space="0" w:color="auto"/>
            <w:bottom w:val="none" w:sz="0" w:space="0" w:color="auto"/>
            <w:right w:val="none" w:sz="0" w:space="0" w:color="auto"/>
          </w:divBdr>
          <w:divsChild>
            <w:div w:id="325671500">
              <w:marLeft w:val="0"/>
              <w:marRight w:val="0"/>
              <w:marTop w:val="0"/>
              <w:marBottom w:val="0"/>
              <w:divBdr>
                <w:top w:val="none" w:sz="0" w:space="0" w:color="auto"/>
                <w:left w:val="none" w:sz="0" w:space="0" w:color="auto"/>
                <w:bottom w:val="none" w:sz="0" w:space="0" w:color="auto"/>
                <w:right w:val="none" w:sz="0" w:space="0" w:color="auto"/>
              </w:divBdr>
              <w:divsChild>
                <w:div w:id="309867911">
                  <w:marLeft w:val="0"/>
                  <w:marRight w:val="0"/>
                  <w:marTop w:val="0"/>
                  <w:marBottom w:val="0"/>
                  <w:divBdr>
                    <w:top w:val="none" w:sz="0" w:space="0" w:color="auto"/>
                    <w:left w:val="none" w:sz="0" w:space="0" w:color="auto"/>
                    <w:bottom w:val="none" w:sz="0" w:space="0" w:color="auto"/>
                    <w:right w:val="none" w:sz="0" w:space="0" w:color="auto"/>
                  </w:divBdr>
                  <w:divsChild>
                    <w:div w:id="1821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0007">
      <w:bodyDiv w:val="1"/>
      <w:marLeft w:val="0"/>
      <w:marRight w:val="0"/>
      <w:marTop w:val="0"/>
      <w:marBottom w:val="0"/>
      <w:divBdr>
        <w:top w:val="none" w:sz="0" w:space="0" w:color="auto"/>
        <w:left w:val="none" w:sz="0" w:space="0" w:color="auto"/>
        <w:bottom w:val="none" w:sz="0" w:space="0" w:color="auto"/>
        <w:right w:val="none" w:sz="0" w:space="0" w:color="auto"/>
      </w:divBdr>
    </w:div>
    <w:div w:id="1947035786">
      <w:bodyDiv w:val="1"/>
      <w:marLeft w:val="0"/>
      <w:marRight w:val="0"/>
      <w:marTop w:val="0"/>
      <w:marBottom w:val="0"/>
      <w:divBdr>
        <w:top w:val="none" w:sz="0" w:space="0" w:color="auto"/>
        <w:left w:val="none" w:sz="0" w:space="0" w:color="auto"/>
        <w:bottom w:val="none" w:sz="0" w:space="0" w:color="auto"/>
        <w:right w:val="none" w:sz="0" w:space="0" w:color="auto"/>
      </w:divBdr>
    </w:div>
    <w:div w:id="1948849002">
      <w:bodyDiv w:val="1"/>
      <w:marLeft w:val="0"/>
      <w:marRight w:val="0"/>
      <w:marTop w:val="0"/>
      <w:marBottom w:val="0"/>
      <w:divBdr>
        <w:top w:val="none" w:sz="0" w:space="0" w:color="auto"/>
        <w:left w:val="none" w:sz="0" w:space="0" w:color="auto"/>
        <w:bottom w:val="none" w:sz="0" w:space="0" w:color="auto"/>
        <w:right w:val="none" w:sz="0" w:space="0" w:color="auto"/>
      </w:divBdr>
      <w:divsChild>
        <w:div w:id="21693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93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716416">
      <w:bodyDiv w:val="1"/>
      <w:marLeft w:val="0"/>
      <w:marRight w:val="0"/>
      <w:marTop w:val="0"/>
      <w:marBottom w:val="0"/>
      <w:divBdr>
        <w:top w:val="none" w:sz="0" w:space="0" w:color="auto"/>
        <w:left w:val="none" w:sz="0" w:space="0" w:color="auto"/>
        <w:bottom w:val="none" w:sz="0" w:space="0" w:color="auto"/>
        <w:right w:val="none" w:sz="0" w:space="0" w:color="auto"/>
      </w:divBdr>
    </w:div>
    <w:div w:id="1961297666">
      <w:bodyDiv w:val="1"/>
      <w:marLeft w:val="0"/>
      <w:marRight w:val="0"/>
      <w:marTop w:val="0"/>
      <w:marBottom w:val="0"/>
      <w:divBdr>
        <w:top w:val="none" w:sz="0" w:space="0" w:color="auto"/>
        <w:left w:val="none" w:sz="0" w:space="0" w:color="auto"/>
        <w:bottom w:val="none" w:sz="0" w:space="0" w:color="auto"/>
        <w:right w:val="none" w:sz="0" w:space="0" w:color="auto"/>
      </w:divBdr>
    </w:div>
    <w:div w:id="1961838394">
      <w:bodyDiv w:val="1"/>
      <w:marLeft w:val="0"/>
      <w:marRight w:val="0"/>
      <w:marTop w:val="0"/>
      <w:marBottom w:val="0"/>
      <w:divBdr>
        <w:top w:val="none" w:sz="0" w:space="0" w:color="auto"/>
        <w:left w:val="none" w:sz="0" w:space="0" w:color="auto"/>
        <w:bottom w:val="none" w:sz="0" w:space="0" w:color="auto"/>
        <w:right w:val="none" w:sz="0" w:space="0" w:color="auto"/>
      </w:divBdr>
      <w:divsChild>
        <w:div w:id="12944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3926">
      <w:bodyDiv w:val="1"/>
      <w:marLeft w:val="0"/>
      <w:marRight w:val="0"/>
      <w:marTop w:val="0"/>
      <w:marBottom w:val="0"/>
      <w:divBdr>
        <w:top w:val="none" w:sz="0" w:space="0" w:color="auto"/>
        <w:left w:val="none" w:sz="0" w:space="0" w:color="auto"/>
        <w:bottom w:val="none" w:sz="0" w:space="0" w:color="auto"/>
        <w:right w:val="none" w:sz="0" w:space="0" w:color="auto"/>
      </w:divBdr>
    </w:div>
    <w:div w:id="1968047109">
      <w:bodyDiv w:val="1"/>
      <w:marLeft w:val="0"/>
      <w:marRight w:val="0"/>
      <w:marTop w:val="0"/>
      <w:marBottom w:val="0"/>
      <w:divBdr>
        <w:top w:val="none" w:sz="0" w:space="0" w:color="auto"/>
        <w:left w:val="none" w:sz="0" w:space="0" w:color="auto"/>
        <w:bottom w:val="none" w:sz="0" w:space="0" w:color="auto"/>
        <w:right w:val="none" w:sz="0" w:space="0" w:color="auto"/>
      </w:divBdr>
    </w:div>
    <w:div w:id="1968465809">
      <w:bodyDiv w:val="1"/>
      <w:marLeft w:val="0"/>
      <w:marRight w:val="0"/>
      <w:marTop w:val="0"/>
      <w:marBottom w:val="0"/>
      <w:divBdr>
        <w:top w:val="none" w:sz="0" w:space="0" w:color="auto"/>
        <w:left w:val="none" w:sz="0" w:space="0" w:color="auto"/>
        <w:bottom w:val="none" w:sz="0" w:space="0" w:color="auto"/>
        <w:right w:val="none" w:sz="0" w:space="0" w:color="auto"/>
      </w:divBdr>
    </w:div>
    <w:div w:id="1974822865">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95368">
      <w:bodyDiv w:val="1"/>
      <w:marLeft w:val="0"/>
      <w:marRight w:val="0"/>
      <w:marTop w:val="0"/>
      <w:marBottom w:val="0"/>
      <w:divBdr>
        <w:top w:val="none" w:sz="0" w:space="0" w:color="auto"/>
        <w:left w:val="none" w:sz="0" w:space="0" w:color="auto"/>
        <w:bottom w:val="none" w:sz="0" w:space="0" w:color="auto"/>
        <w:right w:val="none" w:sz="0" w:space="0" w:color="auto"/>
      </w:divBdr>
    </w:div>
    <w:div w:id="1982952754">
      <w:bodyDiv w:val="1"/>
      <w:marLeft w:val="0"/>
      <w:marRight w:val="0"/>
      <w:marTop w:val="0"/>
      <w:marBottom w:val="0"/>
      <w:divBdr>
        <w:top w:val="none" w:sz="0" w:space="0" w:color="auto"/>
        <w:left w:val="none" w:sz="0" w:space="0" w:color="auto"/>
        <w:bottom w:val="none" w:sz="0" w:space="0" w:color="auto"/>
        <w:right w:val="none" w:sz="0" w:space="0" w:color="auto"/>
      </w:divBdr>
    </w:div>
    <w:div w:id="1984582859">
      <w:bodyDiv w:val="1"/>
      <w:marLeft w:val="0"/>
      <w:marRight w:val="0"/>
      <w:marTop w:val="0"/>
      <w:marBottom w:val="0"/>
      <w:divBdr>
        <w:top w:val="none" w:sz="0" w:space="0" w:color="auto"/>
        <w:left w:val="none" w:sz="0" w:space="0" w:color="auto"/>
        <w:bottom w:val="none" w:sz="0" w:space="0" w:color="auto"/>
        <w:right w:val="none" w:sz="0" w:space="0" w:color="auto"/>
      </w:divBdr>
      <w:divsChild>
        <w:div w:id="19402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788660">
      <w:bodyDiv w:val="1"/>
      <w:marLeft w:val="0"/>
      <w:marRight w:val="0"/>
      <w:marTop w:val="0"/>
      <w:marBottom w:val="0"/>
      <w:divBdr>
        <w:top w:val="none" w:sz="0" w:space="0" w:color="auto"/>
        <w:left w:val="none" w:sz="0" w:space="0" w:color="auto"/>
        <w:bottom w:val="none" w:sz="0" w:space="0" w:color="auto"/>
        <w:right w:val="none" w:sz="0" w:space="0" w:color="auto"/>
      </w:divBdr>
      <w:divsChild>
        <w:div w:id="28292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19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55622">
      <w:bodyDiv w:val="1"/>
      <w:marLeft w:val="0"/>
      <w:marRight w:val="0"/>
      <w:marTop w:val="0"/>
      <w:marBottom w:val="0"/>
      <w:divBdr>
        <w:top w:val="none" w:sz="0" w:space="0" w:color="auto"/>
        <w:left w:val="none" w:sz="0" w:space="0" w:color="auto"/>
        <w:bottom w:val="none" w:sz="0" w:space="0" w:color="auto"/>
        <w:right w:val="none" w:sz="0" w:space="0" w:color="auto"/>
      </w:divBdr>
      <w:divsChild>
        <w:div w:id="106174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151944">
      <w:bodyDiv w:val="1"/>
      <w:marLeft w:val="0"/>
      <w:marRight w:val="0"/>
      <w:marTop w:val="0"/>
      <w:marBottom w:val="0"/>
      <w:divBdr>
        <w:top w:val="none" w:sz="0" w:space="0" w:color="auto"/>
        <w:left w:val="none" w:sz="0" w:space="0" w:color="auto"/>
        <w:bottom w:val="none" w:sz="0" w:space="0" w:color="auto"/>
        <w:right w:val="none" w:sz="0" w:space="0" w:color="auto"/>
      </w:divBdr>
      <w:divsChild>
        <w:div w:id="1388844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1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653742">
      <w:bodyDiv w:val="1"/>
      <w:marLeft w:val="0"/>
      <w:marRight w:val="0"/>
      <w:marTop w:val="0"/>
      <w:marBottom w:val="0"/>
      <w:divBdr>
        <w:top w:val="none" w:sz="0" w:space="0" w:color="auto"/>
        <w:left w:val="none" w:sz="0" w:space="0" w:color="auto"/>
        <w:bottom w:val="none" w:sz="0" w:space="0" w:color="auto"/>
        <w:right w:val="none" w:sz="0" w:space="0" w:color="auto"/>
      </w:divBdr>
    </w:div>
    <w:div w:id="2006473164">
      <w:bodyDiv w:val="1"/>
      <w:marLeft w:val="0"/>
      <w:marRight w:val="0"/>
      <w:marTop w:val="0"/>
      <w:marBottom w:val="0"/>
      <w:divBdr>
        <w:top w:val="none" w:sz="0" w:space="0" w:color="auto"/>
        <w:left w:val="none" w:sz="0" w:space="0" w:color="auto"/>
        <w:bottom w:val="none" w:sz="0" w:space="0" w:color="auto"/>
        <w:right w:val="none" w:sz="0" w:space="0" w:color="auto"/>
      </w:divBdr>
    </w:div>
    <w:div w:id="2008437416">
      <w:bodyDiv w:val="1"/>
      <w:marLeft w:val="0"/>
      <w:marRight w:val="0"/>
      <w:marTop w:val="0"/>
      <w:marBottom w:val="0"/>
      <w:divBdr>
        <w:top w:val="none" w:sz="0" w:space="0" w:color="auto"/>
        <w:left w:val="none" w:sz="0" w:space="0" w:color="auto"/>
        <w:bottom w:val="none" w:sz="0" w:space="0" w:color="auto"/>
        <w:right w:val="none" w:sz="0" w:space="0" w:color="auto"/>
      </w:divBdr>
      <w:divsChild>
        <w:div w:id="181747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08495">
      <w:bodyDiv w:val="1"/>
      <w:marLeft w:val="0"/>
      <w:marRight w:val="0"/>
      <w:marTop w:val="0"/>
      <w:marBottom w:val="0"/>
      <w:divBdr>
        <w:top w:val="none" w:sz="0" w:space="0" w:color="auto"/>
        <w:left w:val="none" w:sz="0" w:space="0" w:color="auto"/>
        <w:bottom w:val="none" w:sz="0" w:space="0" w:color="auto"/>
        <w:right w:val="none" w:sz="0" w:space="0" w:color="auto"/>
      </w:divBdr>
    </w:div>
    <w:div w:id="2022075459">
      <w:bodyDiv w:val="1"/>
      <w:marLeft w:val="0"/>
      <w:marRight w:val="0"/>
      <w:marTop w:val="0"/>
      <w:marBottom w:val="0"/>
      <w:divBdr>
        <w:top w:val="none" w:sz="0" w:space="0" w:color="auto"/>
        <w:left w:val="none" w:sz="0" w:space="0" w:color="auto"/>
        <w:bottom w:val="none" w:sz="0" w:space="0" w:color="auto"/>
        <w:right w:val="none" w:sz="0" w:space="0" w:color="auto"/>
      </w:divBdr>
    </w:div>
    <w:div w:id="2027637685">
      <w:bodyDiv w:val="1"/>
      <w:marLeft w:val="0"/>
      <w:marRight w:val="0"/>
      <w:marTop w:val="0"/>
      <w:marBottom w:val="0"/>
      <w:divBdr>
        <w:top w:val="none" w:sz="0" w:space="0" w:color="auto"/>
        <w:left w:val="none" w:sz="0" w:space="0" w:color="auto"/>
        <w:bottom w:val="none" w:sz="0" w:space="0" w:color="auto"/>
        <w:right w:val="none" w:sz="0" w:space="0" w:color="auto"/>
      </w:divBdr>
      <w:divsChild>
        <w:div w:id="1014573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677501">
      <w:bodyDiv w:val="1"/>
      <w:marLeft w:val="0"/>
      <w:marRight w:val="0"/>
      <w:marTop w:val="0"/>
      <w:marBottom w:val="0"/>
      <w:divBdr>
        <w:top w:val="none" w:sz="0" w:space="0" w:color="auto"/>
        <w:left w:val="none" w:sz="0" w:space="0" w:color="auto"/>
        <w:bottom w:val="none" w:sz="0" w:space="0" w:color="auto"/>
        <w:right w:val="none" w:sz="0" w:space="0" w:color="auto"/>
      </w:divBdr>
    </w:div>
    <w:div w:id="2038777034">
      <w:bodyDiv w:val="1"/>
      <w:marLeft w:val="0"/>
      <w:marRight w:val="0"/>
      <w:marTop w:val="0"/>
      <w:marBottom w:val="0"/>
      <w:divBdr>
        <w:top w:val="none" w:sz="0" w:space="0" w:color="auto"/>
        <w:left w:val="none" w:sz="0" w:space="0" w:color="auto"/>
        <w:bottom w:val="none" w:sz="0" w:space="0" w:color="auto"/>
        <w:right w:val="none" w:sz="0" w:space="0" w:color="auto"/>
      </w:divBdr>
    </w:div>
    <w:div w:id="2039163342">
      <w:bodyDiv w:val="1"/>
      <w:marLeft w:val="0"/>
      <w:marRight w:val="0"/>
      <w:marTop w:val="0"/>
      <w:marBottom w:val="0"/>
      <w:divBdr>
        <w:top w:val="none" w:sz="0" w:space="0" w:color="auto"/>
        <w:left w:val="none" w:sz="0" w:space="0" w:color="auto"/>
        <w:bottom w:val="none" w:sz="0" w:space="0" w:color="auto"/>
        <w:right w:val="none" w:sz="0" w:space="0" w:color="auto"/>
      </w:divBdr>
      <w:divsChild>
        <w:div w:id="19512043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249654">
      <w:bodyDiv w:val="1"/>
      <w:marLeft w:val="0"/>
      <w:marRight w:val="0"/>
      <w:marTop w:val="0"/>
      <w:marBottom w:val="0"/>
      <w:divBdr>
        <w:top w:val="none" w:sz="0" w:space="0" w:color="auto"/>
        <w:left w:val="none" w:sz="0" w:space="0" w:color="auto"/>
        <w:bottom w:val="none" w:sz="0" w:space="0" w:color="auto"/>
        <w:right w:val="none" w:sz="0" w:space="0" w:color="auto"/>
      </w:divBdr>
    </w:div>
    <w:div w:id="2052679780">
      <w:bodyDiv w:val="1"/>
      <w:marLeft w:val="0"/>
      <w:marRight w:val="0"/>
      <w:marTop w:val="0"/>
      <w:marBottom w:val="0"/>
      <w:divBdr>
        <w:top w:val="none" w:sz="0" w:space="0" w:color="auto"/>
        <w:left w:val="none" w:sz="0" w:space="0" w:color="auto"/>
        <w:bottom w:val="none" w:sz="0" w:space="0" w:color="auto"/>
        <w:right w:val="none" w:sz="0" w:space="0" w:color="auto"/>
      </w:divBdr>
    </w:div>
    <w:div w:id="2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69033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334903">
      <w:bodyDiv w:val="1"/>
      <w:marLeft w:val="0"/>
      <w:marRight w:val="0"/>
      <w:marTop w:val="0"/>
      <w:marBottom w:val="0"/>
      <w:divBdr>
        <w:top w:val="none" w:sz="0" w:space="0" w:color="auto"/>
        <w:left w:val="none" w:sz="0" w:space="0" w:color="auto"/>
        <w:bottom w:val="none" w:sz="0" w:space="0" w:color="auto"/>
        <w:right w:val="none" w:sz="0" w:space="0" w:color="auto"/>
      </w:divBdr>
    </w:div>
    <w:div w:id="20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3051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964889">
      <w:bodyDiv w:val="1"/>
      <w:marLeft w:val="0"/>
      <w:marRight w:val="0"/>
      <w:marTop w:val="0"/>
      <w:marBottom w:val="0"/>
      <w:divBdr>
        <w:top w:val="none" w:sz="0" w:space="0" w:color="auto"/>
        <w:left w:val="none" w:sz="0" w:space="0" w:color="auto"/>
        <w:bottom w:val="none" w:sz="0" w:space="0" w:color="auto"/>
        <w:right w:val="none" w:sz="0" w:space="0" w:color="auto"/>
      </w:divBdr>
      <w:divsChild>
        <w:div w:id="149830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8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4977">
      <w:bodyDiv w:val="1"/>
      <w:marLeft w:val="0"/>
      <w:marRight w:val="0"/>
      <w:marTop w:val="0"/>
      <w:marBottom w:val="0"/>
      <w:divBdr>
        <w:top w:val="none" w:sz="0" w:space="0" w:color="auto"/>
        <w:left w:val="none" w:sz="0" w:space="0" w:color="auto"/>
        <w:bottom w:val="none" w:sz="0" w:space="0" w:color="auto"/>
        <w:right w:val="none" w:sz="0" w:space="0" w:color="auto"/>
      </w:divBdr>
    </w:div>
    <w:div w:id="2089302573">
      <w:bodyDiv w:val="1"/>
      <w:marLeft w:val="0"/>
      <w:marRight w:val="0"/>
      <w:marTop w:val="0"/>
      <w:marBottom w:val="0"/>
      <w:divBdr>
        <w:top w:val="none" w:sz="0" w:space="0" w:color="auto"/>
        <w:left w:val="none" w:sz="0" w:space="0" w:color="auto"/>
        <w:bottom w:val="none" w:sz="0" w:space="0" w:color="auto"/>
        <w:right w:val="none" w:sz="0" w:space="0" w:color="auto"/>
      </w:divBdr>
      <w:divsChild>
        <w:div w:id="179663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7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1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3624">
      <w:bodyDiv w:val="1"/>
      <w:marLeft w:val="0"/>
      <w:marRight w:val="0"/>
      <w:marTop w:val="0"/>
      <w:marBottom w:val="0"/>
      <w:divBdr>
        <w:top w:val="none" w:sz="0" w:space="0" w:color="auto"/>
        <w:left w:val="none" w:sz="0" w:space="0" w:color="auto"/>
        <w:bottom w:val="none" w:sz="0" w:space="0" w:color="auto"/>
        <w:right w:val="none" w:sz="0" w:space="0" w:color="auto"/>
      </w:divBdr>
    </w:div>
    <w:div w:id="2100326167">
      <w:bodyDiv w:val="1"/>
      <w:marLeft w:val="0"/>
      <w:marRight w:val="0"/>
      <w:marTop w:val="0"/>
      <w:marBottom w:val="0"/>
      <w:divBdr>
        <w:top w:val="none" w:sz="0" w:space="0" w:color="auto"/>
        <w:left w:val="none" w:sz="0" w:space="0" w:color="auto"/>
        <w:bottom w:val="none" w:sz="0" w:space="0" w:color="auto"/>
        <w:right w:val="none" w:sz="0" w:space="0" w:color="auto"/>
      </w:divBdr>
    </w:div>
    <w:div w:id="2100826032">
      <w:bodyDiv w:val="1"/>
      <w:marLeft w:val="0"/>
      <w:marRight w:val="0"/>
      <w:marTop w:val="0"/>
      <w:marBottom w:val="0"/>
      <w:divBdr>
        <w:top w:val="none" w:sz="0" w:space="0" w:color="auto"/>
        <w:left w:val="none" w:sz="0" w:space="0" w:color="auto"/>
        <w:bottom w:val="none" w:sz="0" w:space="0" w:color="auto"/>
        <w:right w:val="none" w:sz="0" w:space="0" w:color="auto"/>
      </w:divBdr>
    </w:div>
    <w:div w:id="2101173949">
      <w:bodyDiv w:val="1"/>
      <w:marLeft w:val="0"/>
      <w:marRight w:val="0"/>
      <w:marTop w:val="0"/>
      <w:marBottom w:val="0"/>
      <w:divBdr>
        <w:top w:val="none" w:sz="0" w:space="0" w:color="auto"/>
        <w:left w:val="none" w:sz="0" w:space="0" w:color="auto"/>
        <w:bottom w:val="none" w:sz="0" w:space="0" w:color="auto"/>
        <w:right w:val="none" w:sz="0" w:space="0" w:color="auto"/>
      </w:divBdr>
      <w:divsChild>
        <w:div w:id="158560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29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4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221671">
      <w:bodyDiv w:val="1"/>
      <w:marLeft w:val="0"/>
      <w:marRight w:val="0"/>
      <w:marTop w:val="0"/>
      <w:marBottom w:val="0"/>
      <w:divBdr>
        <w:top w:val="none" w:sz="0" w:space="0" w:color="auto"/>
        <w:left w:val="none" w:sz="0" w:space="0" w:color="auto"/>
        <w:bottom w:val="none" w:sz="0" w:space="0" w:color="auto"/>
        <w:right w:val="none" w:sz="0" w:space="0" w:color="auto"/>
      </w:divBdr>
    </w:div>
    <w:div w:id="2103065436">
      <w:bodyDiv w:val="1"/>
      <w:marLeft w:val="0"/>
      <w:marRight w:val="0"/>
      <w:marTop w:val="0"/>
      <w:marBottom w:val="0"/>
      <w:divBdr>
        <w:top w:val="none" w:sz="0" w:space="0" w:color="auto"/>
        <w:left w:val="none" w:sz="0" w:space="0" w:color="auto"/>
        <w:bottom w:val="none" w:sz="0" w:space="0" w:color="auto"/>
        <w:right w:val="none" w:sz="0" w:space="0" w:color="auto"/>
      </w:divBdr>
      <w:divsChild>
        <w:div w:id="191805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11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260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8990">
      <w:bodyDiv w:val="1"/>
      <w:marLeft w:val="0"/>
      <w:marRight w:val="0"/>
      <w:marTop w:val="0"/>
      <w:marBottom w:val="0"/>
      <w:divBdr>
        <w:top w:val="none" w:sz="0" w:space="0" w:color="auto"/>
        <w:left w:val="none" w:sz="0" w:space="0" w:color="auto"/>
        <w:bottom w:val="none" w:sz="0" w:space="0" w:color="auto"/>
        <w:right w:val="none" w:sz="0" w:space="0" w:color="auto"/>
      </w:divBdr>
      <w:divsChild>
        <w:div w:id="132088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6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08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939818">
      <w:bodyDiv w:val="1"/>
      <w:marLeft w:val="0"/>
      <w:marRight w:val="0"/>
      <w:marTop w:val="0"/>
      <w:marBottom w:val="0"/>
      <w:divBdr>
        <w:top w:val="none" w:sz="0" w:space="0" w:color="auto"/>
        <w:left w:val="none" w:sz="0" w:space="0" w:color="auto"/>
        <w:bottom w:val="none" w:sz="0" w:space="0" w:color="auto"/>
        <w:right w:val="none" w:sz="0" w:space="0" w:color="auto"/>
      </w:divBdr>
      <w:divsChild>
        <w:div w:id="44881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020590">
      <w:bodyDiv w:val="1"/>
      <w:marLeft w:val="0"/>
      <w:marRight w:val="0"/>
      <w:marTop w:val="0"/>
      <w:marBottom w:val="0"/>
      <w:divBdr>
        <w:top w:val="none" w:sz="0" w:space="0" w:color="auto"/>
        <w:left w:val="none" w:sz="0" w:space="0" w:color="auto"/>
        <w:bottom w:val="none" w:sz="0" w:space="0" w:color="auto"/>
        <w:right w:val="none" w:sz="0" w:space="0" w:color="auto"/>
      </w:divBdr>
    </w:div>
    <w:div w:id="2127842572">
      <w:bodyDiv w:val="1"/>
      <w:marLeft w:val="0"/>
      <w:marRight w:val="0"/>
      <w:marTop w:val="0"/>
      <w:marBottom w:val="0"/>
      <w:divBdr>
        <w:top w:val="none" w:sz="0" w:space="0" w:color="auto"/>
        <w:left w:val="none" w:sz="0" w:space="0" w:color="auto"/>
        <w:bottom w:val="none" w:sz="0" w:space="0" w:color="auto"/>
        <w:right w:val="none" w:sz="0" w:space="0" w:color="auto"/>
      </w:divBdr>
    </w:div>
    <w:div w:id="2131656389">
      <w:bodyDiv w:val="1"/>
      <w:marLeft w:val="0"/>
      <w:marRight w:val="0"/>
      <w:marTop w:val="0"/>
      <w:marBottom w:val="0"/>
      <w:divBdr>
        <w:top w:val="none" w:sz="0" w:space="0" w:color="auto"/>
        <w:left w:val="none" w:sz="0" w:space="0" w:color="auto"/>
        <w:bottom w:val="none" w:sz="0" w:space="0" w:color="auto"/>
        <w:right w:val="none" w:sz="0" w:space="0" w:color="auto"/>
      </w:divBdr>
    </w:div>
    <w:div w:id="2134591714">
      <w:bodyDiv w:val="1"/>
      <w:marLeft w:val="0"/>
      <w:marRight w:val="0"/>
      <w:marTop w:val="0"/>
      <w:marBottom w:val="0"/>
      <w:divBdr>
        <w:top w:val="none" w:sz="0" w:space="0" w:color="auto"/>
        <w:left w:val="none" w:sz="0" w:space="0" w:color="auto"/>
        <w:bottom w:val="none" w:sz="0" w:space="0" w:color="auto"/>
        <w:right w:val="none" w:sz="0" w:space="0" w:color="auto"/>
      </w:divBdr>
    </w:div>
    <w:div w:id="2135252512">
      <w:bodyDiv w:val="1"/>
      <w:marLeft w:val="0"/>
      <w:marRight w:val="0"/>
      <w:marTop w:val="0"/>
      <w:marBottom w:val="0"/>
      <w:divBdr>
        <w:top w:val="none" w:sz="0" w:space="0" w:color="auto"/>
        <w:left w:val="none" w:sz="0" w:space="0" w:color="auto"/>
        <w:bottom w:val="none" w:sz="0" w:space="0" w:color="auto"/>
        <w:right w:val="none" w:sz="0" w:space="0" w:color="auto"/>
      </w:divBdr>
      <w:divsChild>
        <w:div w:id="162072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10093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97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19017">
      <w:bodyDiv w:val="1"/>
      <w:marLeft w:val="0"/>
      <w:marRight w:val="0"/>
      <w:marTop w:val="0"/>
      <w:marBottom w:val="0"/>
      <w:divBdr>
        <w:top w:val="none" w:sz="0" w:space="0" w:color="auto"/>
        <w:left w:val="none" w:sz="0" w:space="0" w:color="auto"/>
        <w:bottom w:val="none" w:sz="0" w:space="0" w:color="auto"/>
        <w:right w:val="none" w:sz="0" w:space="0" w:color="auto"/>
      </w:divBdr>
    </w:div>
    <w:div w:id="2137678460">
      <w:bodyDiv w:val="1"/>
      <w:marLeft w:val="0"/>
      <w:marRight w:val="0"/>
      <w:marTop w:val="0"/>
      <w:marBottom w:val="0"/>
      <w:divBdr>
        <w:top w:val="none" w:sz="0" w:space="0" w:color="auto"/>
        <w:left w:val="none" w:sz="0" w:space="0" w:color="auto"/>
        <w:bottom w:val="none" w:sz="0" w:space="0" w:color="auto"/>
        <w:right w:val="none" w:sz="0" w:space="0" w:color="auto"/>
      </w:divBdr>
      <w:divsChild>
        <w:div w:id="1847015958">
          <w:marLeft w:val="0"/>
          <w:marRight w:val="0"/>
          <w:marTop w:val="0"/>
          <w:marBottom w:val="240"/>
          <w:divBdr>
            <w:top w:val="none" w:sz="0" w:space="0" w:color="auto"/>
            <w:left w:val="none" w:sz="0" w:space="0" w:color="auto"/>
            <w:bottom w:val="none" w:sz="0" w:space="0" w:color="auto"/>
            <w:right w:val="none" w:sz="0" w:space="0" w:color="auto"/>
          </w:divBdr>
          <w:divsChild>
            <w:div w:id="18352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19009">
      <w:bodyDiv w:val="1"/>
      <w:marLeft w:val="0"/>
      <w:marRight w:val="0"/>
      <w:marTop w:val="0"/>
      <w:marBottom w:val="0"/>
      <w:divBdr>
        <w:top w:val="none" w:sz="0" w:space="0" w:color="auto"/>
        <w:left w:val="none" w:sz="0" w:space="0" w:color="auto"/>
        <w:bottom w:val="none" w:sz="0" w:space="0" w:color="auto"/>
        <w:right w:val="none" w:sz="0" w:space="0" w:color="auto"/>
      </w:divBdr>
      <w:divsChild>
        <w:div w:id="1562406966">
          <w:marLeft w:val="0"/>
          <w:marRight w:val="0"/>
          <w:marTop w:val="0"/>
          <w:marBottom w:val="0"/>
          <w:divBdr>
            <w:top w:val="none" w:sz="0" w:space="0" w:color="auto"/>
            <w:left w:val="none" w:sz="0" w:space="0" w:color="auto"/>
            <w:bottom w:val="none" w:sz="0" w:space="0" w:color="auto"/>
            <w:right w:val="none" w:sz="0" w:space="0" w:color="auto"/>
          </w:divBdr>
          <w:divsChild>
            <w:div w:id="274020275">
              <w:marLeft w:val="0"/>
              <w:marRight w:val="0"/>
              <w:marTop w:val="0"/>
              <w:marBottom w:val="0"/>
              <w:divBdr>
                <w:top w:val="none" w:sz="0" w:space="0" w:color="auto"/>
                <w:left w:val="none" w:sz="0" w:space="0" w:color="auto"/>
                <w:bottom w:val="none" w:sz="0" w:space="0" w:color="auto"/>
                <w:right w:val="none" w:sz="0" w:space="0" w:color="auto"/>
              </w:divBdr>
              <w:divsChild>
                <w:div w:id="124201450">
                  <w:marLeft w:val="0"/>
                  <w:marRight w:val="0"/>
                  <w:marTop w:val="0"/>
                  <w:marBottom w:val="0"/>
                  <w:divBdr>
                    <w:top w:val="none" w:sz="0" w:space="0" w:color="auto"/>
                    <w:left w:val="none" w:sz="0" w:space="0" w:color="auto"/>
                    <w:bottom w:val="none" w:sz="0" w:space="0" w:color="auto"/>
                    <w:right w:val="none" w:sz="0" w:space="0" w:color="auto"/>
                  </w:divBdr>
                  <w:divsChild>
                    <w:div w:id="663706434">
                      <w:marLeft w:val="0"/>
                      <w:marRight w:val="0"/>
                      <w:marTop w:val="0"/>
                      <w:marBottom w:val="0"/>
                      <w:divBdr>
                        <w:top w:val="none" w:sz="0" w:space="0" w:color="auto"/>
                        <w:left w:val="none" w:sz="0" w:space="0" w:color="auto"/>
                        <w:bottom w:val="none" w:sz="0" w:space="0" w:color="auto"/>
                        <w:right w:val="none" w:sz="0" w:space="0" w:color="auto"/>
                      </w:divBdr>
                      <w:divsChild>
                        <w:div w:id="1075780617">
                          <w:marLeft w:val="0"/>
                          <w:marRight w:val="0"/>
                          <w:marTop w:val="0"/>
                          <w:marBottom w:val="0"/>
                          <w:divBdr>
                            <w:top w:val="none" w:sz="0" w:space="0" w:color="auto"/>
                            <w:left w:val="none" w:sz="0" w:space="0" w:color="auto"/>
                            <w:bottom w:val="none" w:sz="0" w:space="0" w:color="auto"/>
                            <w:right w:val="none" w:sz="0" w:space="0" w:color="auto"/>
                          </w:divBdr>
                          <w:divsChild>
                            <w:div w:id="2033914583">
                              <w:marLeft w:val="0"/>
                              <w:marRight w:val="0"/>
                              <w:marTop w:val="0"/>
                              <w:marBottom w:val="0"/>
                              <w:divBdr>
                                <w:top w:val="none" w:sz="0" w:space="0" w:color="auto"/>
                                <w:left w:val="none" w:sz="0" w:space="0" w:color="auto"/>
                                <w:bottom w:val="none" w:sz="0" w:space="0" w:color="auto"/>
                                <w:right w:val="none" w:sz="0" w:space="0" w:color="auto"/>
                              </w:divBdr>
                              <w:divsChild>
                                <w:div w:id="1608198907">
                                  <w:marLeft w:val="0"/>
                                  <w:marRight w:val="0"/>
                                  <w:marTop w:val="0"/>
                                  <w:marBottom w:val="0"/>
                                  <w:divBdr>
                                    <w:top w:val="none" w:sz="0" w:space="0" w:color="auto"/>
                                    <w:left w:val="none" w:sz="0" w:space="0" w:color="auto"/>
                                    <w:bottom w:val="none" w:sz="0" w:space="0" w:color="auto"/>
                                    <w:right w:val="none" w:sz="0" w:space="0" w:color="auto"/>
                                  </w:divBdr>
                                  <w:divsChild>
                                    <w:div w:id="7350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3891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319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1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397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66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425978">
      <w:bodyDiv w:val="1"/>
      <w:marLeft w:val="0"/>
      <w:marRight w:val="0"/>
      <w:marTop w:val="0"/>
      <w:marBottom w:val="0"/>
      <w:divBdr>
        <w:top w:val="none" w:sz="0" w:space="0" w:color="auto"/>
        <w:left w:val="none" w:sz="0" w:space="0" w:color="auto"/>
        <w:bottom w:val="none" w:sz="0" w:space="0" w:color="auto"/>
        <w:right w:val="none" w:sz="0" w:space="0" w:color="auto"/>
      </w:divBdr>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92691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2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023E6-ACE2-4C5A-918E-7E16562E5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4278</Words>
  <Characters>24387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2026-08-28T11:48:00Z</dcterms:created>
  <dcterms:modified xsi:type="dcterms:W3CDTF">2026-08-28T11:48:00Z</dcterms:modified>
</cp:coreProperties>
</file>