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C60" w:rsidRPr="00C73C60" w:rsidRDefault="00C73C60" w:rsidP="00575010">
      <w:pPr>
        <w:spacing w:before="120" w:after="120"/>
        <w:jc w:val="center"/>
        <w:outlineLvl w:val="1"/>
        <w:rPr>
          <w:rFonts w:cs="Times New Roman"/>
          <w:b/>
          <w:bCs/>
          <w:color w:val="auto"/>
          <w:spacing w:val="0"/>
          <w:sz w:val="32"/>
          <w:szCs w:val="32"/>
          <w:lang w:eastAsia="en-US"/>
        </w:rPr>
      </w:pPr>
      <w:r w:rsidRPr="00C73C60">
        <w:rPr>
          <w:rFonts w:cs="Times New Roman"/>
          <w:b/>
          <w:bCs/>
          <w:color w:val="auto"/>
          <w:spacing w:val="0"/>
          <w:sz w:val="32"/>
          <w:szCs w:val="32"/>
          <w:rtl/>
          <w:lang w:eastAsia="en-US"/>
        </w:rPr>
        <w:t xml:space="preserve">من </w:t>
      </w:r>
      <w:r w:rsidR="00B37A90">
        <w:rPr>
          <w:rFonts w:cs="Times New Roman" w:hint="cs"/>
          <w:b/>
          <w:bCs/>
          <w:color w:val="auto"/>
          <w:spacing w:val="0"/>
          <w:sz w:val="32"/>
          <w:szCs w:val="32"/>
          <w:rtl/>
          <w:lang w:eastAsia="en-US"/>
        </w:rPr>
        <w:t>"</w:t>
      </w:r>
      <w:r w:rsidRPr="00C73C60">
        <w:rPr>
          <w:rFonts w:cs="Times New Roman"/>
          <w:b/>
          <w:bCs/>
          <w:color w:val="auto"/>
          <w:spacing w:val="0"/>
          <w:sz w:val="32"/>
          <w:szCs w:val="32"/>
          <w:rtl/>
          <w:lang w:eastAsia="en-US"/>
        </w:rPr>
        <w:t>الدولة الضحية</w:t>
      </w:r>
      <w:r w:rsidR="00B37A90">
        <w:rPr>
          <w:rFonts w:cs="Times New Roman" w:hint="cs"/>
          <w:b/>
          <w:bCs/>
          <w:color w:val="auto"/>
          <w:spacing w:val="0"/>
          <w:sz w:val="32"/>
          <w:szCs w:val="32"/>
          <w:rtl/>
          <w:lang w:eastAsia="en-US"/>
        </w:rPr>
        <w:t>"</w:t>
      </w:r>
      <w:r w:rsidRPr="00C73C60">
        <w:rPr>
          <w:rFonts w:cs="Times New Roman"/>
          <w:b/>
          <w:bCs/>
          <w:color w:val="auto"/>
          <w:spacing w:val="0"/>
          <w:sz w:val="32"/>
          <w:szCs w:val="32"/>
          <w:rtl/>
          <w:lang w:eastAsia="en-US"/>
        </w:rPr>
        <w:t xml:space="preserve"> إلى الدولة المسؤولة</w:t>
      </w:r>
      <w:r w:rsidR="00B37A90">
        <w:rPr>
          <w:rFonts w:cs="Times New Roman" w:hint="cs"/>
          <w:b/>
          <w:bCs/>
          <w:color w:val="auto"/>
          <w:spacing w:val="0"/>
          <w:sz w:val="32"/>
          <w:szCs w:val="32"/>
          <w:rtl/>
          <w:lang w:eastAsia="en-US"/>
        </w:rPr>
        <w:t>:</w:t>
      </w:r>
      <w:bookmarkStart w:id="0" w:name="_GoBack"/>
      <w:bookmarkEnd w:id="0"/>
      <w:r w:rsidRPr="00C73C60">
        <w:rPr>
          <w:rFonts w:cs="Times New Roman"/>
          <w:b/>
          <w:bCs/>
          <w:color w:val="auto"/>
          <w:spacing w:val="0"/>
          <w:sz w:val="32"/>
          <w:szCs w:val="32"/>
          <w:rtl/>
          <w:lang w:eastAsia="en-US"/>
        </w:rPr>
        <w:t xml:space="preserve"> جدعون ليفي يفتح سؤالًا إسرائيليًا مؤجلًا </w:t>
      </w:r>
    </w:p>
    <w:p w:rsidR="00C94F39" w:rsidRDefault="00F32F8A" w:rsidP="00C94F39">
      <w:pPr>
        <w:tabs>
          <w:tab w:val="left" w:pos="7350"/>
        </w:tabs>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7263DE" w:rsidRPr="007263DE" w:rsidRDefault="007263DE" w:rsidP="007263DE">
      <w:pPr>
        <w:ind w:firstLine="284"/>
        <w:jc w:val="both"/>
        <w:rPr>
          <w:rFonts w:cs="Times New Roman"/>
          <w:color w:val="auto"/>
          <w:spacing w:val="0"/>
          <w:sz w:val="28"/>
          <w:rtl/>
          <w:lang w:eastAsia="en-US" w:bidi="ar-EG"/>
        </w:rPr>
      </w:pPr>
      <w:r w:rsidRPr="007263DE">
        <w:rPr>
          <w:rFonts w:cs="Times New Roman"/>
          <w:color w:val="auto"/>
          <w:spacing w:val="0"/>
          <w:sz w:val="28"/>
          <w:rtl/>
          <w:lang w:eastAsia="en-US"/>
        </w:rPr>
        <w:t xml:space="preserve">تكشف سخرية </w:t>
      </w:r>
      <w:r>
        <w:rPr>
          <w:rFonts w:cs="Times New Roman" w:hint="cs"/>
          <w:color w:val="auto"/>
          <w:spacing w:val="0"/>
          <w:sz w:val="28"/>
          <w:rtl/>
          <w:lang w:eastAsia="en-US"/>
        </w:rPr>
        <w:t xml:space="preserve">الكاتب الإسرائيلي </w:t>
      </w:r>
      <w:r w:rsidRPr="007263DE">
        <w:rPr>
          <w:rFonts w:cs="Times New Roman"/>
          <w:color w:val="auto"/>
          <w:spacing w:val="0"/>
          <w:sz w:val="28"/>
          <w:rtl/>
          <w:lang w:eastAsia="en-US"/>
        </w:rPr>
        <w:t xml:space="preserve">جدعون ليفي في مقالته عشية يوم الغفران عن مفارقة سياسية وأخلاقية: ففي مناسبة يفترض أن تقوم على التوبة والاعتذار، يقلب الكاتب المعنى ليقول إن العالم هو الذي ينبغي أن يطلب الصفح من إسرائيل. ولا يقصد ليفي ذلك حرفيًا، بل يستخدم المفارقة لانتقاد خطاب يرى إسرائيل دائمًا في موقع الضحية، بينما تنتقل المسؤولية إلى الفلسطينيين والدول الأوروبية والولايات المتحدة وكل من ينتقد سياساتها. وتكتسب السخرية أهمية خاصة في سياق حرب غزة والجدل حول الضحايا المدنيين وآليات الاستهداف، إضافة إلى فيلم </w:t>
      </w:r>
      <w:r>
        <w:rPr>
          <w:rFonts w:cs="Times New Roman" w:hint="cs"/>
          <w:color w:val="auto"/>
          <w:spacing w:val="0"/>
          <w:sz w:val="28"/>
          <w:rtl/>
          <w:lang w:eastAsia="en-US"/>
        </w:rPr>
        <w:t>"</w:t>
      </w:r>
      <w:r w:rsidRPr="007263DE">
        <w:rPr>
          <w:rFonts w:cs="Times New Roman"/>
          <w:color w:val="auto"/>
          <w:spacing w:val="0"/>
          <w:sz w:val="28"/>
          <w:rtl/>
          <w:lang w:eastAsia="en-US"/>
        </w:rPr>
        <w:t>نازا</w:t>
      </w:r>
      <w:r>
        <w:rPr>
          <w:rFonts w:cs="Times New Roman" w:hint="cs"/>
          <w:color w:val="auto"/>
          <w:spacing w:val="0"/>
          <w:sz w:val="28"/>
          <w:rtl/>
          <w:lang w:eastAsia="en-US"/>
        </w:rPr>
        <w:t>"</w:t>
      </w:r>
      <w:r w:rsidRPr="007263DE">
        <w:rPr>
          <w:rFonts w:cs="Times New Roman"/>
          <w:color w:val="auto"/>
          <w:spacing w:val="0"/>
          <w:sz w:val="28"/>
          <w:rtl/>
          <w:lang w:eastAsia="en-US"/>
        </w:rPr>
        <w:t xml:space="preserve"> الذي أثار نقاشًا إسرائيليًا حادًا حول شهادات من داخل المؤسسة العسكرية. وتطرح الورقة سؤالًا استراتيجيًا أوسع حول قدرة إسرائيل على ممارسة النقد الذاتي، والتمييز بين الدفاع عن الدولة ومساءلة أفعالها. فالمسألة، وفق هذا المنظور، ليست من يعتذر لمن، بل ما إذا كانت إسرائيل ما تزال قادرة على الاعتراف بالخطأ ومراجعته دون اعتباره تهديدًا لشرعيتها</w:t>
      </w:r>
      <w:r w:rsidRPr="007263DE">
        <w:rPr>
          <w:rFonts w:cs="Times New Roman"/>
          <w:color w:val="auto"/>
          <w:spacing w:val="0"/>
          <w:sz w:val="28"/>
          <w:lang w:eastAsia="en-US"/>
        </w:rPr>
        <w:t>.</w:t>
      </w:r>
    </w:p>
    <w:p w:rsidR="007263DE" w:rsidRPr="007263DE" w:rsidRDefault="007263DE" w:rsidP="007263DE">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حين ينقلب يوم الغفران من مناسبة للاعتذار إلى محاكمة للآخرين</w:t>
      </w:r>
    </w:p>
    <w:p w:rsidR="007263DE" w:rsidRPr="00E82B8F" w:rsidRDefault="007263DE" w:rsidP="00E82B8F">
      <w:pPr>
        <w:ind w:firstLine="284"/>
        <w:jc w:val="both"/>
        <w:rPr>
          <w:rFonts w:cs="Times New Roman"/>
          <w:color w:val="auto"/>
          <w:spacing w:val="0"/>
          <w:sz w:val="24"/>
          <w:szCs w:val="24"/>
          <w:lang w:eastAsia="en-US" w:bidi="he-IL"/>
        </w:rPr>
      </w:pPr>
      <w:r w:rsidRPr="007263DE">
        <w:rPr>
          <w:rFonts w:cs="Times New Roman"/>
          <w:color w:val="auto"/>
          <w:spacing w:val="0"/>
          <w:sz w:val="28"/>
          <w:rtl/>
          <w:lang w:eastAsia="en-US"/>
        </w:rPr>
        <w:t xml:space="preserve">يحمل مقال الصحفي والكاتب الإسرائيلي جدعون ليفي، المنشور عشية يوم الغفران في صحيفة </w:t>
      </w:r>
      <w:r>
        <w:rPr>
          <w:rFonts w:cs="Times New Roman" w:hint="cs"/>
          <w:color w:val="auto"/>
          <w:spacing w:val="0"/>
          <w:sz w:val="28"/>
          <w:rtl/>
          <w:lang w:eastAsia="en-US"/>
        </w:rPr>
        <w:t>"</w:t>
      </w:r>
      <w:r w:rsidRPr="007263DE">
        <w:rPr>
          <w:rFonts w:cs="Times New Roman"/>
          <w:color w:val="auto"/>
          <w:spacing w:val="0"/>
          <w:sz w:val="28"/>
          <w:rtl/>
          <w:lang w:eastAsia="en-US"/>
        </w:rPr>
        <w:t>هآرتس</w:t>
      </w:r>
      <w:r>
        <w:rPr>
          <w:rFonts w:cs="Times New Roman" w:hint="cs"/>
          <w:color w:val="auto"/>
          <w:spacing w:val="0"/>
          <w:sz w:val="28"/>
          <w:rtl/>
          <w:lang w:eastAsia="en-US"/>
        </w:rPr>
        <w:t>"</w:t>
      </w:r>
      <w:r>
        <w:rPr>
          <w:rFonts w:cs="Times New Roman"/>
          <w:color w:val="auto"/>
          <w:spacing w:val="0"/>
          <w:sz w:val="28"/>
          <w:rtl/>
          <w:lang w:eastAsia="en-US"/>
        </w:rPr>
        <w:t xml:space="preserve"> في 20 سبتمبر</w:t>
      </w:r>
      <w:r w:rsidRPr="007263DE">
        <w:rPr>
          <w:rFonts w:cs="Times New Roman"/>
          <w:color w:val="auto"/>
          <w:spacing w:val="0"/>
          <w:sz w:val="28"/>
          <w:rtl/>
          <w:lang w:eastAsia="en-US"/>
        </w:rPr>
        <w:t xml:space="preserve"> 2026</w:t>
      </w:r>
      <w:r>
        <w:rPr>
          <w:rFonts w:cs="Times New Roman" w:hint="cs"/>
          <w:color w:val="auto"/>
          <w:spacing w:val="0"/>
          <w:sz w:val="28"/>
          <w:rtl/>
          <w:lang w:eastAsia="en-US"/>
        </w:rPr>
        <w:t>م</w:t>
      </w:r>
      <w:r w:rsidRPr="007263DE">
        <w:rPr>
          <w:rFonts w:cs="Times New Roman"/>
          <w:color w:val="auto"/>
          <w:spacing w:val="0"/>
          <w:sz w:val="28"/>
          <w:rtl/>
          <w:lang w:eastAsia="en-US"/>
        </w:rPr>
        <w:t xml:space="preserve">، </w:t>
      </w:r>
      <w:r>
        <w:rPr>
          <w:rFonts w:cs="Times New Roman" w:hint="cs"/>
          <w:color w:val="auto"/>
          <w:spacing w:val="0"/>
          <w:sz w:val="28"/>
          <w:rtl/>
          <w:lang w:eastAsia="en-US"/>
        </w:rPr>
        <w:t xml:space="preserve">بعنوان: </w:t>
      </w:r>
      <w:r w:rsidR="00E82B8F">
        <w:rPr>
          <w:rFonts w:cs="Times New Roman" w:hint="cs"/>
          <w:color w:val="auto"/>
          <w:spacing w:val="0"/>
          <w:sz w:val="28"/>
          <w:rtl/>
          <w:lang w:eastAsia="en-US" w:bidi="he-IL"/>
        </w:rPr>
        <w:t>"</w:t>
      </w:r>
      <w:r w:rsidR="00E82B8F" w:rsidRPr="00E82B8F">
        <w:rPr>
          <w:rFonts w:ascii="David" w:hAnsi="David" w:cs="David"/>
          <w:color w:val="auto"/>
          <w:spacing w:val="0"/>
          <w:kern w:val="36"/>
          <w:sz w:val="28"/>
          <w:rtl/>
          <w:lang w:eastAsia="en-US" w:bidi="he-IL"/>
        </w:rPr>
        <w:t>סליחה? כל מי שהטיל דופי במדינת היהודים צריך להתנצל</w:t>
      </w:r>
      <w:r w:rsidR="00E82B8F">
        <w:rPr>
          <w:rFonts w:cs="Times New Roman" w:hint="cs"/>
          <w:color w:val="auto"/>
          <w:spacing w:val="0"/>
          <w:sz w:val="28"/>
          <w:rtl/>
          <w:lang w:eastAsia="en-US" w:bidi="ar-EG"/>
        </w:rPr>
        <w:t xml:space="preserve"> </w:t>
      </w:r>
      <w:r w:rsidR="00E82B8F" w:rsidRPr="00E82B8F">
        <w:rPr>
          <w:rFonts w:asciiTheme="minorBidi" w:hAnsiTheme="minorBidi" w:cstheme="minorBidi"/>
          <w:sz w:val="28"/>
          <w:rtl/>
          <w:lang w:bidi="ar-EG"/>
        </w:rPr>
        <w:t>السماح</w:t>
      </w:r>
      <w:r w:rsidR="00E82B8F" w:rsidRPr="00E82B8F">
        <w:rPr>
          <w:rFonts w:asciiTheme="minorBidi" w:hAnsiTheme="minorBidi" w:cstheme="minorBidi"/>
          <w:sz w:val="28"/>
          <w:rtl/>
        </w:rPr>
        <w:t>؟ كل من شكّك في شرعية دولة اليهود عليه أن يعتذر</w:t>
      </w:r>
      <w:r w:rsidR="00E82B8F">
        <w:rPr>
          <w:rFonts w:asciiTheme="minorBidi" w:hAnsiTheme="minorBidi" w:cstheme="minorBidi" w:hint="cs"/>
          <w:sz w:val="28"/>
          <w:rtl/>
        </w:rPr>
        <w:t>" (</w:t>
      </w:r>
      <w:hyperlink r:id="rId9" w:history="1">
        <w:r w:rsidR="00E82B8F" w:rsidRPr="002B7EB4">
          <w:rPr>
            <w:rStyle w:val="Hyperlink"/>
            <w:rFonts w:cs="Times New Roman"/>
            <w:spacing w:val="0"/>
            <w:sz w:val="24"/>
            <w:szCs w:val="24"/>
            <w:lang w:eastAsia="en-US" w:bidi="he-IL"/>
          </w:rPr>
          <w:t>https://www.haaretz.co.il/opinions/2026-09-20/ty-article-opinion/.premium/000001a0-ba5a-d91d-afeb-fa5a3f000000</w:t>
        </w:r>
      </w:hyperlink>
      <w:r w:rsidR="00E82B8F">
        <w:rPr>
          <w:rFonts w:asciiTheme="minorBidi" w:hAnsiTheme="minorBidi" w:cstheme="minorBidi" w:hint="cs"/>
          <w:sz w:val="28"/>
          <w:rtl/>
        </w:rPr>
        <w:t>)</w:t>
      </w:r>
      <w:r w:rsidR="00E82B8F">
        <w:rPr>
          <w:rFonts w:cs="Times New Roman" w:hint="cs"/>
          <w:color w:val="auto"/>
          <w:spacing w:val="0"/>
          <w:sz w:val="24"/>
          <w:szCs w:val="24"/>
          <w:rtl/>
          <w:lang w:eastAsia="en-US"/>
        </w:rPr>
        <w:t xml:space="preserve"> </w:t>
      </w:r>
      <w:r w:rsidRPr="007263DE">
        <w:rPr>
          <w:rFonts w:cs="Times New Roman"/>
          <w:color w:val="auto"/>
          <w:spacing w:val="0"/>
          <w:sz w:val="28"/>
          <w:rtl/>
          <w:lang w:eastAsia="en-US"/>
        </w:rPr>
        <w:t>مفارقة مقصودة</w:t>
      </w:r>
      <w:r w:rsidR="00E82B8F">
        <w:rPr>
          <w:rFonts w:cs="Times New Roman" w:hint="cs"/>
          <w:color w:val="auto"/>
          <w:spacing w:val="0"/>
          <w:sz w:val="28"/>
          <w:rtl/>
          <w:lang w:eastAsia="en-US"/>
        </w:rPr>
        <w:t xml:space="preserve">، </w:t>
      </w:r>
      <w:r w:rsidRPr="007263DE">
        <w:rPr>
          <w:rFonts w:cs="Times New Roman"/>
          <w:color w:val="auto"/>
          <w:spacing w:val="0"/>
          <w:sz w:val="28"/>
          <w:rtl/>
          <w:lang w:eastAsia="en-US"/>
        </w:rPr>
        <w:t>في يوم الغفران على العالم أن يعتذر لإسرائيل</w:t>
      </w:r>
      <w:r w:rsidR="00E82B8F">
        <w:rPr>
          <w:rFonts w:cs="Times New Roman" w:hint="cs"/>
          <w:color w:val="auto"/>
          <w:spacing w:val="0"/>
          <w:sz w:val="28"/>
          <w:rtl/>
          <w:lang w:eastAsia="en-US"/>
        </w:rPr>
        <w:t xml:space="preserve">. </w:t>
      </w:r>
      <w:r w:rsidRPr="007263DE">
        <w:rPr>
          <w:rFonts w:cs="Times New Roman"/>
          <w:color w:val="auto"/>
          <w:spacing w:val="0"/>
          <w:sz w:val="28"/>
          <w:rtl/>
          <w:lang w:eastAsia="en-US"/>
        </w:rPr>
        <w:t>فليفي لا يطالب العالم بالفعل بأن يعتذر لإسرائيل، وإنما يستخدم السخرية لقلب الوظيفة الرمزية ليوم الغفران رأسًا على عقب، كي يطرح سؤالًا أكثر عمقًا: ماذا يحدث عندما تفقد فكرة الاعتذار مكانها داخل خطاب سياسي يرى نفسه دائمًا في موقع الضحية، أو المدافع عن النفس، أو صاحب الحق، بينما ينتقل الخطأ بصورة دائمة إلى الآخرين؟</w:t>
      </w:r>
    </w:p>
    <w:p w:rsidR="007263DE" w:rsidRPr="007263DE" w:rsidRDefault="007263DE" w:rsidP="00F11AB5">
      <w:pPr>
        <w:ind w:firstLine="284"/>
        <w:jc w:val="both"/>
        <w:rPr>
          <w:rFonts w:cs="Times New Roman"/>
          <w:color w:val="auto"/>
          <w:spacing w:val="0"/>
          <w:sz w:val="28"/>
          <w:lang w:eastAsia="en-US"/>
        </w:rPr>
      </w:pPr>
      <w:r w:rsidRPr="007263DE">
        <w:rPr>
          <w:rFonts w:cs="Times New Roman"/>
          <w:color w:val="auto"/>
          <w:spacing w:val="0"/>
          <w:sz w:val="28"/>
          <w:rtl/>
          <w:lang w:eastAsia="en-US"/>
        </w:rPr>
        <w:t xml:space="preserve">وتزداد قوة المفارقة لأن </w:t>
      </w:r>
      <w:r w:rsidR="00F11AB5">
        <w:rPr>
          <w:rFonts w:cs="Times New Roman" w:hint="cs"/>
          <w:color w:val="auto"/>
          <w:spacing w:val="0"/>
          <w:sz w:val="28"/>
          <w:rtl/>
          <w:lang w:eastAsia="en-US"/>
        </w:rPr>
        <w:t>"</w:t>
      </w:r>
      <w:r w:rsidRPr="007263DE">
        <w:rPr>
          <w:rFonts w:cs="Times New Roman"/>
          <w:color w:val="auto"/>
          <w:spacing w:val="0"/>
          <w:sz w:val="28"/>
          <w:rtl/>
          <w:lang w:eastAsia="en-US"/>
        </w:rPr>
        <w:t>يوم كيبور</w:t>
      </w:r>
      <w:r w:rsidR="00F11AB5">
        <w:rPr>
          <w:rFonts w:cs="Times New Roman" w:hint="cs"/>
          <w:color w:val="auto"/>
          <w:spacing w:val="0"/>
          <w:sz w:val="28"/>
          <w:rtl/>
          <w:lang w:eastAsia="en-US"/>
        </w:rPr>
        <w:t xml:space="preserve">" (عيد الغفران) </w:t>
      </w:r>
      <w:r w:rsidRPr="007263DE">
        <w:rPr>
          <w:rFonts w:cs="Times New Roman"/>
          <w:color w:val="auto"/>
          <w:spacing w:val="0"/>
          <w:sz w:val="28"/>
          <w:rtl/>
          <w:lang w:eastAsia="en-US"/>
        </w:rPr>
        <w:t xml:space="preserve">في </w:t>
      </w:r>
      <w:r w:rsidR="00F11AB5">
        <w:rPr>
          <w:rFonts w:cs="Times New Roman" w:hint="cs"/>
          <w:color w:val="auto"/>
          <w:spacing w:val="0"/>
          <w:sz w:val="28"/>
          <w:rtl/>
          <w:lang w:eastAsia="en-US"/>
        </w:rPr>
        <w:t>العقيدة الدينية</w:t>
      </w:r>
      <w:r w:rsidRPr="007263DE">
        <w:rPr>
          <w:rFonts w:cs="Times New Roman"/>
          <w:color w:val="auto"/>
          <w:spacing w:val="0"/>
          <w:sz w:val="28"/>
          <w:rtl/>
          <w:lang w:eastAsia="en-US"/>
        </w:rPr>
        <w:t xml:space="preserve"> اليهودي</w:t>
      </w:r>
      <w:r w:rsidR="00F11AB5">
        <w:rPr>
          <w:rFonts w:cs="Times New Roman" w:hint="cs"/>
          <w:color w:val="auto"/>
          <w:spacing w:val="0"/>
          <w:sz w:val="28"/>
          <w:rtl/>
          <w:lang w:eastAsia="en-US"/>
        </w:rPr>
        <w:t>ة</w:t>
      </w:r>
      <w:r w:rsidRPr="007263DE">
        <w:rPr>
          <w:rFonts w:cs="Times New Roman"/>
          <w:color w:val="auto"/>
          <w:spacing w:val="0"/>
          <w:sz w:val="28"/>
          <w:rtl/>
          <w:lang w:eastAsia="en-US"/>
        </w:rPr>
        <w:t xml:space="preserve"> مناس</w:t>
      </w:r>
      <w:r w:rsidR="00F11AB5">
        <w:rPr>
          <w:rFonts w:cs="Times New Roman"/>
          <w:color w:val="auto"/>
          <w:spacing w:val="0"/>
          <w:sz w:val="28"/>
          <w:rtl/>
          <w:lang w:eastAsia="en-US"/>
        </w:rPr>
        <w:t xml:space="preserve">بة للتوبة والصوم وطلب المغفرة. </w:t>
      </w:r>
      <w:r w:rsidRPr="007263DE">
        <w:rPr>
          <w:rFonts w:cs="Times New Roman"/>
          <w:color w:val="auto"/>
          <w:spacing w:val="0"/>
          <w:sz w:val="28"/>
          <w:rtl/>
          <w:lang w:eastAsia="en-US"/>
        </w:rPr>
        <w:t xml:space="preserve">من هنا يبني ليفي </w:t>
      </w:r>
      <w:r w:rsidR="00F11AB5">
        <w:rPr>
          <w:rFonts w:cs="Times New Roman" w:hint="cs"/>
          <w:color w:val="auto"/>
          <w:spacing w:val="0"/>
          <w:sz w:val="28"/>
          <w:rtl/>
          <w:lang w:eastAsia="en-US"/>
        </w:rPr>
        <w:t>مفارقته</w:t>
      </w:r>
      <w:r w:rsidRPr="007263DE">
        <w:rPr>
          <w:rFonts w:cs="Times New Roman"/>
          <w:color w:val="auto"/>
          <w:spacing w:val="0"/>
          <w:sz w:val="28"/>
          <w:rtl/>
          <w:lang w:eastAsia="en-US"/>
        </w:rPr>
        <w:t xml:space="preserve"> السياسية والأخلاقية: إذا كانت إسرائيل، وفق الصورة التي ينتقدها، لا ترى نفسها مذنبة في شيء تقريبًا، فلماذا تحتاج إلى يوم للغفران أصلًا؟ وإذا كانت كل الانتقادات الموجهة إليها تُعاد صياغتها باعتبارها ظلمًا أو نفاقًا أو عداءً لإسرائيل، فإن منطق السخرية يصل إلى نهايته الطبيعية</w:t>
      </w:r>
      <w:r w:rsidR="00F11AB5">
        <w:rPr>
          <w:rFonts w:cs="Times New Roman" w:hint="cs"/>
          <w:color w:val="auto"/>
          <w:spacing w:val="0"/>
          <w:sz w:val="28"/>
          <w:rtl/>
          <w:lang w:eastAsia="en-US"/>
        </w:rPr>
        <w:t>:</w:t>
      </w:r>
      <w:r w:rsidRPr="007263DE">
        <w:rPr>
          <w:rFonts w:cs="Times New Roman"/>
          <w:color w:val="auto"/>
          <w:spacing w:val="0"/>
          <w:sz w:val="28"/>
          <w:lang w:eastAsia="en-US"/>
        </w:rPr>
        <w:t xml:space="preserve"> </w:t>
      </w:r>
      <w:r w:rsidRPr="007263DE">
        <w:rPr>
          <w:rFonts w:cs="Times New Roman"/>
          <w:color w:val="auto"/>
          <w:spacing w:val="0"/>
          <w:sz w:val="28"/>
          <w:rtl/>
          <w:lang w:eastAsia="en-US"/>
        </w:rPr>
        <w:t>إلغاء الصوم، وإلغاء الاعتذار، وتحويل يوم التوبة إلى يوم يطالب فيه العالم إسرائيل بالمغفرة</w:t>
      </w:r>
      <w:r w:rsidRPr="007263DE">
        <w:rPr>
          <w:rFonts w:cs="Times New Roman"/>
          <w:color w:val="auto"/>
          <w:spacing w:val="0"/>
          <w:sz w:val="28"/>
          <w:lang w:eastAsia="en-US"/>
        </w:rPr>
        <w:t>.</w:t>
      </w:r>
    </w:p>
    <w:p w:rsidR="007263DE" w:rsidRPr="007263DE" w:rsidRDefault="00F11AB5" w:rsidP="00F11AB5">
      <w:pPr>
        <w:ind w:firstLine="284"/>
        <w:jc w:val="both"/>
        <w:rPr>
          <w:rFonts w:cs="Times New Roman"/>
          <w:color w:val="auto"/>
          <w:spacing w:val="0"/>
          <w:sz w:val="28"/>
          <w:lang w:eastAsia="en-US"/>
        </w:rPr>
      </w:pPr>
      <w:r>
        <w:rPr>
          <w:rFonts w:cs="Times New Roman" w:hint="cs"/>
          <w:color w:val="auto"/>
          <w:spacing w:val="0"/>
          <w:sz w:val="28"/>
          <w:rtl/>
          <w:lang w:eastAsia="en-US"/>
        </w:rPr>
        <w:t>ت</w:t>
      </w:r>
      <w:r w:rsidR="007263DE" w:rsidRPr="007263DE">
        <w:rPr>
          <w:rFonts w:cs="Times New Roman"/>
          <w:color w:val="auto"/>
          <w:spacing w:val="0"/>
          <w:sz w:val="28"/>
          <w:rtl/>
          <w:lang w:eastAsia="en-US"/>
        </w:rPr>
        <w:t xml:space="preserve">فتح </w:t>
      </w:r>
      <w:r>
        <w:rPr>
          <w:rFonts w:cs="Times New Roman" w:hint="cs"/>
          <w:color w:val="auto"/>
          <w:spacing w:val="0"/>
          <w:sz w:val="28"/>
          <w:rtl/>
          <w:lang w:eastAsia="en-US"/>
        </w:rPr>
        <w:t xml:space="preserve">مقالة ليفي </w:t>
      </w:r>
      <w:r w:rsidR="007263DE" w:rsidRPr="007263DE">
        <w:rPr>
          <w:rFonts w:cs="Times New Roman"/>
          <w:color w:val="auto"/>
          <w:spacing w:val="0"/>
          <w:sz w:val="28"/>
          <w:rtl/>
          <w:lang w:eastAsia="en-US"/>
        </w:rPr>
        <w:t>نافذة على واحدة من أكثر المعارك أهمية داخل إسرائيل في المرحلة الراهنة</w:t>
      </w:r>
      <w:r>
        <w:rPr>
          <w:rFonts w:cs="Times New Roman" w:hint="cs"/>
          <w:color w:val="auto"/>
          <w:spacing w:val="0"/>
          <w:sz w:val="28"/>
          <w:rtl/>
          <w:lang w:eastAsia="en-US"/>
        </w:rPr>
        <w:t xml:space="preserve">: </w:t>
      </w:r>
      <w:r w:rsidR="007263DE" w:rsidRPr="007263DE">
        <w:rPr>
          <w:rFonts w:cs="Times New Roman"/>
          <w:color w:val="auto"/>
          <w:spacing w:val="0"/>
          <w:sz w:val="28"/>
          <w:rtl/>
          <w:lang w:eastAsia="en-US"/>
        </w:rPr>
        <w:t>معركة تعريف المسؤولية</w:t>
      </w:r>
      <w:r>
        <w:rPr>
          <w:rFonts w:cs="Times New Roman" w:hint="cs"/>
          <w:color w:val="auto"/>
          <w:spacing w:val="0"/>
          <w:sz w:val="28"/>
          <w:rtl/>
          <w:lang w:eastAsia="en-US"/>
        </w:rPr>
        <w:t>.</w:t>
      </w:r>
      <w:r w:rsidR="007263DE" w:rsidRPr="007263DE">
        <w:rPr>
          <w:rFonts w:cs="Times New Roman"/>
          <w:color w:val="auto"/>
          <w:spacing w:val="0"/>
          <w:sz w:val="28"/>
          <w:lang w:eastAsia="en-US"/>
        </w:rPr>
        <w:t xml:space="preserve"> </w:t>
      </w:r>
      <w:r w:rsidR="007263DE" w:rsidRPr="007263DE">
        <w:rPr>
          <w:rFonts w:cs="Times New Roman"/>
          <w:color w:val="auto"/>
          <w:spacing w:val="0"/>
          <w:sz w:val="28"/>
          <w:rtl/>
          <w:lang w:eastAsia="en-US"/>
        </w:rPr>
        <w:t>فمن يحدد ما إذا كان الفعل خطأ؟ ومن يملك حق مساءلة الجيش؟ ومن يقرر حدود النقد المشروع؟ وهل يمكن لمجتمع يخوض حربًا طويلة أن يحافظ في الوقت نفسه على القدرة على الاعتراف بالأخطاء؟ وهل يتحول الأمن، حين يصبح الإطار التفسيري الوحيد، إلى آلية تمنع المحاسبة بدل أن تحمي المجتمع؟</w:t>
      </w:r>
    </w:p>
    <w:p w:rsidR="007263DE" w:rsidRPr="007263DE" w:rsidRDefault="007263DE" w:rsidP="007263DE">
      <w:pPr>
        <w:ind w:firstLine="284"/>
        <w:jc w:val="both"/>
        <w:rPr>
          <w:rFonts w:cs="Times New Roman"/>
          <w:color w:val="auto"/>
          <w:spacing w:val="0"/>
          <w:sz w:val="28"/>
          <w:lang w:eastAsia="en-US"/>
        </w:rPr>
      </w:pPr>
      <w:r w:rsidRPr="007263DE">
        <w:rPr>
          <w:rFonts w:cs="Times New Roman"/>
          <w:color w:val="auto"/>
          <w:spacing w:val="0"/>
          <w:sz w:val="28"/>
          <w:rtl/>
          <w:lang w:eastAsia="en-US"/>
        </w:rPr>
        <w:t>وهنا تصبح سخرية ليفي أكثر من مقال رأي؛ إنها مدخل إلى قراءة صراع أوسع على صورة إسرائيل عن نفسها، وعلى صورتها أمام العالم، وعلى العلاقة بين القوة العسكرية والأخلاق، وبين التضامن الوطني والنقد الداخلي، وبين مفهوم الدفاع عن الدولة ومفهوم مساءلة الدولة</w:t>
      </w:r>
      <w:r w:rsidRPr="007263DE">
        <w:rPr>
          <w:rFonts w:cs="Times New Roman"/>
          <w:color w:val="auto"/>
          <w:spacing w:val="0"/>
          <w:sz w:val="28"/>
          <w:lang w:eastAsia="en-US"/>
        </w:rPr>
        <w:t>.</w:t>
      </w:r>
    </w:p>
    <w:p w:rsidR="007263DE" w:rsidRPr="007263DE" w:rsidRDefault="00645BA1" w:rsidP="00645BA1">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المفارقة الأساسية</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يوم الغفران بلا مذنب</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يضع ليفي إصبعه على مفارقة رمزية شديدة الحساسية</w:t>
      </w:r>
      <w:r w:rsidR="00645BA1">
        <w:rPr>
          <w:rFonts w:cs="Times New Roman" w:hint="cs"/>
          <w:color w:val="auto"/>
          <w:spacing w:val="0"/>
          <w:sz w:val="28"/>
          <w:rtl/>
          <w:lang w:eastAsia="en-US"/>
        </w:rPr>
        <w:t>:</w:t>
      </w:r>
      <w:r w:rsidRPr="00645BA1">
        <w:rPr>
          <w:rFonts w:cs="Times New Roman"/>
          <w:color w:val="auto"/>
          <w:spacing w:val="0"/>
          <w:sz w:val="28"/>
          <w:lang w:eastAsia="en-US"/>
        </w:rPr>
        <w:t xml:space="preserve"> </w:t>
      </w:r>
      <w:r w:rsidRPr="00645BA1">
        <w:rPr>
          <w:rFonts w:cs="Times New Roman"/>
          <w:color w:val="auto"/>
          <w:spacing w:val="0"/>
          <w:sz w:val="28"/>
          <w:rtl/>
          <w:lang w:eastAsia="en-US"/>
        </w:rPr>
        <w:t>التوبة تحتاج إلى الاعتراف بالخطأ، والاعتراف بالخطأ يحتاج إلى وجود مسؤولية</w:t>
      </w:r>
      <w:r w:rsidRP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لكن روايته الساخرة تقوم على افتراض أن الخطاب الإسرائيلي السائد الذي ينتقده ليفي بات قادرًا على إعادة تفسير كل واقعة تقريبًا بحيث تصبح إسرائيل هي الطرف الذي ينبغي أن يُفهم، بينما يصبح الطرف الآخر هو الطرف الذي ينبغي أن يعتذر</w:t>
      </w:r>
      <w:r w:rsidRPr="00645BA1">
        <w:rPr>
          <w:rFonts w:cs="Times New Roman"/>
          <w:color w:val="auto"/>
          <w:spacing w:val="0"/>
          <w:sz w:val="28"/>
          <w:lang w:eastAsia="en-US"/>
        </w:rPr>
        <w:t>.</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lastRenderedPageBreak/>
        <w:t>وفي هذه الصيغة الساخرة يصبح الفلسطيني مطالبًا بالاعتذار لأنه قاوم المشروع الصهيوني، ولأنه ما زال يتحدث عن النكبة والاحتلال، ولأنه لا يقبل الواقع الذي نشأ في غزة والضفة الغربية. وتصبح بريطانيا مطالبة بالاعتذار لأنها تتخذ إجراءات ضد المستوطنات. وتصبح الدول الأوروبية مطالبة بالاعتذار لأنها تنتقد إسرائيل. وحتى الولايات المتحدة، وفق منطق ليفي الساخر، مطالبة بالاعتذار لأن قطاعات من الرأي العام الأمريكي أصبحت أكثر انتقادًا لإسرائيل ولأن النقاش حول حجم المساعدة الأمريكية لها لم يعد هامشيًا</w:t>
      </w:r>
      <w:r w:rsidRPr="00645BA1">
        <w:rPr>
          <w:rFonts w:cs="Times New Roman"/>
          <w:color w:val="auto"/>
          <w:spacing w:val="0"/>
          <w:sz w:val="28"/>
          <w:lang w:eastAsia="en-US"/>
        </w:rPr>
        <w:t>.</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وبذلك لا يعود يوم الغفران مناسبة لسؤال</w:t>
      </w:r>
      <w:r w:rsidR="00645BA1">
        <w:rPr>
          <w:rFonts w:cs="Times New Roman" w:hint="cs"/>
          <w:color w:val="auto"/>
          <w:spacing w:val="0"/>
          <w:sz w:val="28"/>
          <w:rtl/>
          <w:lang w:eastAsia="en-US"/>
        </w:rPr>
        <w:t>: "</w:t>
      </w:r>
      <w:r w:rsidRPr="00645BA1">
        <w:rPr>
          <w:rFonts w:cs="Times New Roman"/>
          <w:color w:val="auto"/>
          <w:spacing w:val="0"/>
          <w:sz w:val="28"/>
          <w:rtl/>
          <w:lang w:eastAsia="en-US"/>
        </w:rPr>
        <w:t>ماذا فعلنا؟</w:t>
      </w:r>
      <w:r w:rsidR="00645BA1">
        <w:rPr>
          <w:rFonts w:cs="Times New Roman" w:hint="cs"/>
          <w:color w:val="auto"/>
          <w:spacing w:val="0"/>
          <w:sz w:val="28"/>
          <w:rtl/>
          <w:lang w:eastAsia="en-US"/>
        </w:rPr>
        <w:t>"</w:t>
      </w:r>
      <w:r w:rsidRPr="00645BA1">
        <w:rPr>
          <w:rFonts w:cs="Times New Roman"/>
          <w:color w:val="auto"/>
          <w:spacing w:val="0"/>
          <w:sz w:val="28"/>
          <w:rtl/>
          <w:lang w:eastAsia="en-US"/>
        </w:rPr>
        <w:t>، وإنما يتحول إلى سؤال معاكس</w:t>
      </w:r>
      <w:r w:rsidR="00645BA1">
        <w:rPr>
          <w:rFonts w:cs="Times New Roman" w:hint="cs"/>
          <w:color w:val="auto"/>
          <w:spacing w:val="0"/>
          <w:sz w:val="28"/>
          <w:rtl/>
          <w:lang w:eastAsia="en-US"/>
        </w:rPr>
        <w:t>: "</w:t>
      </w:r>
      <w:r w:rsidRPr="00645BA1">
        <w:rPr>
          <w:rFonts w:cs="Times New Roman"/>
          <w:color w:val="auto"/>
          <w:spacing w:val="0"/>
          <w:sz w:val="28"/>
          <w:rtl/>
          <w:lang w:eastAsia="en-US"/>
        </w:rPr>
        <w:t>ماذا فعل الآخرون بنا؟</w:t>
      </w:r>
      <w:r w:rsidR="00645BA1">
        <w:rPr>
          <w:rFonts w:cs="Times New Roman" w:hint="cs"/>
          <w:color w:val="auto"/>
          <w:spacing w:val="0"/>
          <w:sz w:val="28"/>
          <w:rtl/>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 xml:space="preserve">هذا التحول هو جوهر الورقة التي يمكن استخلاصها من </w:t>
      </w:r>
      <w:r w:rsidR="00645BA1">
        <w:rPr>
          <w:rFonts w:cs="Times New Roman" w:hint="cs"/>
          <w:color w:val="auto"/>
          <w:spacing w:val="0"/>
          <w:sz w:val="28"/>
          <w:rtl/>
          <w:lang w:eastAsia="en-US"/>
        </w:rPr>
        <w:t>مقال</w:t>
      </w:r>
      <w:r w:rsidRPr="00645BA1">
        <w:rPr>
          <w:rFonts w:cs="Times New Roman"/>
          <w:color w:val="auto"/>
          <w:spacing w:val="0"/>
          <w:sz w:val="28"/>
          <w:rtl/>
          <w:lang w:eastAsia="en-US"/>
        </w:rPr>
        <w:t xml:space="preserve"> ليفي</w:t>
      </w:r>
      <w:r w:rsid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فالمسألة ليست دينية بالمعنى المباشر، وإنما سياسية وأخلاقية</w:t>
      </w:r>
      <w:r w:rsidR="00645BA1">
        <w:rPr>
          <w:rFonts w:cs="Times New Roman" w:hint="cs"/>
          <w:color w:val="auto"/>
          <w:spacing w:val="0"/>
          <w:sz w:val="28"/>
          <w:rtl/>
          <w:lang w:eastAsia="en-US"/>
        </w:rPr>
        <w:t>:</w:t>
      </w:r>
      <w:r w:rsidRPr="00645BA1">
        <w:rPr>
          <w:rFonts w:cs="Times New Roman"/>
          <w:color w:val="auto"/>
          <w:spacing w:val="0"/>
          <w:sz w:val="28"/>
          <w:lang w:eastAsia="en-US"/>
        </w:rPr>
        <w:t xml:space="preserve"> </w:t>
      </w:r>
      <w:r w:rsidRPr="00645BA1">
        <w:rPr>
          <w:rFonts w:cs="Times New Roman"/>
          <w:color w:val="auto"/>
          <w:spacing w:val="0"/>
          <w:sz w:val="28"/>
          <w:rtl/>
          <w:lang w:eastAsia="en-US"/>
        </w:rPr>
        <w:t>ماذا يحدث لأي دولة حين تصبح روايتها عن نفسها محصنة ضد الاعتراف بالخطأ؟</w:t>
      </w:r>
    </w:p>
    <w:p w:rsidR="007263DE" w:rsidRPr="007263DE" w:rsidRDefault="007263DE" w:rsidP="007263DE">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من ثقافة الاعتذار إلى ثقافة التبرير</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لا يهاجم ليفي في مقاله مجرد موقف حكومي محدد، وإنما يستهدف ما يمكن تسميته ثقافة التبرير المستمر</w:t>
      </w:r>
      <w:r w:rsid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في هذه الثقافة لا تختفي الوقائع بالضرورة؛ بل يجري تغيير طريقة تفسيرها</w:t>
      </w:r>
      <w:r w:rsid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 xml:space="preserve">فالقصف يصبح </w:t>
      </w:r>
      <w:r w:rsidR="00645BA1">
        <w:rPr>
          <w:rFonts w:cs="Times New Roman" w:hint="cs"/>
          <w:color w:val="auto"/>
          <w:spacing w:val="0"/>
          <w:sz w:val="28"/>
          <w:rtl/>
          <w:lang w:eastAsia="en-US"/>
        </w:rPr>
        <w:t>"</w:t>
      </w:r>
      <w:r w:rsidRPr="00645BA1">
        <w:rPr>
          <w:rFonts w:cs="Times New Roman"/>
          <w:color w:val="auto"/>
          <w:spacing w:val="0"/>
          <w:sz w:val="28"/>
          <w:rtl/>
          <w:lang w:eastAsia="en-US"/>
        </w:rPr>
        <w:t>ضرورة أمنية</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 xml:space="preserve">والضحايا المدنيون يصبحون </w:t>
      </w:r>
      <w:r w:rsidR="00645BA1">
        <w:rPr>
          <w:rFonts w:cs="Times New Roman" w:hint="cs"/>
          <w:color w:val="auto"/>
          <w:spacing w:val="0"/>
          <w:sz w:val="28"/>
          <w:rtl/>
          <w:lang w:eastAsia="en-US"/>
        </w:rPr>
        <w:t>"</w:t>
      </w:r>
      <w:r w:rsidRPr="00645BA1">
        <w:rPr>
          <w:rFonts w:cs="Times New Roman"/>
          <w:color w:val="auto"/>
          <w:spacing w:val="0"/>
          <w:sz w:val="28"/>
          <w:rtl/>
          <w:lang w:eastAsia="en-US"/>
        </w:rPr>
        <w:t>أضرارًا جانبية</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 xml:space="preserve">والانتقاد الدولي يصبح </w:t>
      </w:r>
      <w:r w:rsidR="00645BA1">
        <w:rPr>
          <w:rFonts w:cs="Times New Roman" w:hint="cs"/>
          <w:color w:val="auto"/>
          <w:spacing w:val="0"/>
          <w:sz w:val="28"/>
          <w:rtl/>
          <w:lang w:eastAsia="en-US"/>
        </w:rPr>
        <w:t>"</w:t>
      </w:r>
      <w:r w:rsidRPr="00645BA1">
        <w:rPr>
          <w:rFonts w:cs="Times New Roman"/>
          <w:color w:val="auto"/>
          <w:spacing w:val="0"/>
          <w:sz w:val="28"/>
          <w:rtl/>
          <w:lang w:eastAsia="en-US"/>
        </w:rPr>
        <w:t>نفاقًا</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 xml:space="preserve">والعقوبات تصبح </w:t>
      </w:r>
      <w:r w:rsidR="00645BA1">
        <w:rPr>
          <w:rFonts w:cs="Times New Roman" w:hint="cs"/>
          <w:color w:val="auto"/>
          <w:spacing w:val="0"/>
          <w:sz w:val="28"/>
          <w:rtl/>
          <w:lang w:eastAsia="en-US"/>
        </w:rPr>
        <w:t>"</w:t>
      </w:r>
      <w:r w:rsidRPr="00645BA1">
        <w:rPr>
          <w:rFonts w:cs="Times New Roman"/>
          <w:color w:val="auto"/>
          <w:spacing w:val="0"/>
          <w:sz w:val="28"/>
          <w:rtl/>
          <w:lang w:eastAsia="en-US"/>
        </w:rPr>
        <w:t>عداءً لإسرائيل</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 xml:space="preserve">والضغط الدبلوماسي يصبح </w:t>
      </w:r>
      <w:r w:rsidR="00645BA1">
        <w:rPr>
          <w:rFonts w:cs="Times New Roman" w:hint="cs"/>
          <w:color w:val="auto"/>
          <w:spacing w:val="0"/>
          <w:sz w:val="28"/>
          <w:rtl/>
          <w:lang w:eastAsia="en-US"/>
        </w:rPr>
        <w:t>"</w:t>
      </w:r>
      <w:r w:rsidRPr="00645BA1">
        <w:rPr>
          <w:rFonts w:cs="Times New Roman"/>
          <w:color w:val="auto"/>
          <w:spacing w:val="0"/>
          <w:sz w:val="28"/>
          <w:rtl/>
          <w:lang w:eastAsia="en-US"/>
        </w:rPr>
        <w:t>مكافأة للإرهاب</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والصحفي الإسرائيلي الذي يكشف جانبًا من سلوك المؤسسة العسكرية يمكن أن يتحول من مواطن يمارس حقه في النقد إلى شخص يُتهم بأنه يضر بالدولة</w:t>
      </w:r>
      <w:r w:rsidRPr="00645BA1">
        <w:rPr>
          <w:rFonts w:cs="Times New Roman"/>
          <w:color w:val="auto"/>
          <w:spacing w:val="0"/>
          <w:sz w:val="28"/>
          <w:lang w:eastAsia="en-US"/>
        </w:rPr>
        <w:t>.</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هنا يصبح الخطر الاستراتيجي أكبر من مجرد خلاف سياسي؛ لأنه يتعلق بآلية إنتاج الحقيقة داخل المجتمع</w:t>
      </w:r>
      <w:r w:rsid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فالمجتمع الديمقراطي لا يحتاج فقط إلى انتخابات ومؤسسات رسمية، وإنما يحتاج أيضًا إلى إمكانية طرح سؤال غير مريح على السلطة والمؤسسة العسكرية والمجتمع نفسه</w:t>
      </w:r>
      <w:r w:rsidRP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من هذه الزاوية، يمكن قراءة ليفي بوصفه لا يقول إن إسرائيل وحدها تخطئ، وإنما يسأل</w:t>
      </w:r>
      <w:r w:rsidR="00645BA1">
        <w:rPr>
          <w:rFonts w:cs="Times New Roman" w:hint="cs"/>
          <w:color w:val="auto"/>
          <w:spacing w:val="0"/>
          <w:sz w:val="28"/>
          <w:rtl/>
          <w:lang w:eastAsia="en-US"/>
        </w:rPr>
        <w:t>:</w:t>
      </w:r>
      <w:r w:rsidRPr="00645BA1">
        <w:rPr>
          <w:rFonts w:cs="Times New Roman"/>
          <w:color w:val="auto"/>
          <w:spacing w:val="0"/>
          <w:sz w:val="28"/>
          <w:lang w:eastAsia="en-US"/>
        </w:rPr>
        <w:t xml:space="preserve"> </w:t>
      </w:r>
      <w:r w:rsidRPr="00645BA1">
        <w:rPr>
          <w:rFonts w:cs="Times New Roman"/>
          <w:color w:val="auto"/>
          <w:spacing w:val="0"/>
          <w:sz w:val="28"/>
          <w:rtl/>
          <w:lang w:eastAsia="en-US"/>
        </w:rPr>
        <w:t>هل ما زالت إسرائيل قادرة على الاعتراف بأنها قد تخطئ؟</w:t>
      </w:r>
    </w:p>
    <w:p w:rsidR="007263DE" w:rsidRPr="007263DE" w:rsidRDefault="007263DE" w:rsidP="00645BA1">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غزة الاختبار الأكبر لفكرة المسؤولية</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تصل السخرية إلى أكثر مناطقها حساسية عندما ينتقل ليفي إلى الحرب في غزة</w:t>
      </w:r>
      <w:r w:rsid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فهنا لا تعود المسألة مجرد اختلاف في الرأي السياسي، وإنما تصبح مرتبطة بأرواح مدنيين، ومعتقلين، وعمليات عسكرية، وآليات استهداف، وأسئلة تتعلق بالقانون الدولي والأخلاق العسكرية</w:t>
      </w:r>
      <w:r w:rsidRP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 xml:space="preserve">يستخدم ليفي أرقام الضحايا المدنيين والجدل حول </w:t>
      </w:r>
      <w:r w:rsidR="00645BA1">
        <w:rPr>
          <w:rFonts w:cs="Times New Roman" w:hint="cs"/>
          <w:color w:val="auto"/>
          <w:spacing w:val="0"/>
          <w:sz w:val="28"/>
          <w:rtl/>
          <w:lang w:eastAsia="en-US"/>
        </w:rPr>
        <w:t>"</w:t>
      </w:r>
      <w:r w:rsidRPr="00645BA1">
        <w:rPr>
          <w:rFonts w:cs="Times New Roman"/>
          <w:color w:val="auto"/>
          <w:spacing w:val="0"/>
          <w:sz w:val="28"/>
          <w:rtl/>
          <w:lang w:eastAsia="en-US"/>
        </w:rPr>
        <w:t>الأضرار الجانبية</w:t>
      </w:r>
      <w:r w:rsidR="00645BA1">
        <w:rPr>
          <w:rFonts w:cs="Times New Roman" w:hint="cs"/>
          <w:color w:val="auto"/>
          <w:spacing w:val="0"/>
          <w:sz w:val="28"/>
          <w:rtl/>
          <w:lang w:eastAsia="en-US"/>
        </w:rPr>
        <w:t>"</w:t>
      </w:r>
      <w:r w:rsidRPr="00645BA1">
        <w:rPr>
          <w:rFonts w:cs="Times New Roman"/>
          <w:color w:val="auto"/>
          <w:spacing w:val="0"/>
          <w:sz w:val="28"/>
          <w:rtl/>
          <w:lang w:eastAsia="en-US"/>
        </w:rPr>
        <w:t xml:space="preserve"> لكي يقلب المفارقة: بدلًا من أن يطلب الجنود الإسرائيليون الصفح عن المدنيين الذين قتلوا، يصبح هؤلاء الجنود</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 xml:space="preserve">في </w:t>
      </w:r>
      <w:r w:rsidR="00645BA1">
        <w:rPr>
          <w:rFonts w:cs="Times New Roman" w:hint="cs"/>
          <w:color w:val="auto"/>
          <w:spacing w:val="0"/>
          <w:sz w:val="28"/>
          <w:rtl/>
          <w:lang w:eastAsia="en-US"/>
        </w:rPr>
        <w:t>رؤيت</w:t>
      </w:r>
      <w:r w:rsidRPr="00645BA1">
        <w:rPr>
          <w:rFonts w:cs="Times New Roman"/>
          <w:color w:val="auto"/>
          <w:spacing w:val="0"/>
          <w:sz w:val="28"/>
          <w:rtl/>
          <w:lang w:eastAsia="en-US"/>
        </w:rPr>
        <w:t xml:space="preserve">ه </w:t>
      </w:r>
      <w:r w:rsidR="00645BA1">
        <w:rPr>
          <w:rFonts w:cs="Times New Roman" w:hint="cs"/>
          <w:color w:val="auto"/>
          <w:spacing w:val="0"/>
          <w:sz w:val="28"/>
          <w:rtl/>
          <w:lang w:eastAsia="en-US"/>
        </w:rPr>
        <w:t xml:space="preserve">الناقدة </w:t>
      </w:r>
      <w:r w:rsidRPr="00645BA1">
        <w:rPr>
          <w:rFonts w:cs="Times New Roman"/>
          <w:color w:val="auto"/>
          <w:spacing w:val="0"/>
          <w:sz w:val="28"/>
          <w:rtl/>
          <w:lang w:eastAsia="en-US"/>
        </w:rPr>
        <w:t>الساخر</w:t>
      </w:r>
      <w:r w:rsidR="00645BA1">
        <w:rPr>
          <w:rFonts w:cs="Times New Roman" w:hint="cs"/>
          <w:color w:val="auto"/>
          <w:spacing w:val="0"/>
          <w:sz w:val="28"/>
          <w:rtl/>
          <w:lang w:eastAsia="en-US"/>
        </w:rPr>
        <w:t xml:space="preserve">ة- </w:t>
      </w:r>
      <w:r w:rsidRPr="00645BA1">
        <w:rPr>
          <w:rFonts w:cs="Times New Roman"/>
          <w:color w:val="auto"/>
          <w:spacing w:val="0"/>
          <w:sz w:val="28"/>
          <w:rtl/>
          <w:lang w:eastAsia="en-US"/>
        </w:rPr>
        <w:t>هم الذين يستحقون اعتذارًا ممن شككوا في أخلاق الحرب</w:t>
      </w:r>
      <w:r w:rsidRPr="00645BA1">
        <w:rPr>
          <w:rFonts w:cs="Times New Roman"/>
          <w:color w:val="auto"/>
          <w:spacing w:val="0"/>
          <w:sz w:val="28"/>
          <w:lang w:eastAsia="en-US"/>
        </w:rPr>
        <w:t>.</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هذه المفارقة تكشف مسألة استراتيجية بالغة الأهمية</w:t>
      </w:r>
      <w:r w:rsidR="00645BA1">
        <w:rPr>
          <w:rFonts w:cs="Times New Roman" w:hint="cs"/>
          <w:color w:val="auto"/>
          <w:spacing w:val="0"/>
          <w:sz w:val="28"/>
          <w:rtl/>
          <w:lang w:eastAsia="en-US"/>
        </w:rPr>
        <w:t>:</w:t>
      </w:r>
      <w:r w:rsidRPr="00645BA1">
        <w:rPr>
          <w:rFonts w:cs="Times New Roman"/>
          <w:color w:val="auto"/>
          <w:spacing w:val="0"/>
          <w:sz w:val="28"/>
          <w:lang w:eastAsia="en-US"/>
        </w:rPr>
        <w:t xml:space="preserve"> </w:t>
      </w:r>
      <w:r w:rsidRPr="00645BA1">
        <w:rPr>
          <w:rFonts w:cs="Times New Roman"/>
          <w:color w:val="auto"/>
          <w:spacing w:val="0"/>
          <w:sz w:val="28"/>
          <w:rtl/>
          <w:lang w:eastAsia="en-US"/>
        </w:rPr>
        <w:t>اللغة التي تصف الحرب ليست محايدة</w:t>
      </w:r>
      <w:r w:rsidRP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 xml:space="preserve">فمصطلح </w:t>
      </w:r>
      <w:r w:rsidR="00645BA1">
        <w:rPr>
          <w:rFonts w:cs="Times New Roman" w:hint="cs"/>
          <w:color w:val="auto"/>
          <w:spacing w:val="0"/>
          <w:sz w:val="28"/>
          <w:rtl/>
          <w:lang w:eastAsia="en-US"/>
        </w:rPr>
        <w:t>"</w:t>
      </w:r>
      <w:r w:rsidRPr="00645BA1">
        <w:rPr>
          <w:rFonts w:cs="Times New Roman"/>
          <w:color w:val="auto"/>
          <w:spacing w:val="0"/>
          <w:sz w:val="28"/>
          <w:rtl/>
          <w:lang w:eastAsia="en-US"/>
        </w:rPr>
        <w:t>الأضرار الجانبية</w:t>
      </w:r>
      <w:r w:rsidR="00645BA1">
        <w:rPr>
          <w:rFonts w:cs="Times New Roman" w:hint="cs"/>
          <w:color w:val="auto"/>
          <w:spacing w:val="0"/>
          <w:sz w:val="28"/>
          <w:rtl/>
          <w:lang w:eastAsia="en-US"/>
        </w:rPr>
        <w:t>"</w:t>
      </w:r>
      <w:r w:rsidRPr="00645BA1">
        <w:rPr>
          <w:rFonts w:cs="Times New Roman"/>
          <w:color w:val="auto"/>
          <w:spacing w:val="0"/>
          <w:sz w:val="28"/>
          <w:rtl/>
          <w:lang w:eastAsia="en-US"/>
        </w:rPr>
        <w:t xml:space="preserve"> مثلًا يمكن أن يحول مأساة إنسانية إلى مصطلح تقني. وعندما تدخل الخسائر البشرية في لغة الجداول والتقديرات والنسب، يصبح السؤال الأخلاقي أكثر صعوبة: هل نتعامل مع إنسان قُتل، أم مع رقم كان متوقعًا ضمن عملية عسكرية؟</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 xml:space="preserve">هذه بالضبط إحدى القضايا التي يعيد فيلم </w:t>
      </w:r>
      <w:r w:rsidR="00645BA1">
        <w:rPr>
          <w:rFonts w:cs="Times New Roman" w:hint="cs"/>
          <w:color w:val="auto"/>
          <w:spacing w:val="0"/>
          <w:sz w:val="28"/>
          <w:rtl/>
          <w:lang w:eastAsia="en-US"/>
        </w:rPr>
        <w:t>"</w:t>
      </w:r>
      <w:r w:rsidRPr="00645BA1">
        <w:rPr>
          <w:rFonts w:cs="Times New Roman"/>
          <w:color w:val="auto"/>
          <w:spacing w:val="0"/>
          <w:sz w:val="28"/>
          <w:rtl/>
          <w:lang w:eastAsia="en-US"/>
        </w:rPr>
        <w:t>نازا</w:t>
      </w:r>
      <w:r w:rsidR="00645BA1">
        <w:rPr>
          <w:rFonts w:cs="Times New Roman" w:hint="cs"/>
          <w:color w:val="auto"/>
          <w:spacing w:val="0"/>
          <w:sz w:val="28"/>
          <w:rtl/>
          <w:lang w:eastAsia="en-US"/>
        </w:rPr>
        <w:t>"</w:t>
      </w:r>
      <w:r w:rsidRPr="00645BA1">
        <w:rPr>
          <w:rFonts w:cs="Times New Roman"/>
          <w:color w:val="auto"/>
          <w:spacing w:val="0"/>
          <w:sz w:val="28"/>
          <w:rtl/>
          <w:lang w:eastAsia="en-US"/>
        </w:rPr>
        <w:t xml:space="preserve"> طرحها من داخل المجتمع الإسرائيلي نفسه</w:t>
      </w:r>
      <w:r w:rsidRPr="00645BA1">
        <w:rPr>
          <w:rFonts w:cs="Times New Roman"/>
          <w:color w:val="auto"/>
          <w:spacing w:val="0"/>
          <w:sz w:val="28"/>
          <w:lang w:eastAsia="en-US"/>
        </w:rPr>
        <w:t>.</w:t>
      </w:r>
    </w:p>
    <w:p w:rsidR="007263DE" w:rsidRPr="007263DE" w:rsidRDefault="00645BA1" w:rsidP="00645BA1">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263DE" w:rsidRPr="007263DE">
        <w:rPr>
          <w:rFonts w:asciiTheme="minorBidi" w:hAnsiTheme="minorBidi" w:cstheme="minorBidi"/>
          <w:b/>
          <w:bCs/>
          <w:color w:val="auto"/>
          <w:spacing w:val="0"/>
          <w:sz w:val="28"/>
          <w:rtl/>
          <w:lang w:eastAsia="en-US"/>
        </w:rPr>
        <w:t>نازا</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حين تأتي المساءلة من داخل إسرائيل</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 xml:space="preserve">يكتسب استدعاء ليفي لفيلم </w:t>
      </w:r>
      <w:r w:rsidR="00645BA1">
        <w:rPr>
          <w:rFonts w:cs="Times New Roman" w:hint="cs"/>
          <w:color w:val="auto"/>
          <w:spacing w:val="0"/>
          <w:sz w:val="28"/>
          <w:rtl/>
          <w:lang w:eastAsia="en-US"/>
        </w:rPr>
        <w:t>"</w:t>
      </w:r>
      <w:r w:rsidRPr="00645BA1">
        <w:rPr>
          <w:rFonts w:cs="Times New Roman"/>
          <w:color w:val="auto"/>
          <w:spacing w:val="0"/>
          <w:sz w:val="28"/>
          <w:rtl/>
          <w:lang w:eastAsia="en-US"/>
        </w:rPr>
        <w:t>نازا</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 xml:space="preserve">أهمية خاصة لأنه ينقل النقاش من مستوى </w:t>
      </w:r>
      <w:r w:rsidR="00645BA1">
        <w:rPr>
          <w:rFonts w:cs="Times New Roman" w:hint="cs"/>
          <w:color w:val="auto"/>
          <w:spacing w:val="0"/>
          <w:sz w:val="28"/>
          <w:rtl/>
          <w:lang w:eastAsia="en-US"/>
        </w:rPr>
        <w:t>"</w:t>
      </w:r>
      <w:r w:rsidRPr="00645BA1">
        <w:rPr>
          <w:rFonts w:cs="Times New Roman"/>
          <w:color w:val="auto"/>
          <w:spacing w:val="0"/>
          <w:sz w:val="28"/>
          <w:rtl/>
          <w:lang w:eastAsia="en-US"/>
        </w:rPr>
        <w:t>إسرائيل والعالم</w:t>
      </w:r>
      <w:r w:rsidR="00645BA1">
        <w:rPr>
          <w:rFonts w:cs="Times New Roman" w:hint="cs"/>
          <w:color w:val="auto"/>
          <w:spacing w:val="0"/>
          <w:sz w:val="28"/>
          <w:rtl/>
          <w:lang w:eastAsia="en-US"/>
        </w:rPr>
        <w:t>"</w:t>
      </w:r>
      <w:r w:rsidRPr="00645BA1">
        <w:rPr>
          <w:rFonts w:cs="Times New Roman"/>
          <w:color w:val="auto"/>
          <w:spacing w:val="0"/>
          <w:sz w:val="28"/>
          <w:rtl/>
          <w:lang w:eastAsia="en-US"/>
        </w:rPr>
        <w:t xml:space="preserve"> إلى مستوى أكثر حساسية</w:t>
      </w:r>
      <w:r w:rsidR="00645BA1">
        <w:rPr>
          <w:rFonts w:cs="Times New Roman" w:hint="cs"/>
          <w:color w:val="auto"/>
          <w:spacing w:val="0"/>
          <w:sz w:val="28"/>
          <w:rtl/>
          <w:lang w:eastAsia="en-US"/>
        </w:rPr>
        <w:t>:</w:t>
      </w:r>
      <w:r w:rsidRPr="00645BA1">
        <w:rPr>
          <w:rFonts w:cs="Times New Roman"/>
          <w:color w:val="auto"/>
          <w:spacing w:val="0"/>
          <w:sz w:val="28"/>
          <w:lang w:eastAsia="en-US"/>
        </w:rPr>
        <w:t xml:space="preserve"> </w:t>
      </w:r>
      <w:r w:rsidRPr="00645BA1">
        <w:rPr>
          <w:rFonts w:cs="Times New Roman"/>
          <w:color w:val="auto"/>
          <w:spacing w:val="0"/>
          <w:sz w:val="28"/>
          <w:rtl/>
          <w:lang w:eastAsia="en-US"/>
        </w:rPr>
        <w:t>الإسرائيليون الذين ينتقدون إسرائيل</w:t>
      </w:r>
      <w:r w:rsidRP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الفيلم من إخراج</w:t>
      </w:r>
      <w:r w:rsidR="00645BA1">
        <w:rPr>
          <w:rFonts w:cs="Times New Roman"/>
          <w:color w:val="auto"/>
          <w:spacing w:val="0"/>
          <w:sz w:val="28"/>
          <w:rtl/>
          <w:lang w:eastAsia="en-US"/>
        </w:rPr>
        <w:t xml:space="preserve"> الإسرائيليين يوفال أبراهام ورا</w:t>
      </w:r>
      <w:r w:rsidR="00645BA1">
        <w:rPr>
          <w:rFonts w:cs="Times New Roman" w:hint="cs"/>
          <w:color w:val="auto"/>
          <w:spacing w:val="0"/>
          <w:sz w:val="28"/>
          <w:rtl/>
          <w:lang w:eastAsia="en-US"/>
        </w:rPr>
        <w:t>ح</w:t>
      </w:r>
      <w:r w:rsidRPr="00645BA1">
        <w:rPr>
          <w:rFonts w:cs="Times New Roman"/>
          <w:color w:val="auto"/>
          <w:spacing w:val="0"/>
          <w:sz w:val="28"/>
          <w:rtl/>
          <w:lang w:eastAsia="en-US"/>
        </w:rPr>
        <w:t>يل زور، ويستند إلى مقابلات مع 24 من العسكريين وضباط الاستخبارات الإسرائيليين الذين تحدثوا، بصورة مجهلة، عن أنظمة الاستهداف وآليات العمل العسكري في غزة. وقد عُرض في مهرجان فينيسيا، حيث حصل على جائزة لجنة التحكيم الخاصة، قبل أن ينتقل إلى عرض دولي واسع</w:t>
      </w:r>
      <w:r w:rsidRPr="00645BA1">
        <w:rPr>
          <w:rFonts w:cs="Times New Roman"/>
          <w:color w:val="auto"/>
          <w:spacing w:val="0"/>
          <w:sz w:val="28"/>
          <w:lang w:eastAsia="en-US"/>
        </w:rPr>
        <w:t>.</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lastRenderedPageBreak/>
        <w:t xml:space="preserve">وبحسب مواد الفيلم المنشورة، يتناول </w:t>
      </w:r>
      <w:r w:rsidR="00645BA1">
        <w:rPr>
          <w:rFonts w:cs="Times New Roman" w:hint="cs"/>
          <w:color w:val="auto"/>
          <w:spacing w:val="0"/>
          <w:sz w:val="28"/>
          <w:rtl/>
          <w:lang w:eastAsia="en-US"/>
        </w:rPr>
        <w:t>"</w:t>
      </w:r>
      <w:r w:rsidRPr="00645BA1">
        <w:rPr>
          <w:rFonts w:cs="Times New Roman"/>
          <w:color w:val="auto"/>
          <w:spacing w:val="0"/>
          <w:sz w:val="28"/>
          <w:rtl/>
          <w:lang w:eastAsia="en-US"/>
        </w:rPr>
        <w:t>نازا</w:t>
      </w:r>
      <w:r w:rsidR="00645BA1">
        <w:rPr>
          <w:rFonts w:cs="Times New Roman" w:hint="cs"/>
          <w:color w:val="auto"/>
          <w:spacing w:val="0"/>
          <w:sz w:val="28"/>
          <w:rtl/>
          <w:lang w:eastAsia="en-US"/>
        </w:rPr>
        <w:t>"</w:t>
      </w:r>
      <w:r w:rsidRPr="00645BA1">
        <w:rPr>
          <w:rFonts w:cs="Times New Roman"/>
          <w:color w:val="auto"/>
          <w:spacing w:val="0"/>
          <w:sz w:val="28"/>
          <w:rtl/>
          <w:lang w:eastAsia="en-US"/>
        </w:rPr>
        <w:t xml:space="preserve"> أنظمة الاستهداف المدعومة بالذكاء الاصطناعي، وآليات تقدير عدد المدنيين الذين قد يقتلون في بعض الضربات، وهي ادعاءات أثارت جدلًا حادًا في إسرائيل وخارجها. وفي المقابل، رفض الجيش الإسرائيلي عددًا من استنتاجات الفيلم واتهمه باحتواء أخطاء في الوقائع، بينما أكد صانعوه أنهم أجروا عملية تحقق واسعة واستندوا إلى مصادر متعددة</w:t>
      </w:r>
      <w:r w:rsidRPr="00645BA1">
        <w:rPr>
          <w:rFonts w:cs="Times New Roman"/>
          <w:color w:val="auto"/>
          <w:spacing w:val="0"/>
          <w:sz w:val="28"/>
          <w:lang w:eastAsia="en-US"/>
        </w:rPr>
        <w:t>.</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وهنا ينبغي التمييز بين أمرين</w:t>
      </w:r>
      <w:r w:rsidRPr="00645BA1">
        <w:rPr>
          <w:rFonts w:cs="Times New Roman"/>
          <w:color w:val="auto"/>
          <w:spacing w:val="0"/>
          <w:sz w:val="28"/>
          <w:lang w:eastAsia="en-US"/>
        </w:rPr>
        <w:t>:</w:t>
      </w:r>
    </w:p>
    <w:p w:rsidR="007263DE" w:rsidRPr="007263DE" w:rsidRDefault="007263DE" w:rsidP="00645BA1">
      <w:pPr>
        <w:ind w:left="284" w:hanging="284"/>
        <w:jc w:val="both"/>
        <w:rPr>
          <w:rFonts w:asciiTheme="minorBidi" w:hAnsiTheme="minorBidi" w:cstheme="minorBidi"/>
          <w:color w:val="auto"/>
          <w:spacing w:val="0"/>
          <w:sz w:val="28"/>
          <w:lang w:eastAsia="en-US"/>
        </w:rPr>
      </w:pPr>
      <w:r w:rsidRPr="007263DE">
        <w:rPr>
          <w:rFonts w:asciiTheme="minorBidi" w:hAnsiTheme="minorBidi" w:cstheme="minorBidi"/>
          <w:b/>
          <w:bCs/>
          <w:color w:val="auto"/>
          <w:spacing w:val="0"/>
          <w:sz w:val="28"/>
          <w:rtl/>
          <w:lang w:eastAsia="en-US"/>
        </w:rPr>
        <w:t>الأول</w:t>
      </w:r>
      <w:r w:rsidR="00645BA1">
        <w:rPr>
          <w:rFonts w:asciiTheme="minorBidi" w:hAnsiTheme="minorBidi" w:cstheme="minorBidi" w:hint="cs"/>
          <w:b/>
          <w:bCs/>
          <w:color w:val="auto"/>
          <w:spacing w:val="0"/>
          <w:sz w:val="28"/>
          <w:rtl/>
          <w:lang w:eastAsia="en-US"/>
        </w:rPr>
        <w:t>:</w:t>
      </w:r>
      <w:r w:rsidRPr="007263DE">
        <w:rPr>
          <w:rFonts w:asciiTheme="minorBidi" w:hAnsiTheme="minorBidi" w:cstheme="minorBidi"/>
          <w:color w:val="auto"/>
          <w:spacing w:val="0"/>
          <w:sz w:val="28"/>
          <w:lang w:eastAsia="en-US"/>
        </w:rPr>
        <w:t xml:space="preserve"> </w:t>
      </w:r>
      <w:r w:rsidRPr="007263DE">
        <w:rPr>
          <w:rFonts w:asciiTheme="minorBidi" w:hAnsiTheme="minorBidi" w:cstheme="minorBidi"/>
          <w:color w:val="auto"/>
          <w:spacing w:val="0"/>
          <w:sz w:val="28"/>
          <w:rtl/>
          <w:lang w:eastAsia="en-US"/>
        </w:rPr>
        <w:t>صحة كل ادعاء ورد في الفيلم، وهي مسألة يمكن ويجب إخضاعها للتحقيق والتدقيق المستقل</w:t>
      </w:r>
      <w:r w:rsidRPr="007263DE">
        <w:rPr>
          <w:rFonts w:asciiTheme="minorBidi" w:hAnsiTheme="minorBidi" w:cstheme="minorBidi"/>
          <w:color w:val="auto"/>
          <w:spacing w:val="0"/>
          <w:sz w:val="28"/>
          <w:lang w:eastAsia="en-US"/>
        </w:rPr>
        <w:t>.</w:t>
      </w:r>
    </w:p>
    <w:p w:rsidR="007263DE" w:rsidRPr="007263DE" w:rsidRDefault="007263DE" w:rsidP="00645BA1">
      <w:pPr>
        <w:ind w:left="284" w:hanging="284"/>
        <w:jc w:val="both"/>
        <w:rPr>
          <w:rFonts w:asciiTheme="minorBidi" w:hAnsiTheme="minorBidi" w:cstheme="minorBidi"/>
          <w:color w:val="auto"/>
          <w:spacing w:val="0"/>
          <w:sz w:val="28"/>
          <w:lang w:eastAsia="en-US"/>
        </w:rPr>
      </w:pPr>
      <w:r w:rsidRPr="007263DE">
        <w:rPr>
          <w:rFonts w:asciiTheme="minorBidi" w:hAnsiTheme="minorBidi" w:cstheme="minorBidi"/>
          <w:b/>
          <w:bCs/>
          <w:color w:val="auto"/>
          <w:spacing w:val="0"/>
          <w:sz w:val="28"/>
          <w:rtl/>
          <w:lang w:eastAsia="en-US"/>
        </w:rPr>
        <w:t>الثاني</w:t>
      </w:r>
      <w:r w:rsidR="00645BA1">
        <w:rPr>
          <w:rFonts w:asciiTheme="minorBidi" w:hAnsiTheme="minorBidi" w:cstheme="minorBidi" w:hint="cs"/>
          <w:b/>
          <w:bCs/>
          <w:color w:val="auto"/>
          <w:spacing w:val="0"/>
          <w:sz w:val="28"/>
          <w:rtl/>
          <w:lang w:eastAsia="en-US"/>
        </w:rPr>
        <w:t>:</w:t>
      </w:r>
      <w:r w:rsidRPr="007263DE">
        <w:rPr>
          <w:rFonts w:asciiTheme="minorBidi" w:hAnsiTheme="minorBidi" w:cstheme="minorBidi"/>
          <w:color w:val="auto"/>
          <w:spacing w:val="0"/>
          <w:sz w:val="28"/>
          <w:lang w:eastAsia="en-US"/>
        </w:rPr>
        <w:t xml:space="preserve"> </w:t>
      </w:r>
      <w:r w:rsidRPr="007263DE">
        <w:rPr>
          <w:rFonts w:asciiTheme="minorBidi" w:hAnsiTheme="minorBidi" w:cstheme="minorBidi"/>
          <w:color w:val="auto"/>
          <w:spacing w:val="0"/>
          <w:sz w:val="28"/>
          <w:rtl/>
          <w:lang w:eastAsia="en-US"/>
        </w:rPr>
        <w:t>حق الصحفيين والمخرجين والمصادر العسكرية في طرح الأسئلة وكشف المعلومات، وهو سؤال مختلف يتعلق بالشفافية وحرية الصحافة والمساءلة</w:t>
      </w:r>
      <w:r w:rsidRPr="007263DE">
        <w:rPr>
          <w:rFonts w:asciiTheme="minorBidi" w:hAnsiTheme="minorBidi" w:cstheme="minorBidi"/>
          <w:color w:val="auto"/>
          <w:spacing w:val="0"/>
          <w:sz w:val="28"/>
          <w:lang w:eastAsia="en-US"/>
        </w:rPr>
        <w:t>.</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 xml:space="preserve">وهذه التفرقة مهمة لأن الخلاف حول </w:t>
      </w:r>
      <w:r w:rsidR="00645BA1">
        <w:rPr>
          <w:rFonts w:cs="Times New Roman" w:hint="cs"/>
          <w:color w:val="auto"/>
          <w:spacing w:val="0"/>
          <w:sz w:val="28"/>
          <w:rtl/>
          <w:lang w:eastAsia="en-US"/>
        </w:rPr>
        <w:t>"</w:t>
      </w:r>
      <w:r w:rsidRPr="00645BA1">
        <w:rPr>
          <w:rFonts w:cs="Times New Roman"/>
          <w:color w:val="auto"/>
          <w:spacing w:val="0"/>
          <w:sz w:val="28"/>
          <w:rtl/>
          <w:lang w:eastAsia="en-US"/>
        </w:rPr>
        <w:t>نازا</w:t>
      </w:r>
      <w:r w:rsidR="00645BA1">
        <w:rPr>
          <w:rFonts w:cs="Times New Roman" w:hint="cs"/>
          <w:color w:val="auto"/>
          <w:spacing w:val="0"/>
          <w:sz w:val="28"/>
          <w:rtl/>
          <w:lang w:eastAsia="en-US"/>
        </w:rPr>
        <w:t>"</w:t>
      </w:r>
      <w:r w:rsidRPr="00645BA1">
        <w:rPr>
          <w:rFonts w:cs="Times New Roman"/>
          <w:color w:val="auto"/>
          <w:spacing w:val="0"/>
          <w:sz w:val="28"/>
          <w:rtl/>
          <w:lang w:eastAsia="en-US"/>
        </w:rPr>
        <w:t xml:space="preserve"> لم يبقَ خلافًا سينمائيًا</w:t>
      </w:r>
      <w:r w:rsidRPr="00645BA1">
        <w:rPr>
          <w:rFonts w:cs="Times New Roman"/>
          <w:color w:val="auto"/>
          <w:spacing w:val="0"/>
          <w:sz w:val="28"/>
          <w:lang w:eastAsia="en-US"/>
        </w:rPr>
        <w:t>.</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فقد واجه المخرجان حملات سياسية حادة، بما في ذلك دعوات من وزير الثقافة الإسرائيلي ميكي زوهار إلى سحب جنسيتهما، واتهامات بالخيانة، بينما تحدثت تقارير عن تهديدات استهدفتهما</w:t>
      </w:r>
      <w:r w:rsidRPr="00645BA1">
        <w:rPr>
          <w:rFonts w:cs="Times New Roman"/>
          <w:color w:val="auto"/>
          <w:spacing w:val="0"/>
          <w:sz w:val="28"/>
          <w:lang w:eastAsia="en-US"/>
        </w:rPr>
        <w:t>.</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 xml:space="preserve">من هنا تصبح عبارة ليفي عن أنهما ينبغي أن </w:t>
      </w:r>
      <w:r w:rsidR="00645BA1">
        <w:rPr>
          <w:rFonts w:cs="Times New Roman" w:hint="cs"/>
          <w:color w:val="auto"/>
          <w:spacing w:val="0"/>
          <w:sz w:val="28"/>
          <w:rtl/>
          <w:lang w:eastAsia="en-US"/>
        </w:rPr>
        <w:t>"</w:t>
      </w:r>
      <w:r w:rsidRPr="00645BA1">
        <w:rPr>
          <w:rFonts w:cs="Times New Roman"/>
          <w:color w:val="auto"/>
          <w:spacing w:val="0"/>
          <w:sz w:val="28"/>
          <w:rtl/>
          <w:lang w:eastAsia="en-US"/>
        </w:rPr>
        <w:t>يعتذرا عن جرأتهما على قول الحقيقة</w:t>
      </w:r>
      <w:r w:rsidR="00645BA1">
        <w:rPr>
          <w:rFonts w:cs="Times New Roman" w:hint="cs"/>
          <w:color w:val="auto"/>
          <w:spacing w:val="0"/>
          <w:sz w:val="28"/>
          <w:rtl/>
          <w:lang w:eastAsia="en-US"/>
        </w:rPr>
        <w:t>"</w:t>
      </w:r>
      <w:r w:rsidRPr="00645BA1">
        <w:rPr>
          <w:rFonts w:cs="Times New Roman"/>
          <w:color w:val="auto"/>
          <w:spacing w:val="0"/>
          <w:sz w:val="28"/>
          <w:rtl/>
          <w:lang w:eastAsia="en-US"/>
        </w:rPr>
        <w:t xml:space="preserve"> أكثر من مجرد نكتة؛ إنها وسيلة لتسليط الضوء على سؤال</w:t>
      </w:r>
      <w:r w:rsidR="00645BA1">
        <w:rPr>
          <w:rFonts w:cs="Times New Roman" w:hint="cs"/>
          <w:color w:val="auto"/>
          <w:spacing w:val="0"/>
          <w:sz w:val="28"/>
          <w:rtl/>
          <w:lang w:eastAsia="en-US"/>
        </w:rPr>
        <w:t>:</w:t>
      </w:r>
      <w:r w:rsidRPr="00645BA1">
        <w:rPr>
          <w:rFonts w:cs="Times New Roman"/>
          <w:color w:val="auto"/>
          <w:spacing w:val="0"/>
          <w:sz w:val="28"/>
          <w:lang w:eastAsia="en-US"/>
        </w:rPr>
        <w:t xml:space="preserve"> </w:t>
      </w:r>
      <w:r w:rsidRPr="00645BA1">
        <w:rPr>
          <w:rFonts w:cs="Times New Roman"/>
          <w:color w:val="auto"/>
          <w:spacing w:val="0"/>
          <w:sz w:val="28"/>
          <w:rtl/>
          <w:lang w:eastAsia="en-US"/>
        </w:rPr>
        <w:t>هل يتحول كشف ما يجري داخل المؤسسة العسكرية إلى مشكلة أمنية أكبر من الفعل الذي يكشفه؟</w:t>
      </w:r>
    </w:p>
    <w:p w:rsidR="007263DE" w:rsidRPr="007263DE" w:rsidRDefault="00645BA1" w:rsidP="00645BA1">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263DE" w:rsidRPr="007263DE">
        <w:rPr>
          <w:rFonts w:asciiTheme="minorBidi" w:hAnsiTheme="minorBidi" w:cstheme="minorBidi"/>
          <w:b/>
          <w:bCs/>
          <w:color w:val="auto"/>
          <w:spacing w:val="0"/>
          <w:sz w:val="28"/>
          <w:rtl/>
          <w:lang w:eastAsia="en-US"/>
        </w:rPr>
        <w:t>نازا</w:t>
      </w:r>
      <w:r>
        <w:rPr>
          <w:rFonts w:asciiTheme="minorBidi" w:hAnsiTheme="minorBidi" w:cstheme="minorBidi" w:hint="cs"/>
          <w:b/>
          <w:bCs/>
          <w:color w:val="auto"/>
          <w:spacing w:val="0"/>
          <w:sz w:val="28"/>
          <w:rtl/>
          <w:lang w:eastAsia="en-US"/>
        </w:rPr>
        <w:t>"</w:t>
      </w:r>
      <w:r w:rsidR="007263DE" w:rsidRPr="007263DE">
        <w:rPr>
          <w:rFonts w:asciiTheme="minorBidi" w:hAnsiTheme="minorBidi" w:cstheme="minorBidi"/>
          <w:b/>
          <w:bCs/>
          <w:color w:val="auto"/>
          <w:spacing w:val="0"/>
          <w:sz w:val="28"/>
          <w:rtl/>
          <w:lang w:eastAsia="en-US"/>
        </w:rPr>
        <w:t xml:space="preserve"> ومعركة السيطرة على الرواية</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 xml:space="preserve">لا تكمن أهمية </w:t>
      </w:r>
      <w:r w:rsidR="00645BA1">
        <w:rPr>
          <w:rFonts w:cs="Times New Roman" w:hint="cs"/>
          <w:color w:val="auto"/>
          <w:spacing w:val="0"/>
          <w:sz w:val="28"/>
          <w:rtl/>
          <w:lang w:eastAsia="en-US"/>
        </w:rPr>
        <w:t>"</w:t>
      </w:r>
      <w:r w:rsidRPr="00645BA1">
        <w:rPr>
          <w:rFonts w:cs="Times New Roman"/>
          <w:color w:val="auto"/>
          <w:spacing w:val="0"/>
          <w:sz w:val="28"/>
          <w:rtl/>
          <w:lang w:eastAsia="en-US"/>
        </w:rPr>
        <w:t>نازا</w:t>
      </w:r>
      <w:r w:rsidR="00645BA1">
        <w:rPr>
          <w:rFonts w:cs="Times New Roman" w:hint="cs"/>
          <w:color w:val="auto"/>
          <w:spacing w:val="0"/>
          <w:sz w:val="28"/>
          <w:rtl/>
          <w:lang w:eastAsia="en-US"/>
        </w:rPr>
        <w:t>"</w:t>
      </w:r>
      <w:r w:rsidRPr="00645BA1">
        <w:rPr>
          <w:rFonts w:cs="Times New Roman"/>
          <w:color w:val="auto"/>
          <w:spacing w:val="0"/>
          <w:sz w:val="28"/>
          <w:rtl/>
          <w:lang w:eastAsia="en-US"/>
        </w:rPr>
        <w:t xml:space="preserve"> فقط في محتواه، وإنما في المعركة على من يملك حق رواية الحرب</w:t>
      </w:r>
      <w:r w:rsid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فالجيش يمتلك الرواية الرسمية</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والحكومة تمتلك الرواية السياسية</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والصحفيون يمتلكون روايات بديلة</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والجنود السابقون أو العاملون في المؤسسات الأمنية يمتلكون شهادات من الداخل</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والأفلام الوثائقية تحول تلك الشهادات إلى منتج يصل إلى جمهور عالمي</w:t>
      </w:r>
      <w:r w:rsidRPr="00645BA1">
        <w:rPr>
          <w:rFonts w:cs="Times New Roman"/>
          <w:color w:val="auto"/>
          <w:spacing w:val="0"/>
          <w:sz w:val="28"/>
          <w:lang w:eastAsia="en-US"/>
        </w:rPr>
        <w:t>.</w:t>
      </w:r>
    </w:p>
    <w:p w:rsidR="007263DE" w:rsidRPr="00645BA1" w:rsidRDefault="007263DE" w:rsidP="00645BA1">
      <w:pPr>
        <w:ind w:firstLine="284"/>
        <w:jc w:val="both"/>
        <w:rPr>
          <w:rFonts w:cs="Times New Roman"/>
          <w:color w:val="auto"/>
          <w:spacing w:val="0"/>
          <w:sz w:val="28"/>
          <w:lang w:eastAsia="en-US"/>
        </w:rPr>
      </w:pPr>
      <w:r w:rsidRPr="00645BA1">
        <w:rPr>
          <w:rFonts w:cs="Times New Roman"/>
          <w:color w:val="auto"/>
          <w:spacing w:val="0"/>
          <w:sz w:val="28"/>
          <w:rtl/>
          <w:lang w:eastAsia="en-US"/>
        </w:rPr>
        <w:t>وهكذا لم تعد الحرب تدور فقط في غزة؛ بل تدور أيضًا في الجامعات، والإعلام، والمحاكم، ومهرجانات السينما، وشبكات التواصل الاجتماعي</w:t>
      </w:r>
      <w:r w:rsid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وهذا التحول له نتائج استراتيجية طويلة الأجل</w:t>
      </w:r>
      <w:r w:rsid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الدولة يمكن أن تستطيع التحكم في المجال العسكري بدرجة كبيرة، لكنها لا تستطيع بالدرجة نفسها التحكم في المجال السردي</w:t>
      </w:r>
      <w:r w:rsidRPr="00645BA1">
        <w:rPr>
          <w:rFonts w:cs="Times New Roman"/>
          <w:color w:val="auto"/>
          <w:spacing w:val="0"/>
          <w:sz w:val="28"/>
          <w:lang w:eastAsia="en-US"/>
        </w:rPr>
        <w:t>.</w:t>
      </w:r>
      <w:r w:rsidR="00645BA1">
        <w:rPr>
          <w:rFonts w:cs="Times New Roman" w:hint="cs"/>
          <w:color w:val="auto"/>
          <w:spacing w:val="0"/>
          <w:sz w:val="28"/>
          <w:rtl/>
          <w:lang w:eastAsia="en-US" w:bidi="ar-EG"/>
        </w:rPr>
        <w:t xml:space="preserve"> </w:t>
      </w:r>
      <w:r w:rsidRPr="00645BA1">
        <w:rPr>
          <w:rFonts w:cs="Times New Roman"/>
          <w:color w:val="auto"/>
          <w:spacing w:val="0"/>
          <w:sz w:val="28"/>
          <w:rtl/>
          <w:lang w:eastAsia="en-US"/>
        </w:rPr>
        <w:t>وكلما اتسعت المسافة بين الرواية الرسمية والشهادات الداخلية، ازدادت أهمية السؤال بالنسبة إلى الجمهور الدولي: أي رواية أقرب إلى الحقيقة؟</w:t>
      </w:r>
      <w:r w:rsidR="00645BA1">
        <w:rPr>
          <w:rFonts w:cs="Times New Roman" w:hint="cs"/>
          <w:color w:val="auto"/>
          <w:spacing w:val="0"/>
          <w:sz w:val="28"/>
          <w:rtl/>
          <w:lang w:eastAsia="en-US"/>
        </w:rPr>
        <w:t xml:space="preserve"> </w:t>
      </w:r>
      <w:r w:rsidRPr="00645BA1">
        <w:rPr>
          <w:rFonts w:cs="Times New Roman"/>
          <w:color w:val="auto"/>
          <w:spacing w:val="0"/>
          <w:sz w:val="28"/>
          <w:rtl/>
          <w:lang w:eastAsia="en-US"/>
        </w:rPr>
        <w:t>ولا يعني ذلك تلقائيًا أن كل رواية بديلة صحيحة، وإنما يعني أن احتكار الرواية يصبح أصعب</w:t>
      </w:r>
      <w:r w:rsidRPr="00645BA1">
        <w:rPr>
          <w:rFonts w:cs="Times New Roman"/>
          <w:color w:val="auto"/>
          <w:spacing w:val="0"/>
          <w:sz w:val="28"/>
          <w:lang w:eastAsia="en-US"/>
        </w:rPr>
        <w:t>.</w:t>
      </w:r>
    </w:p>
    <w:p w:rsidR="007263DE" w:rsidRPr="007263DE" w:rsidRDefault="00154023" w:rsidP="00154023">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بريطانيا وأوروبا</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عندما يتحول الانتقاد إلى ملف سياسات</w:t>
      </w:r>
    </w:p>
    <w:p w:rsidR="007263DE" w:rsidRPr="00154023" w:rsidRDefault="007263DE" w:rsidP="00154023">
      <w:pPr>
        <w:ind w:firstLine="284"/>
        <w:jc w:val="both"/>
        <w:rPr>
          <w:rFonts w:cs="Times New Roman"/>
          <w:color w:val="auto"/>
          <w:spacing w:val="0"/>
          <w:sz w:val="28"/>
          <w:lang w:eastAsia="en-US"/>
        </w:rPr>
      </w:pPr>
      <w:r w:rsidRPr="00154023">
        <w:rPr>
          <w:rFonts w:cs="Times New Roman"/>
          <w:color w:val="auto"/>
          <w:spacing w:val="0"/>
          <w:sz w:val="28"/>
          <w:rtl/>
          <w:lang w:eastAsia="en-US"/>
        </w:rPr>
        <w:t>سخرية ليفي من بريطانيا وأوروبا تستند إلى تطور سياسي ملموس في عام 2026</w:t>
      </w:r>
      <w:r w:rsidR="00154023">
        <w:rPr>
          <w:rFonts w:cs="Times New Roman" w:hint="cs"/>
          <w:color w:val="auto"/>
          <w:spacing w:val="0"/>
          <w:sz w:val="28"/>
          <w:rtl/>
          <w:lang w:eastAsia="en-US"/>
        </w:rPr>
        <w:t>م</w:t>
      </w:r>
      <w:r w:rsidR="00154023">
        <w:rPr>
          <w:rFonts w:cs="Times New Roman"/>
          <w:color w:val="auto"/>
          <w:spacing w:val="0"/>
          <w:sz w:val="28"/>
          <w:lang w:eastAsia="en-US"/>
        </w:rPr>
        <w:t>.</w:t>
      </w:r>
      <w:r w:rsidR="00154023">
        <w:rPr>
          <w:rFonts w:cs="Times New Roman" w:hint="cs"/>
          <w:color w:val="auto"/>
          <w:spacing w:val="0"/>
          <w:sz w:val="28"/>
          <w:rtl/>
          <w:lang w:eastAsia="en-US" w:bidi="ar-EG"/>
        </w:rPr>
        <w:t xml:space="preserve"> </w:t>
      </w:r>
      <w:r w:rsidRPr="00154023">
        <w:rPr>
          <w:rFonts w:cs="Times New Roman"/>
          <w:color w:val="auto"/>
          <w:spacing w:val="0"/>
          <w:sz w:val="28"/>
          <w:rtl/>
          <w:lang w:eastAsia="en-US"/>
        </w:rPr>
        <w:t>ففي 8 سبتمبر أعلنت بريطانيا مع مجموعة من الدول الأوروبية وكندا توجهها نحو إجراءات وطنية وأوروبية تتعلق بالتجارة مع المستوطنات، في ظل انتقادات لتوسع الاستيطان وعنف المستوطنين في الضفة الغربية</w:t>
      </w:r>
      <w:r w:rsidRPr="00154023">
        <w:rPr>
          <w:rFonts w:cs="Times New Roman"/>
          <w:color w:val="auto"/>
          <w:spacing w:val="0"/>
          <w:sz w:val="28"/>
          <w:lang w:eastAsia="en-US"/>
        </w:rPr>
        <w:t>.</w:t>
      </w:r>
      <w:r w:rsidR="00154023">
        <w:rPr>
          <w:rFonts w:cs="Times New Roman" w:hint="cs"/>
          <w:color w:val="auto"/>
          <w:spacing w:val="0"/>
          <w:sz w:val="28"/>
          <w:rtl/>
          <w:lang w:eastAsia="en-US" w:bidi="ar-EG"/>
        </w:rPr>
        <w:t xml:space="preserve"> </w:t>
      </w:r>
      <w:r w:rsidRPr="00154023">
        <w:rPr>
          <w:rFonts w:cs="Times New Roman"/>
          <w:color w:val="auto"/>
          <w:spacing w:val="0"/>
          <w:sz w:val="28"/>
          <w:rtl/>
          <w:lang w:eastAsia="en-US"/>
        </w:rPr>
        <w:t>وفي سبتمبر أيضًا أعلنت الحكومة البريطانية أنها تعمل على نظام عقوبات أكثر شمولًا يستهدف دعم النشاط الاستيطاني، بما في ذلك الأشخاص والكيانات التي تدعم أو تسهل أو تستفيد من النشاط الاستيطاني</w:t>
      </w:r>
      <w:r w:rsidRPr="00154023">
        <w:rPr>
          <w:rFonts w:cs="Times New Roman"/>
          <w:color w:val="auto"/>
          <w:spacing w:val="0"/>
          <w:sz w:val="28"/>
          <w:lang w:eastAsia="en-US"/>
        </w:rPr>
        <w:t>.</w:t>
      </w:r>
    </w:p>
    <w:p w:rsidR="00154023" w:rsidRDefault="007263DE" w:rsidP="00154023">
      <w:pPr>
        <w:ind w:firstLine="284"/>
        <w:jc w:val="both"/>
        <w:rPr>
          <w:rFonts w:cs="Times New Roman"/>
          <w:color w:val="auto"/>
          <w:spacing w:val="0"/>
          <w:sz w:val="28"/>
          <w:rtl/>
          <w:lang w:eastAsia="en-US" w:bidi="ar-EG"/>
        </w:rPr>
      </w:pPr>
      <w:r w:rsidRPr="00154023">
        <w:rPr>
          <w:rFonts w:cs="Times New Roman"/>
          <w:color w:val="auto"/>
          <w:spacing w:val="0"/>
          <w:sz w:val="28"/>
          <w:rtl/>
          <w:lang w:eastAsia="en-US"/>
        </w:rPr>
        <w:t xml:space="preserve">هذه التطورات مهمة لأنها توضح أن </w:t>
      </w:r>
      <w:r w:rsidR="00154023">
        <w:rPr>
          <w:rFonts w:cs="Times New Roman" w:hint="cs"/>
          <w:color w:val="auto"/>
          <w:spacing w:val="0"/>
          <w:sz w:val="28"/>
          <w:rtl/>
          <w:lang w:eastAsia="en-US"/>
        </w:rPr>
        <w:t>"</w:t>
      </w:r>
      <w:r w:rsidRPr="00154023">
        <w:rPr>
          <w:rFonts w:cs="Times New Roman"/>
          <w:color w:val="auto"/>
          <w:spacing w:val="0"/>
          <w:sz w:val="28"/>
          <w:rtl/>
          <w:lang w:eastAsia="en-US"/>
        </w:rPr>
        <w:t>النقد الدولي</w:t>
      </w:r>
      <w:r w:rsidR="00154023">
        <w:rPr>
          <w:rFonts w:cs="Times New Roman" w:hint="cs"/>
          <w:color w:val="auto"/>
          <w:spacing w:val="0"/>
          <w:sz w:val="28"/>
          <w:rtl/>
          <w:lang w:eastAsia="en-US"/>
        </w:rPr>
        <w:t>"</w:t>
      </w:r>
      <w:r w:rsidRPr="00154023">
        <w:rPr>
          <w:rFonts w:cs="Times New Roman"/>
          <w:color w:val="auto"/>
          <w:spacing w:val="0"/>
          <w:sz w:val="28"/>
          <w:rtl/>
          <w:lang w:eastAsia="en-US"/>
        </w:rPr>
        <w:t xml:space="preserve"> الذي يسخر منه ليفي لم يعد مجرد بيانات دبلوماسية</w:t>
      </w:r>
      <w:r w:rsidR="00154023">
        <w:rPr>
          <w:rFonts w:cs="Times New Roman"/>
          <w:color w:val="auto"/>
          <w:spacing w:val="0"/>
          <w:sz w:val="28"/>
          <w:lang w:eastAsia="en-US"/>
        </w:rPr>
        <w:t>.</w:t>
      </w:r>
      <w:r w:rsidR="00154023">
        <w:rPr>
          <w:rFonts w:cs="Times New Roman" w:hint="cs"/>
          <w:color w:val="auto"/>
          <w:spacing w:val="0"/>
          <w:sz w:val="28"/>
          <w:rtl/>
          <w:lang w:eastAsia="en-US" w:bidi="ar-EG"/>
        </w:rPr>
        <w:t xml:space="preserve"> </w:t>
      </w:r>
      <w:r w:rsidRPr="00154023">
        <w:rPr>
          <w:rFonts w:cs="Times New Roman"/>
          <w:color w:val="auto"/>
          <w:spacing w:val="0"/>
          <w:sz w:val="28"/>
          <w:rtl/>
          <w:lang w:eastAsia="en-US"/>
        </w:rPr>
        <w:t>إنه يتحول تدريجيًا إلى أدوات سياسية واقتصادية</w:t>
      </w:r>
      <w:r w:rsidR="00154023">
        <w:rPr>
          <w:rFonts w:cs="Times New Roman"/>
          <w:color w:val="auto"/>
          <w:spacing w:val="0"/>
          <w:sz w:val="28"/>
          <w:lang w:eastAsia="en-US"/>
        </w:rPr>
        <w:t>.</w:t>
      </w:r>
      <w:r w:rsidR="00154023">
        <w:rPr>
          <w:rFonts w:cs="Times New Roman" w:hint="cs"/>
          <w:color w:val="auto"/>
          <w:spacing w:val="0"/>
          <w:sz w:val="28"/>
          <w:rtl/>
          <w:lang w:eastAsia="en-US" w:bidi="ar-EG"/>
        </w:rPr>
        <w:t xml:space="preserve"> </w:t>
      </w:r>
      <w:r w:rsidRPr="00154023">
        <w:rPr>
          <w:rFonts w:cs="Times New Roman"/>
          <w:color w:val="auto"/>
          <w:spacing w:val="0"/>
          <w:sz w:val="28"/>
          <w:rtl/>
          <w:lang w:eastAsia="en-US"/>
        </w:rPr>
        <w:t>وهنا تظهر نقطة استراتيجية دقيقة</w:t>
      </w:r>
      <w:r w:rsidR="00154023">
        <w:rPr>
          <w:rFonts w:cs="Times New Roman"/>
          <w:color w:val="auto"/>
          <w:spacing w:val="0"/>
          <w:sz w:val="28"/>
          <w:lang w:eastAsia="en-US"/>
        </w:rPr>
        <w:t>:</w:t>
      </w:r>
      <w:r w:rsidR="00154023">
        <w:rPr>
          <w:rFonts w:cs="Times New Roman" w:hint="cs"/>
          <w:color w:val="auto"/>
          <w:spacing w:val="0"/>
          <w:sz w:val="28"/>
          <w:rtl/>
          <w:lang w:eastAsia="en-US" w:bidi="ar-EG"/>
        </w:rPr>
        <w:t xml:space="preserve"> </w:t>
      </w:r>
      <w:r w:rsidRPr="00154023">
        <w:rPr>
          <w:rFonts w:cs="Times New Roman"/>
          <w:color w:val="auto"/>
          <w:spacing w:val="0"/>
          <w:sz w:val="28"/>
          <w:rtl/>
          <w:lang w:eastAsia="en-US"/>
        </w:rPr>
        <w:t>إسرائيل تستطيع رفض الموقف البريطاني أو الأوروبي سياسيًا، ويمكنها وصفه بأنه منحاز أو غير عادل. لكن المشكلة الأعمق هي أن بعض المواقف الدولية تتحول من لغة أخلاقية إلى لغة قانونية وتجارية وعقابية</w:t>
      </w:r>
      <w:r w:rsidRPr="00154023">
        <w:rPr>
          <w:rFonts w:cs="Times New Roman"/>
          <w:color w:val="auto"/>
          <w:spacing w:val="0"/>
          <w:sz w:val="28"/>
          <w:lang w:eastAsia="en-US"/>
        </w:rPr>
        <w:t>.</w:t>
      </w:r>
    </w:p>
    <w:p w:rsidR="00154023" w:rsidRDefault="007263DE" w:rsidP="00154023">
      <w:pPr>
        <w:ind w:firstLine="284"/>
        <w:jc w:val="both"/>
        <w:rPr>
          <w:rFonts w:cs="Times New Roman"/>
          <w:color w:val="auto"/>
          <w:spacing w:val="0"/>
          <w:sz w:val="28"/>
          <w:rtl/>
          <w:lang w:eastAsia="en-US"/>
        </w:rPr>
      </w:pPr>
      <w:r w:rsidRPr="007263DE">
        <w:rPr>
          <w:rFonts w:asciiTheme="minorBidi" w:hAnsiTheme="minorBidi" w:cstheme="minorBidi"/>
          <w:color w:val="auto"/>
          <w:spacing w:val="0"/>
          <w:sz w:val="28"/>
          <w:rtl/>
          <w:lang w:eastAsia="en-US"/>
        </w:rPr>
        <w:t xml:space="preserve">أي أن الخلاف لم يعد فقط حول </w:t>
      </w:r>
      <w:r w:rsidR="00154023">
        <w:rPr>
          <w:rFonts w:asciiTheme="minorBidi" w:hAnsiTheme="minorBidi" w:cstheme="minorBidi" w:hint="cs"/>
          <w:color w:val="auto"/>
          <w:spacing w:val="0"/>
          <w:sz w:val="28"/>
          <w:rtl/>
          <w:lang w:eastAsia="en-US"/>
        </w:rPr>
        <w:t>"</w:t>
      </w:r>
      <w:r w:rsidRPr="007263DE">
        <w:rPr>
          <w:rFonts w:asciiTheme="minorBidi" w:hAnsiTheme="minorBidi" w:cstheme="minorBidi"/>
          <w:color w:val="auto"/>
          <w:spacing w:val="0"/>
          <w:sz w:val="28"/>
          <w:rtl/>
          <w:lang w:eastAsia="en-US"/>
        </w:rPr>
        <w:t>من على حق؟</w:t>
      </w:r>
      <w:r w:rsidR="00154023">
        <w:rPr>
          <w:rFonts w:asciiTheme="minorBidi" w:hAnsiTheme="minorBidi" w:cstheme="minorBidi" w:hint="cs"/>
          <w:color w:val="auto"/>
          <w:spacing w:val="0"/>
          <w:sz w:val="28"/>
          <w:rtl/>
          <w:lang w:eastAsia="en-US"/>
        </w:rPr>
        <w:t>"</w:t>
      </w:r>
      <w:r w:rsidRPr="007263DE">
        <w:rPr>
          <w:rFonts w:asciiTheme="minorBidi" w:hAnsiTheme="minorBidi" w:cstheme="minorBidi"/>
          <w:color w:val="auto"/>
          <w:spacing w:val="0"/>
          <w:sz w:val="28"/>
          <w:rtl/>
          <w:lang w:eastAsia="en-US"/>
        </w:rPr>
        <w:t>، وإنما حول</w:t>
      </w:r>
      <w:r w:rsidRPr="007263DE">
        <w:rPr>
          <w:rFonts w:asciiTheme="minorBidi" w:hAnsiTheme="minorBidi" w:cstheme="minorBidi"/>
          <w:color w:val="auto"/>
          <w:spacing w:val="0"/>
          <w:sz w:val="28"/>
          <w:lang w:eastAsia="en-US"/>
        </w:rPr>
        <w:t>:</w:t>
      </w:r>
      <w:r w:rsidR="00154023">
        <w:rPr>
          <w:rFonts w:cs="Times New Roman" w:hint="cs"/>
          <w:color w:val="auto"/>
          <w:spacing w:val="0"/>
          <w:sz w:val="28"/>
          <w:rtl/>
          <w:lang w:eastAsia="en-US" w:bidi="ar-EG"/>
        </w:rPr>
        <w:t xml:space="preserve"> </w:t>
      </w:r>
      <w:r w:rsidRPr="00154023">
        <w:rPr>
          <w:rFonts w:cs="Times New Roman"/>
          <w:color w:val="auto"/>
          <w:spacing w:val="0"/>
          <w:sz w:val="28"/>
          <w:rtl/>
          <w:lang w:eastAsia="en-US"/>
        </w:rPr>
        <w:t>من يتعامل مع المستوطنات؟</w:t>
      </w:r>
      <w:r w:rsidR="00154023">
        <w:rPr>
          <w:rFonts w:cs="Times New Roman" w:hint="cs"/>
          <w:color w:val="auto"/>
          <w:spacing w:val="0"/>
          <w:sz w:val="28"/>
          <w:rtl/>
          <w:lang w:eastAsia="en-US"/>
        </w:rPr>
        <w:t>، و</w:t>
      </w:r>
      <w:r w:rsidRPr="00154023">
        <w:rPr>
          <w:rFonts w:cs="Times New Roman"/>
          <w:color w:val="auto"/>
          <w:spacing w:val="0"/>
          <w:sz w:val="28"/>
          <w:rtl/>
          <w:lang w:eastAsia="en-US"/>
        </w:rPr>
        <w:t>من يمولها؟</w:t>
      </w:r>
      <w:r w:rsidR="00154023">
        <w:rPr>
          <w:rFonts w:cs="Times New Roman" w:hint="cs"/>
          <w:color w:val="auto"/>
          <w:spacing w:val="0"/>
          <w:sz w:val="28"/>
          <w:rtl/>
          <w:lang w:eastAsia="en-US"/>
        </w:rPr>
        <w:t>، و</w:t>
      </w:r>
      <w:r w:rsidRPr="00154023">
        <w:rPr>
          <w:rFonts w:cs="Times New Roman"/>
          <w:color w:val="auto"/>
          <w:spacing w:val="0"/>
          <w:sz w:val="28"/>
          <w:rtl/>
          <w:lang w:eastAsia="en-US"/>
        </w:rPr>
        <w:t>من يبني فيها؟</w:t>
      </w:r>
      <w:r w:rsidR="00154023">
        <w:rPr>
          <w:rFonts w:cs="Times New Roman" w:hint="cs"/>
          <w:color w:val="auto"/>
          <w:spacing w:val="0"/>
          <w:sz w:val="28"/>
          <w:rtl/>
          <w:lang w:eastAsia="en-US"/>
        </w:rPr>
        <w:t>، و</w:t>
      </w:r>
      <w:r w:rsidRPr="00154023">
        <w:rPr>
          <w:rFonts w:cs="Times New Roman"/>
          <w:color w:val="auto"/>
          <w:spacing w:val="0"/>
          <w:sz w:val="28"/>
          <w:rtl/>
          <w:lang w:eastAsia="en-US"/>
        </w:rPr>
        <w:t>من يبيع منتجاتها؟</w:t>
      </w:r>
      <w:r w:rsidR="00154023">
        <w:rPr>
          <w:rFonts w:cs="Times New Roman" w:hint="cs"/>
          <w:color w:val="auto"/>
          <w:spacing w:val="0"/>
          <w:sz w:val="28"/>
          <w:rtl/>
          <w:lang w:eastAsia="en-US"/>
        </w:rPr>
        <w:t>، و</w:t>
      </w:r>
      <w:r w:rsidRPr="00154023">
        <w:rPr>
          <w:rFonts w:cs="Times New Roman"/>
          <w:color w:val="auto"/>
          <w:spacing w:val="0"/>
          <w:sz w:val="28"/>
          <w:rtl/>
          <w:lang w:eastAsia="en-US"/>
        </w:rPr>
        <w:t>من يقدم لها خدمات؟</w:t>
      </w:r>
      <w:r w:rsidR="00154023">
        <w:rPr>
          <w:rFonts w:cs="Times New Roman" w:hint="cs"/>
          <w:color w:val="auto"/>
          <w:spacing w:val="0"/>
          <w:sz w:val="28"/>
          <w:rtl/>
          <w:lang w:eastAsia="en-US"/>
        </w:rPr>
        <w:t xml:space="preserve">، </w:t>
      </w:r>
      <w:r w:rsidRPr="00154023">
        <w:rPr>
          <w:rFonts w:cs="Times New Roman"/>
          <w:color w:val="auto"/>
          <w:spacing w:val="0"/>
          <w:sz w:val="28"/>
          <w:rtl/>
          <w:lang w:eastAsia="en-US"/>
        </w:rPr>
        <w:t>ومن يتحمل كلفة التعامل معها؟</w:t>
      </w:r>
    </w:p>
    <w:p w:rsidR="007263DE" w:rsidRPr="00154023" w:rsidRDefault="007263DE" w:rsidP="00154023">
      <w:pPr>
        <w:ind w:firstLine="284"/>
        <w:jc w:val="both"/>
        <w:rPr>
          <w:rFonts w:cs="Times New Roman"/>
          <w:color w:val="auto"/>
          <w:spacing w:val="0"/>
          <w:sz w:val="28"/>
          <w:lang w:eastAsia="en-US"/>
        </w:rPr>
      </w:pPr>
      <w:r w:rsidRPr="00154023">
        <w:rPr>
          <w:rFonts w:cs="Times New Roman"/>
          <w:color w:val="auto"/>
          <w:spacing w:val="0"/>
          <w:sz w:val="28"/>
          <w:rtl/>
          <w:lang w:eastAsia="en-US"/>
        </w:rPr>
        <w:t>وقد أعلنت بريطانيا بالفعل في سبتمبر أنها ستفرض قيودًا على استيراد السلع القادمة من المستوطنات غير القانونية، مع إجراءات أخرى تستهدف الخدمات المرتبطة بتوسيعها، مع استمرار دعم التجارة مع إسرائيل داخل الخط الأخضر</w:t>
      </w:r>
      <w:r w:rsidRPr="00154023">
        <w:rPr>
          <w:rFonts w:cs="Times New Roman"/>
          <w:color w:val="auto"/>
          <w:spacing w:val="0"/>
          <w:sz w:val="28"/>
          <w:lang w:eastAsia="en-US"/>
        </w:rPr>
        <w:t>.</w:t>
      </w:r>
      <w:r w:rsidR="00154023">
        <w:rPr>
          <w:rFonts w:cs="Times New Roman" w:hint="cs"/>
          <w:color w:val="auto"/>
          <w:spacing w:val="0"/>
          <w:sz w:val="28"/>
          <w:rtl/>
          <w:lang w:eastAsia="en-US" w:bidi="ar-EG"/>
        </w:rPr>
        <w:t xml:space="preserve"> </w:t>
      </w:r>
      <w:r w:rsidRPr="00154023">
        <w:rPr>
          <w:rFonts w:cs="Times New Roman"/>
          <w:color w:val="auto"/>
          <w:spacing w:val="0"/>
          <w:sz w:val="28"/>
          <w:rtl/>
          <w:lang w:eastAsia="en-US"/>
        </w:rPr>
        <w:t xml:space="preserve">وهذا يخلق فجوة مهمة بين الدولة الإسرائيلية ككل وبين سياسات الحكومة الإسرائيلية </w:t>
      </w:r>
      <w:r w:rsidRPr="00154023">
        <w:rPr>
          <w:rFonts w:cs="Times New Roman"/>
          <w:color w:val="auto"/>
          <w:spacing w:val="0"/>
          <w:sz w:val="28"/>
          <w:rtl/>
          <w:lang w:eastAsia="en-US"/>
        </w:rPr>
        <w:lastRenderedPageBreak/>
        <w:t>في الأراضي المحتلة، وهي فجوة تحاول بعض الدول الغربية توسيعها عبر التمييز بين إسرائيل داخل حدود 1967</w:t>
      </w:r>
      <w:r w:rsidR="00154023">
        <w:rPr>
          <w:rFonts w:cs="Times New Roman" w:hint="cs"/>
          <w:color w:val="auto"/>
          <w:spacing w:val="0"/>
          <w:sz w:val="28"/>
          <w:rtl/>
          <w:lang w:eastAsia="en-US"/>
        </w:rPr>
        <w:t>م</w:t>
      </w:r>
      <w:r w:rsidRPr="00154023">
        <w:rPr>
          <w:rFonts w:cs="Times New Roman"/>
          <w:color w:val="auto"/>
          <w:spacing w:val="0"/>
          <w:sz w:val="28"/>
          <w:rtl/>
          <w:lang w:eastAsia="en-US"/>
        </w:rPr>
        <w:t xml:space="preserve"> والمستوطنات</w:t>
      </w:r>
      <w:r w:rsidRPr="00154023">
        <w:rPr>
          <w:rFonts w:cs="Times New Roman"/>
          <w:color w:val="auto"/>
          <w:spacing w:val="0"/>
          <w:sz w:val="28"/>
          <w:lang w:eastAsia="en-US"/>
        </w:rPr>
        <w:t>.</w:t>
      </w:r>
    </w:p>
    <w:p w:rsidR="007263DE" w:rsidRPr="007263DE" w:rsidRDefault="00154023" w:rsidP="00154023">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الولايات المتحدة</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تغير المزاج لا يعني نهاية التحالف</w:t>
      </w:r>
    </w:p>
    <w:p w:rsidR="007263DE" w:rsidRPr="00154023" w:rsidRDefault="007263DE" w:rsidP="00154023">
      <w:pPr>
        <w:ind w:firstLine="284"/>
        <w:jc w:val="both"/>
        <w:rPr>
          <w:rFonts w:cs="Times New Roman"/>
          <w:color w:val="auto"/>
          <w:spacing w:val="0"/>
          <w:sz w:val="28"/>
          <w:lang w:eastAsia="en-US"/>
        </w:rPr>
      </w:pPr>
      <w:r w:rsidRPr="00154023">
        <w:rPr>
          <w:rFonts w:cs="Times New Roman"/>
          <w:color w:val="auto"/>
          <w:spacing w:val="0"/>
          <w:sz w:val="28"/>
          <w:rtl/>
          <w:lang w:eastAsia="en-US"/>
        </w:rPr>
        <w:t>يصل ليفي إلى الولايات المتحدة باعتبارها الحالة الأكثر تعقيدًا</w:t>
      </w:r>
      <w:r w:rsidR="00154023">
        <w:rPr>
          <w:rFonts w:cs="Times New Roman"/>
          <w:color w:val="auto"/>
          <w:spacing w:val="0"/>
          <w:sz w:val="28"/>
          <w:lang w:eastAsia="en-US"/>
        </w:rPr>
        <w:t>.</w:t>
      </w:r>
      <w:r w:rsidR="00154023">
        <w:rPr>
          <w:rFonts w:cs="Times New Roman" w:hint="cs"/>
          <w:color w:val="auto"/>
          <w:spacing w:val="0"/>
          <w:sz w:val="28"/>
          <w:rtl/>
          <w:lang w:eastAsia="en-US" w:bidi="ar-EG"/>
        </w:rPr>
        <w:t xml:space="preserve"> </w:t>
      </w:r>
      <w:r w:rsidRPr="00154023">
        <w:rPr>
          <w:rFonts w:cs="Times New Roman"/>
          <w:color w:val="auto"/>
          <w:spacing w:val="0"/>
          <w:sz w:val="28"/>
          <w:rtl/>
          <w:lang w:eastAsia="en-US"/>
        </w:rPr>
        <w:t>فإسرائيل لا تزال تعتمد بدرجة كبيرة على الدعم الأمريكي، لكن النقاش داخل المجتمع الأمريكي بشأن حجم هذا الدعم لم يعد هامشيًا</w:t>
      </w:r>
      <w:r w:rsidRPr="00154023">
        <w:rPr>
          <w:rFonts w:cs="Times New Roman"/>
          <w:color w:val="auto"/>
          <w:spacing w:val="0"/>
          <w:sz w:val="28"/>
          <w:lang w:eastAsia="en-US"/>
        </w:rPr>
        <w:t>.</w:t>
      </w:r>
      <w:r w:rsidR="00154023">
        <w:rPr>
          <w:rFonts w:cs="Times New Roman" w:hint="cs"/>
          <w:color w:val="auto"/>
          <w:spacing w:val="0"/>
          <w:sz w:val="28"/>
          <w:rtl/>
          <w:lang w:eastAsia="en-US" w:bidi="ar-EG"/>
        </w:rPr>
        <w:t xml:space="preserve"> </w:t>
      </w:r>
      <w:r w:rsidRPr="00154023">
        <w:rPr>
          <w:rFonts w:cs="Times New Roman"/>
          <w:color w:val="auto"/>
          <w:spacing w:val="0"/>
          <w:sz w:val="28"/>
          <w:rtl/>
          <w:lang w:eastAsia="en-US"/>
        </w:rPr>
        <w:t>وتشير بيانات مركز بيو للأبحاث</w:t>
      </w:r>
      <w:r w:rsidR="00154023">
        <w:rPr>
          <w:rFonts w:cs="Times New Roman" w:hint="cs"/>
          <w:color w:val="auto"/>
          <w:spacing w:val="0"/>
          <w:sz w:val="28"/>
          <w:rtl/>
          <w:lang w:eastAsia="en-US"/>
        </w:rPr>
        <w:t xml:space="preserve"> </w:t>
      </w:r>
      <w:r w:rsidR="00154023" w:rsidRPr="00154023">
        <w:rPr>
          <w:rFonts w:cs="Times New Roman"/>
          <w:color w:val="auto"/>
          <w:spacing w:val="0"/>
          <w:sz w:val="28"/>
          <w:lang w:eastAsia="en-US"/>
        </w:rPr>
        <w:t>Pew Research Center</w:t>
      </w:r>
      <w:r w:rsidR="00154023">
        <w:rPr>
          <w:rFonts w:cs="Times New Roman" w:hint="cs"/>
          <w:color w:val="auto"/>
          <w:spacing w:val="0"/>
          <w:sz w:val="28"/>
          <w:rtl/>
          <w:lang w:eastAsia="en-US"/>
        </w:rPr>
        <w:t xml:space="preserve">- </w:t>
      </w:r>
      <w:r w:rsidR="00154023" w:rsidRPr="00154023">
        <w:rPr>
          <w:rFonts w:cs="Times New Roman" w:hint="cs"/>
          <w:color w:val="auto"/>
          <w:spacing w:val="0"/>
          <w:sz w:val="28"/>
          <w:rtl/>
          <w:lang w:eastAsia="en-US"/>
        </w:rPr>
        <w:t xml:space="preserve">الذي </w:t>
      </w:r>
      <w:r w:rsidR="00154023">
        <w:rPr>
          <w:rFonts w:cs="Times New Roman" w:hint="cs"/>
          <w:color w:val="auto"/>
          <w:spacing w:val="0"/>
          <w:sz w:val="28"/>
          <w:rtl/>
          <w:lang w:eastAsia="en-US"/>
        </w:rPr>
        <w:t>ي</w:t>
      </w:r>
      <w:r w:rsidR="00154023" w:rsidRPr="00154023">
        <w:rPr>
          <w:rFonts w:cs="Times New Roman"/>
          <w:color w:val="auto"/>
          <w:spacing w:val="0"/>
          <w:sz w:val="28"/>
          <w:rtl/>
          <w:lang w:eastAsia="en-US"/>
        </w:rPr>
        <w:t xml:space="preserve">جري استطلاعات للرأي العام ودراسات اجتماعية وسياسية في </w:t>
      </w:r>
      <w:r w:rsidR="00154023">
        <w:rPr>
          <w:rFonts w:cs="Times New Roman"/>
          <w:color w:val="auto"/>
          <w:spacing w:val="0"/>
          <w:sz w:val="28"/>
          <w:rtl/>
          <w:lang w:eastAsia="en-US"/>
        </w:rPr>
        <w:t>الولايات المتحدة ودول العالم، و</w:t>
      </w:r>
      <w:r w:rsidR="00154023">
        <w:rPr>
          <w:rFonts w:cs="Times New Roman" w:hint="cs"/>
          <w:color w:val="auto"/>
          <w:spacing w:val="0"/>
          <w:sz w:val="28"/>
          <w:rtl/>
          <w:lang w:eastAsia="en-US"/>
        </w:rPr>
        <w:t>ي</w:t>
      </w:r>
      <w:r w:rsidR="00154023" w:rsidRPr="00154023">
        <w:rPr>
          <w:rFonts w:cs="Times New Roman"/>
          <w:color w:val="auto"/>
          <w:spacing w:val="0"/>
          <w:sz w:val="28"/>
          <w:rtl/>
          <w:lang w:eastAsia="en-US"/>
        </w:rPr>
        <w:t>نشر بيانات وتحليلات حول اتجاهات الجمهور والقضايا الدولية</w:t>
      </w:r>
      <w:r w:rsidR="00154023">
        <w:rPr>
          <w:rFonts w:cs="Times New Roman" w:hint="cs"/>
          <w:color w:val="auto"/>
          <w:spacing w:val="0"/>
          <w:sz w:val="28"/>
          <w:rtl/>
          <w:lang w:eastAsia="en-US"/>
        </w:rPr>
        <w:t xml:space="preserve">- </w:t>
      </w:r>
      <w:r w:rsidRPr="00154023">
        <w:rPr>
          <w:rFonts w:cs="Times New Roman"/>
          <w:color w:val="auto"/>
          <w:spacing w:val="0"/>
          <w:sz w:val="28"/>
          <w:rtl/>
          <w:lang w:eastAsia="en-US"/>
        </w:rPr>
        <w:t>المنشورة في سبتمبر 2026</w:t>
      </w:r>
      <w:r w:rsidR="00154023">
        <w:rPr>
          <w:rFonts w:cs="Times New Roman" w:hint="cs"/>
          <w:color w:val="auto"/>
          <w:spacing w:val="0"/>
          <w:sz w:val="28"/>
          <w:rtl/>
          <w:lang w:eastAsia="en-US"/>
        </w:rPr>
        <w:t>م</w:t>
      </w:r>
      <w:r w:rsidRPr="00154023">
        <w:rPr>
          <w:rFonts w:cs="Times New Roman"/>
          <w:color w:val="auto"/>
          <w:spacing w:val="0"/>
          <w:sz w:val="28"/>
          <w:rtl/>
          <w:lang w:eastAsia="en-US"/>
        </w:rPr>
        <w:t xml:space="preserve"> إلى أن الولايات المتحدة أنفقت في السنة المالية 2025</w:t>
      </w:r>
      <w:r w:rsidR="00154023">
        <w:rPr>
          <w:rFonts w:cs="Times New Roman" w:hint="cs"/>
          <w:color w:val="auto"/>
          <w:spacing w:val="0"/>
          <w:sz w:val="28"/>
          <w:rtl/>
          <w:lang w:eastAsia="en-US"/>
        </w:rPr>
        <w:t>م</w:t>
      </w:r>
      <w:r w:rsidRPr="00154023">
        <w:rPr>
          <w:rFonts w:cs="Times New Roman"/>
          <w:color w:val="auto"/>
          <w:spacing w:val="0"/>
          <w:sz w:val="28"/>
          <w:rtl/>
          <w:lang w:eastAsia="en-US"/>
        </w:rPr>
        <w:t xml:space="preserve"> أكثر من 3 مليارات دولار من المساعدات لإسرائيل، معظمها مساعدات عسكرية. كما أظهرت الدراسة اختلافًا داخل إسرائيل نفسها حول مستوى هذه المساعدة</w:t>
      </w:r>
      <w:r w:rsidRPr="00154023">
        <w:rPr>
          <w:rFonts w:cs="Times New Roman"/>
          <w:color w:val="auto"/>
          <w:spacing w:val="0"/>
          <w:sz w:val="28"/>
          <w:lang w:eastAsia="en-US"/>
        </w:rPr>
        <w:t>.</w:t>
      </w:r>
    </w:p>
    <w:p w:rsidR="007263DE" w:rsidRPr="00154023" w:rsidRDefault="007263DE" w:rsidP="00154023">
      <w:pPr>
        <w:ind w:firstLine="284"/>
        <w:jc w:val="both"/>
        <w:rPr>
          <w:rFonts w:cs="Times New Roman"/>
          <w:color w:val="auto"/>
          <w:spacing w:val="0"/>
          <w:sz w:val="28"/>
          <w:lang w:eastAsia="en-US"/>
        </w:rPr>
      </w:pPr>
      <w:r w:rsidRPr="00154023">
        <w:rPr>
          <w:rFonts w:cs="Times New Roman"/>
          <w:color w:val="auto"/>
          <w:spacing w:val="0"/>
          <w:sz w:val="28"/>
          <w:rtl/>
          <w:lang w:eastAsia="en-US"/>
        </w:rPr>
        <w:t>وفي استطلاع وطني أجرته</w:t>
      </w:r>
      <w:r w:rsidRPr="00154023">
        <w:rPr>
          <w:rFonts w:cs="Times New Roman"/>
          <w:color w:val="auto"/>
          <w:spacing w:val="0"/>
          <w:sz w:val="28"/>
          <w:lang w:eastAsia="en-US"/>
        </w:rPr>
        <w:t xml:space="preserve"> Marquette Law School </w:t>
      </w:r>
      <w:r w:rsidR="00154023" w:rsidRPr="00154023">
        <w:rPr>
          <w:rFonts w:cs="Times New Roman"/>
          <w:color w:val="auto"/>
          <w:spacing w:val="0"/>
          <w:sz w:val="28"/>
          <w:rtl/>
          <w:lang w:eastAsia="en-US"/>
        </w:rPr>
        <w:t>كلية الحقوق بجامعة ماركيت في الولايات المتحدة</w:t>
      </w:r>
      <w:r w:rsidR="00154023" w:rsidRPr="00154023">
        <w:rPr>
          <w:rFonts w:cs="Times New Roman" w:hint="cs"/>
          <w:color w:val="auto"/>
          <w:spacing w:val="0"/>
          <w:sz w:val="28"/>
          <w:rtl/>
          <w:lang w:eastAsia="en-US"/>
        </w:rPr>
        <w:t>- المعروفة</w:t>
      </w:r>
      <w:r w:rsidR="00154023" w:rsidRPr="00154023">
        <w:rPr>
          <w:rFonts w:cs="Times New Roman"/>
          <w:color w:val="auto"/>
          <w:spacing w:val="0"/>
          <w:sz w:val="28"/>
          <w:rtl/>
          <w:lang w:eastAsia="en-US"/>
        </w:rPr>
        <w:t xml:space="preserve"> بإجراء استطلاعات للرأي العام حول الانتخابات والسياسة والقضايا القانونية</w:t>
      </w:r>
      <w:r w:rsidR="00154023" w:rsidRPr="00154023">
        <w:rPr>
          <w:rFonts w:cs="Times New Roman" w:hint="cs"/>
          <w:color w:val="auto"/>
          <w:spacing w:val="0"/>
          <w:sz w:val="28"/>
          <w:rtl/>
          <w:lang w:eastAsia="en-US"/>
        </w:rPr>
        <w:t xml:space="preserve">- </w:t>
      </w:r>
      <w:r w:rsidRPr="00154023">
        <w:rPr>
          <w:rFonts w:cs="Times New Roman"/>
          <w:color w:val="auto"/>
          <w:spacing w:val="0"/>
          <w:sz w:val="28"/>
          <w:rtl/>
          <w:lang w:eastAsia="en-US"/>
        </w:rPr>
        <w:t>في سبتمبر 2026</w:t>
      </w:r>
      <w:r w:rsidR="00154023">
        <w:rPr>
          <w:rFonts w:cs="Times New Roman" w:hint="cs"/>
          <w:color w:val="auto"/>
          <w:spacing w:val="0"/>
          <w:sz w:val="28"/>
          <w:rtl/>
          <w:lang w:eastAsia="en-US"/>
        </w:rPr>
        <w:t>م</w:t>
      </w:r>
      <w:r w:rsidRPr="00154023">
        <w:rPr>
          <w:rFonts w:cs="Times New Roman"/>
          <w:color w:val="auto"/>
          <w:spacing w:val="0"/>
          <w:sz w:val="28"/>
          <w:rtl/>
          <w:lang w:eastAsia="en-US"/>
        </w:rPr>
        <w:t>، قال 55% من الأمريكيين الذين شملهم الاستطلاع إن الولايات المتحدة تقدم لإسرائيل مساعدات عسكرية أكثر مما ينبغي، مقابل 12% قالوا إنها تقدم أقل مما ينبغي</w:t>
      </w:r>
      <w:r w:rsidR="00154023">
        <w:rPr>
          <w:rFonts w:cs="Times New Roman" w:hint="cs"/>
          <w:color w:val="auto"/>
          <w:spacing w:val="0"/>
          <w:sz w:val="28"/>
          <w:rtl/>
          <w:lang w:eastAsia="en-US"/>
        </w:rPr>
        <w:t>،</w:t>
      </w:r>
      <w:r w:rsidRPr="00154023">
        <w:rPr>
          <w:rFonts w:cs="Times New Roman"/>
          <w:color w:val="auto"/>
          <w:spacing w:val="0"/>
          <w:sz w:val="28"/>
          <w:rtl/>
          <w:lang w:eastAsia="en-US"/>
        </w:rPr>
        <w:t xml:space="preserve"> و33% اعتبروا المستوى مناسبًا. كما بلغت نسبة الذين لديهم رأي غير مؤيد لإسرائيل 59% مقابل 29% لديهم رأي مؤيد، مع ضرورة الانتباه إلى أن هذه أرقام استطلاع محدد وليست قياسًا نهائيًا للرأي العام الأمريكي كله</w:t>
      </w:r>
      <w:r w:rsidRPr="00154023">
        <w:rPr>
          <w:rFonts w:cs="Times New Roman"/>
          <w:color w:val="auto"/>
          <w:spacing w:val="0"/>
          <w:sz w:val="28"/>
          <w:lang w:eastAsia="en-US"/>
        </w:rPr>
        <w:t>.</w:t>
      </w:r>
    </w:p>
    <w:p w:rsidR="007263DE" w:rsidRPr="00154023" w:rsidRDefault="007263DE" w:rsidP="00154023">
      <w:pPr>
        <w:ind w:firstLine="284"/>
        <w:jc w:val="both"/>
        <w:rPr>
          <w:rFonts w:cs="Times New Roman"/>
          <w:color w:val="auto"/>
          <w:spacing w:val="0"/>
          <w:sz w:val="28"/>
          <w:lang w:eastAsia="en-US"/>
        </w:rPr>
      </w:pPr>
      <w:r w:rsidRPr="00154023">
        <w:rPr>
          <w:rFonts w:cs="Times New Roman"/>
          <w:color w:val="auto"/>
          <w:spacing w:val="0"/>
          <w:sz w:val="28"/>
          <w:rtl/>
          <w:lang w:eastAsia="en-US"/>
        </w:rPr>
        <w:t>وهنا يمكن فهم سخرية ليفي بصورة أفضل</w:t>
      </w:r>
      <w:r w:rsidR="00154023">
        <w:rPr>
          <w:rFonts w:cs="Times New Roman" w:hint="cs"/>
          <w:color w:val="auto"/>
          <w:spacing w:val="0"/>
          <w:sz w:val="28"/>
          <w:rtl/>
          <w:lang w:eastAsia="en-US"/>
        </w:rPr>
        <w:t>، ف</w:t>
      </w:r>
      <w:r w:rsidRPr="00154023">
        <w:rPr>
          <w:rFonts w:cs="Times New Roman"/>
          <w:color w:val="auto"/>
          <w:spacing w:val="0"/>
          <w:sz w:val="28"/>
          <w:rtl/>
          <w:lang w:eastAsia="en-US"/>
        </w:rPr>
        <w:t>هو لا يقول إن الولايات المتحدة ستتخلى عن إسرائيل غدًا</w:t>
      </w:r>
      <w:r w:rsidR="00154023">
        <w:rPr>
          <w:rFonts w:cs="Times New Roman" w:hint="cs"/>
          <w:color w:val="auto"/>
          <w:spacing w:val="0"/>
          <w:sz w:val="28"/>
          <w:rtl/>
          <w:lang w:eastAsia="en-US"/>
        </w:rPr>
        <w:t xml:space="preserve">، </w:t>
      </w:r>
      <w:r w:rsidRPr="00154023">
        <w:rPr>
          <w:rFonts w:cs="Times New Roman"/>
          <w:color w:val="auto"/>
          <w:spacing w:val="0"/>
          <w:sz w:val="28"/>
          <w:rtl/>
          <w:lang w:eastAsia="en-US"/>
        </w:rPr>
        <w:t>بل يستخدم التحول في المزاج الأمريكي ليقول إن الحصانة الرمزية التي كانت إسرائيل تتمتع بها ليست ثابتة إلى الأبد</w:t>
      </w:r>
      <w:r w:rsidRPr="00154023">
        <w:rPr>
          <w:rFonts w:cs="Times New Roman"/>
          <w:color w:val="auto"/>
          <w:spacing w:val="0"/>
          <w:sz w:val="28"/>
          <w:lang w:eastAsia="en-US"/>
        </w:rPr>
        <w:t>.</w:t>
      </w:r>
      <w:r w:rsidR="00154023">
        <w:rPr>
          <w:rFonts w:cs="Times New Roman" w:hint="cs"/>
          <w:color w:val="auto"/>
          <w:spacing w:val="0"/>
          <w:sz w:val="28"/>
          <w:rtl/>
          <w:lang w:eastAsia="en-US" w:bidi="ar-EG"/>
        </w:rPr>
        <w:t xml:space="preserve"> </w:t>
      </w:r>
      <w:r w:rsidRPr="00154023">
        <w:rPr>
          <w:rFonts w:cs="Times New Roman"/>
          <w:color w:val="auto"/>
          <w:spacing w:val="0"/>
          <w:sz w:val="28"/>
          <w:rtl/>
          <w:lang w:eastAsia="en-US"/>
        </w:rPr>
        <w:t>وهذا فرق استراتيجي بالغ الأهمية</w:t>
      </w:r>
      <w:r w:rsidRPr="00154023">
        <w:rPr>
          <w:rFonts w:cs="Times New Roman"/>
          <w:color w:val="auto"/>
          <w:spacing w:val="0"/>
          <w:sz w:val="28"/>
          <w:lang w:eastAsia="en-US"/>
        </w:rPr>
        <w:t>.</w:t>
      </w:r>
    </w:p>
    <w:p w:rsidR="007263DE" w:rsidRPr="007263DE" w:rsidRDefault="007263DE" w:rsidP="007263DE">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الأزمة ليست في الانتقاد الخارجي وحده، بل في كيفية استقبال الانتقاد</w:t>
      </w:r>
    </w:p>
    <w:p w:rsidR="007263DE" w:rsidRPr="001A04A8" w:rsidRDefault="007263DE" w:rsidP="001A04A8">
      <w:pPr>
        <w:ind w:firstLine="284"/>
        <w:jc w:val="both"/>
        <w:rPr>
          <w:rFonts w:cs="Times New Roman"/>
          <w:color w:val="auto"/>
          <w:spacing w:val="0"/>
          <w:sz w:val="28"/>
          <w:lang w:eastAsia="en-US"/>
        </w:rPr>
      </w:pPr>
      <w:r w:rsidRPr="001A04A8">
        <w:rPr>
          <w:rFonts w:cs="Times New Roman"/>
          <w:color w:val="auto"/>
          <w:spacing w:val="0"/>
          <w:sz w:val="28"/>
          <w:rtl/>
          <w:lang w:eastAsia="en-US"/>
        </w:rPr>
        <w:t>يمكن للدولة أن تختلف مع حكومات أخرى</w:t>
      </w:r>
      <w:r w:rsidR="001A04A8">
        <w:rPr>
          <w:rFonts w:cs="Times New Roman" w:hint="cs"/>
          <w:color w:val="auto"/>
          <w:spacing w:val="0"/>
          <w:sz w:val="28"/>
          <w:rtl/>
          <w:lang w:eastAsia="en-US"/>
        </w:rPr>
        <w:t xml:space="preserve">، </w:t>
      </w:r>
      <w:r w:rsidRPr="001A04A8">
        <w:rPr>
          <w:rFonts w:cs="Times New Roman"/>
          <w:color w:val="auto"/>
          <w:spacing w:val="0"/>
          <w:sz w:val="28"/>
          <w:rtl/>
          <w:lang w:eastAsia="en-US"/>
        </w:rPr>
        <w:t>ويمكنها رفض العقوبات</w:t>
      </w:r>
      <w:r w:rsidR="001A04A8">
        <w:rPr>
          <w:rFonts w:cs="Times New Roman" w:hint="cs"/>
          <w:color w:val="auto"/>
          <w:spacing w:val="0"/>
          <w:sz w:val="28"/>
          <w:rtl/>
          <w:lang w:eastAsia="en-US"/>
        </w:rPr>
        <w:t xml:space="preserve">، </w:t>
      </w:r>
      <w:r w:rsidRPr="001A04A8">
        <w:rPr>
          <w:rFonts w:cs="Times New Roman"/>
          <w:color w:val="auto"/>
          <w:spacing w:val="0"/>
          <w:sz w:val="28"/>
          <w:rtl/>
          <w:lang w:eastAsia="en-US"/>
        </w:rPr>
        <w:t>ويمكنها الدفاع عن عملياتها العسكرية</w:t>
      </w:r>
      <w:r w:rsidR="001A04A8">
        <w:rPr>
          <w:rFonts w:cs="Times New Roman"/>
          <w:color w:val="auto"/>
          <w:spacing w:val="0"/>
          <w:sz w:val="28"/>
          <w:lang w:eastAsia="en-US"/>
        </w:rPr>
        <w:t>.</w:t>
      </w:r>
      <w:r w:rsidR="001A04A8">
        <w:rPr>
          <w:rFonts w:cs="Times New Roman" w:hint="cs"/>
          <w:color w:val="auto"/>
          <w:spacing w:val="0"/>
          <w:sz w:val="28"/>
          <w:rtl/>
          <w:lang w:eastAsia="en-US" w:bidi="ar-EG"/>
        </w:rPr>
        <w:t xml:space="preserve"> </w:t>
      </w:r>
      <w:r w:rsidRPr="001A04A8">
        <w:rPr>
          <w:rFonts w:cs="Times New Roman"/>
          <w:color w:val="auto"/>
          <w:spacing w:val="0"/>
          <w:sz w:val="28"/>
          <w:rtl/>
          <w:lang w:eastAsia="en-US"/>
        </w:rPr>
        <w:t>لكن الخطر يظهر عندما تصبح كل ملاحظة خارجية دليلًا على العداء، وكل نقد داخلي خيانة، وكل تحقيق محاولة لنزع الشرعية</w:t>
      </w:r>
      <w:r w:rsidRPr="001A04A8">
        <w:rPr>
          <w:rFonts w:cs="Times New Roman"/>
          <w:color w:val="auto"/>
          <w:spacing w:val="0"/>
          <w:sz w:val="28"/>
          <w:lang w:eastAsia="en-US"/>
        </w:rPr>
        <w:t>.</w:t>
      </w:r>
    </w:p>
    <w:p w:rsidR="007263DE" w:rsidRPr="001A04A8" w:rsidRDefault="007263DE" w:rsidP="0034108B">
      <w:pPr>
        <w:ind w:firstLine="284"/>
        <w:jc w:val="both"/>
        <w:rPr>
          <w:rFonts w:cs="Times New Roman"/>
          <w:color w:val="auto"/>
          <w:spacing w:val="0"/>
          <w:sz w:val="28"/>
          <w:lang w:eastAsia="en-US"/>
        </w:rPr>
      </w:pPr>
      <w:r w:rsidRPr="001A04A8">
        <w:rPr>
          <w:rFonts w:cs="Times New Roman"/>
          <w:color w:val="auto"/>
          <w:spacing w:val="0"/>
          <w:sz w:val="28"/>
          <w:rtl/>
          <w:lang w:eastAsia="en-US"/>
        </w:rPr>
        <w:t>هذا المنطق ينتج دائرة مغلقة</w:t>
      </w:r>
      <w:r w:rsidR="001A04A8">
        <w:rPr>
          <w:rFonts w:cs="Times New Roman" w:hint="cs"/>
          <w:color w:val="auto"/>
          <w:spacing w:val="0"/>
          <w:sz w:val="28"/>
          <w:rtl/>
          <w:lang w:eastAsia="en-US"/>
        </w:rPr>
        <w:t xml:space="preserve"> قوامها أن</w:t>
      </w:r>
      <w:r w:rsidR="001A04A8">
        <w:rPr>
          <w:rFonts w:cs="Times New Roman" w:hint="cs"/>
          <w:color w:val="auto"/>
          <w:spacing w:val="0"/>
          <w:sz w:val="28"/>
          <w:rtl/>
          <w:lang w:eastAsia="en-US" w:bidi="ar-EG"/>
        </w:rPr>
        <w:t xml:space="preserve"> </w:t>
      </w:r>
      <w:r w:rsidRPr="001A04A8">
        <w:rPr>
          <w:rFonts w:cs="Times New Roman"/>
          <w:color w:val="auto"/>
          <w:spacing w:val="0"/>
          <w:sz w:val="28"/>
          <w:rtl/>
          <w:lang w:eastAsia="en-US"/>
        </w:rPr>
        <w:t>الدولة تفعل شيئًا</w:t>
      </w:r>
      <w:r w:rsidR="001A04A8">
        <w:rPr>
          <w:rFonts w:cs="Times New Roman" w:hint="cs"/>
          <w:color w:val="auto"/>
          <w:spacing w:val="0"/>
          <w:sz w:val="28"/>
          <w:rtl/>
          <w:lang w:eastAsia="en-US"/>
        </w:rPr>
        <w:t xml:space="preserve">، </w:t>
      </w:r>
      <w:r w:rsidR="0034108B">
        <w:rPr>
          <w:rFonts w:cs="Times New Roman" w:hint="cs"/>
          <w:color w:val="auto"/>
          <w:spacing w:val="0"/>
          <w:sz w:val="28"/>
          <w:rtl/>
          <w:lang w:eastAsia="en-US"/>
        </w:rPr>
        <w:t>و</w:t>
      </w:r>
      <w:r w:rsidRPr="001A04A8">
        <w:rPr>
          <w:rFonts w:cs="Times New Roman"/>
          <w:color w:val="auto"/>
          <w:spacing w:val="0"/>
          <w:sz w:val="28"/>
          <w:rtl/>
          <w:lang w:eastAsia="en-US"/>
        </w:rPr>
        <w:t>العالم ينتقده</w:t>
      </w:r>
      <w:r w:rsidR="001A04A8">
        <w:rPr>
          <w:rFonts w:cs="Times New Roman" w:hint="cs"/>
          <w:color w:val="auto"/>
          <w:spacing w:val="0"/>
          <w:sz w:val="28"/>
          <w:rtl/>
          <w:lang w:eastAsia="en-US"/>
        </w:rPr>
        <w:t xml:space="preserve">، </w:t>
      </w:r>
      <w:r w:rsidR="0034108B">
        <w:rPr>
          <w:rFonts w:cs="Times New Roman" w:hint="cs"/>
          <w:color w:val="auto"/>
          <w:spacing w:val="0"/>
          <w:sz w:val="28"/>
          <w:rtl/>
          <w:lang w:eastAsia="en-US"/>
        </w:rPr>
        <w:t>و</w:t>
      </w:r>
      <w:r w:rsidRPr="001A04A8">
        <w:rPr>
          <w:rFonts w:cs="Times New Roman"/>
          <w:color w:val="auto"/>
          <w:spacing w:val="0"/>
          <w:sz w:val="28"/>
          <w:rtl/>
          <w:lang w:eastAsia="en-US"/>
        </w:rPr>
        <w:t>الحكومة تفسر الانتقاد باعتباره عداءً</w:t>
      </w:r>
      <w:r w:rsidR="001A04A8">
        <w:rPr>
          <w:rFonts w:cs="Times New Roman" w:hint="cs"/>
          <w:color w:val="auto"/>
          <w:spacing w:val="0"/>
          <w:sz w:val="28"/>
          <w:rtl/>
          <w:lang w:eastAsia="en-US"/>
        </w:rPr>
        <w:t xml:space="preserve">، </w:t>
      </w:r>
      <w:r w:rsidR="0034108B">
        <w:rPr>
          <w:rFonts w:cs="Times New Roman" w:hint="cs"/>
          <w:color w:val="auto"/>
          <w:spacing w:val="0"/>
          <w:sz w:val="28"/>
          <w:rtl/>
          <w:lang w:eastAsia="en-US"/>
        </w:rPr>
        <w:t>و</w:t>
      </w:r>
      <w:r w:rsidRPr="001A04A8">
        <w:rPr>
          <w:rFonts w:cs="Times New Roman"/>
          <w:color w:val="auto"/>
          <w:spacing w:val="0"/>
          <w:sz w:val="28"/>
          <w:rtl/>
          <w:lang w:eastAsia="en-US"/>
        </w:rPr>
        <w:t>المجتمع يتعبأ ضد المنتقد</w:t>
      </w:r>
      <w:r w:rsidR="0034108B">
        <w:rPr>
          <w:rFonts w:cs="Times New Roman" w:hint="cs"/>
          <w:color w:val="auto"/>
          <w:spacing w:val="0"/>
          <w:sz w:val="28"/>
          <w:rtl/>
          <w:lang w:eastAsia="en-US"/>
        </w:rPr>
        <w:t>،</w:t>
      </w:r>
      <w:r w:rsidR="0034108B">
        <w:rPr>
          <w:rFonts w:cs="Times New Roman" w:hint="cs"/>
          <w:color w:val="auto"/>
          <w:spacing w:val="0"/>
          <w:sz w:val="28"/>
          <w:rtl/>
          <w:lang w:eastAsia="en-US" w:bidi="ar-EG"/>
        </w:rPr>
        <w:t xml:space="preserve"> و</w:t>
      </w:r>
      <w:r w:rsidRPr="001A04A8">
        <w:rPr>
          <w:rFonts w:cs="Times New Roman"/>
          <w:color w:val="auto"/>
          <w:spacing w:val="0"/>
          <w:sz w:val="28"/>
          <w:rtl/>
          <w:lang w:eastAsia="en-US"/>
        </w:rPr>
        <w:t>الصحفي الذي يعيد نشر الانتقاد يتعرض للضغط</w:t>
      </w:r>
      <w:r w:rsidR="0034108B">
        <w:rPr>
          <w:rFonts w:cs="Times New Roman" w:hint="cs"/>
          <w:color w:val="auto"/>
          <w:spacing w:val="0"/>
          <w:sz w:val="28"/>
          <w:rtl/>
          <w:lang w:eastAsia="en-US"/>
        </w:rPr>
        <w:t>، و</w:t>
      </w:r>
      <w:r w:rsidRPr="001A04A8">
        <w:rPr>
          <w:rFonts w:cs="Times New Roman"/>
          <w:color w:val="auto"/>
          <w:spacing w:val="0"/>
          <w:sz w:val="28"/>
          <w:rtl/>
          <w:lang w:eastAsia="en-US"/>
        </w:rPr>
        <w:t xml:space="preserve">النقد يتحول إلى دليل جديد على </w:t>
      </w:r>
      <w:r w:rsidR="0034108B">
        <w:rPr>
          <w:rFonts w:cs="Times New Roman" w:hint="cs"/>
          <w:color w:val="auto"/>
          <w:spacing w:val="0"/>
          <w:sz w:val="28"/>
          <w:rtl/>
          <w:lang w:eastAsia="en-US"/>
        </w:rPr>
        <w:t>"</w:t>
      </w:r>
      <w:r w:rsidRPr="001A04A8">
        <w:rPr>
          <w:rFonts w:cs="Times New Roman"/>
          <w:color w:val="auto"/>
          <w:spacing w:val="0"/>
          <w:sz w:val="28"/>
          <w:rtl/>
          <w:lang w:eastAsia="en-US"/>
        </w:rPr>
        <w:t>اضطهاد إسرائيل</w:t>
      </w:r>
      <w:r w:rsidR="0034108B">
        <w:rPr>
          <w:rFonts w:cs="Times New Roman" w:hint="cs"/>
          <w:color w:val="auto"/>
          <w:spacing w:val="0"/>
          <w:sz w:val="28"/>
          <w:rtl/>
          <w:lang w:eastAsia="en-US"/>
        </w:rPr>
        <w:t xml:space="preserve">"، </w:t>
      </w:r>
      <w:r w:rsidRPr="001A04A8">
        <w:rPr>
          <w:rFonts w:cs="Times New Roman"/>
          <w:color w:val="auto"/>
          <w:spacing w:val="0"/>
          <w:sz w:val="28"/>
          <w:rtl/>
          <w:lang w:eastAsia="en-US"/>
        </w:rPr>
        <w:t>فتعود الدولة إلى نقطة البداية أكثر اقتناعًا بأنها ضحية</w:t>
      </w:r>
      <w:r w:rsidRPr="001A04A8">
        <w:rPr>
          <w:rFonts w:cs="Times New Roman"/>
          <w:color w:val="auto"/>
          <w:spacing w:val="0"/>
          <w:sz w:val="28"/>
          <w:lang w:eastAsia="en-US"/>
        </w:rPr>
        <w:t>.</w:t>
      </w:r>
    </w:p>
    <w:p w:rsidR="007263DE" w:rsidRPr="001A04A8" w:rsidRDefault="007263DE" w:rsidP="0034108B">
      <w:pPr>
        <w:ind w:firstLine="284"/>
        <w:jc w:val="both"/>
        <w:rPr>
          <w:rFonts w:cs="Times New Roman"/>
          <w:color w:val="auto"/>
          <w:spacing w:val="0"/>
          <w:sz w:val="28"/>
          <w:lang w:eastAsia="en-US"/>
        </w:rPr>
      </w:pPr>
      <w:r w:rsidRPr="001A04A8">
        <w:rPr>
          <w:rFonts w:cs="Times New Roman"/>
          <w:color w:val="auto"/>
          <w:spacing w:val="0"/>
          <w:sz w:val="28"/>
          <w:rtl/>
          <w:lang w:eastAsia="en-US"/>
        </w:rPr>
        <w:t>وهذه هي المفارقة التي يحاول ليفي تفكيكها</w:t>
      </w:r>
      <w:r w:rsidR="0034108B">
        <w:rPr>
          <w:rFonts w:cs="Times New Roman"/>
          <w:color w:val="auto"/>
          <w:spacing w:val="0"/>
          <w:sz w:val="28"/>
          <w:lang w:eastAsia="en-US"/>
        </w:rPr>
        <w:t>.</w:t>
      </w:r>
      <w:r w:rsidR="0034108B">
        <w:rPr>
          <w:rFonts w:cs="Times New Roman" w:hint="cs"/>
          <w:color w:val="auto"/>
          <w:spacing w:val="0"/>
          <w:sz w:val="28"/>
          <w:rtl/>
          <w:lang w:eastAsia="en-US" w:bidi="ar-EG"/>
        </w:rPr>
        <w:t xml:space="preserve"> </w:t>
      </w:r>
      <w:r w:rsidRPr="001A04A8">
        <w:rPr>
          <w:rFonts w:cs="Times New Roman"/>
          <w:color w:val="auto"/>
          <w:spacing w:val="0"/>
          <w:sz w:val="28"/>
          <w:rtl/>
          <w:lang w:eastAsia="en-US"/>
        </w:rPr>
        <w:t>فإذا أصبحت كل الانتقادات دليلًا على أن إسرائيل مستهدفة، فإن إسرائيل لا تحتاج إلى مراجعة نفسها؛ لأن وجود النقد ذاته يصبح مبررًا لرفض النقد</w:t>
      </w:r>
      <w:r w:rsidRPr="001A04A8">
        <w:rPr>
          <w:rFonts w:cs="Times New Roman"/>
          <w:color w:val="auto"/>
          <w:spacing w:val="0"/>
          <w:sz w:val="28"/>
          <w:lang w:eastAsia="en-US"/>
        </w:rPr>
        <w:t>.</w:t>
      </w:r>
    </w:p>
    <w:p w:rsidR="007263DE" w:rsidRPr="007263DE" w:rsidRDefault="007263DE" w:rsidP="0034108B">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يوم الغفران استعارة سياسية</w:t>
      </w:r>
    </w:p>
    <w:p w:rsidR="007263DE" w:rsidRPr="0034108B" w:rsidRDefault="007263DE" w:rsidP="0034108B">
      <w:pPr>
        <w:ind w:firstLine="284"/>
        <w:jc w:val="both"/>
        <w:rPr>
          <w:rFonts w:cs="Times New Roman"/>
          <w:color w:val="auto"/>
          <w:spacing w:val="0"/>
          <w:sz w:val="28"/>
          <w:lang w:eastAsia="en-US"/>
        </w:rPr>
      </w:pPr>
      <w:r w:rsidRPr="0034108B">
        <w:rPr>
          <w:rFonts w:cs="Times New Roman"/>
          <w:color w:val="auto"/>
          <w:spacing w:val="0"/>
          <w:sz w:val="28"/>
          <w:rtl/>
          <w:lang w:eastAsia="en-US"/>
        </w:rPr>
        <w:t>هنا تتحول المناسبة الدينية إلى استعارة سياسية</w:t>
      </w:r>
      <w:r w:rsidR="0034108B">
        <w:rPr>
          <w:rFonts w:cs="Times New Roman" w:hint="cs"/>
          <w:color w:val="auto"/>
          <w:spacing w:val="0"/>
          <w:sz w:val="28"/>
          <w:rtl/>
          <w:lang w:eastAsia="en-US"/>
        </w:rPr>
        <w:t xml:space="preserve">، </w:t>
      </w:r>
      <w:r w:rsidRPr="0034108B">
        <w:rPr>
          <w:rFonts w:cs="Times New Roman"/>
          <w:color w:val="auto"/>
          <w:spacing w:val="0"/>
          <w:sz w:val="28"/>
          <w:rtl/>
          <w:lang w:eastAsia="en-US"/>
        </w:rPr>
        <w:t>فالمغفرة لا معنى لها دون مسؤولية</w:t>
      </w:r>
      <w:r w:rsidR="0034108B">
        <w:rPr>
          <w:rFonts w:cs="Times New Roman" w:hint="cs"/>
          <w:color w:val="auto"/>
          <w:spacing w:val="0"/>
          <w:sz w:val="28"/>
          <w:rtl/>
          <w:lang w:eastAsia="en-US"/>
        </w:rPr>
        <w:t xml:space="preserve">، </w:t>
      </w:r>
      <w:r w:rsidRPr="0034108B">
        <w:rPr>
          <w:rFonts w:cs="Times New Roman"/>
          <w:color w:val="auto"/>
          <w:spacing w:val="0"/>
          <w:sz w:val="28"/>
          <w:rtl/>
          <w:lang w:eastAsia="en-US"/>
        </w:rPr>
        <w:t>والتوبة لا معنى لها دون اعتراف</w:t>
      </w:r>
      <w:r w:rsidR="0034108B">
        <w:rPr>
          <w:rFonts w:cs="Times New Roman" w:hint="cs"/>
          <w:color w:val="auto"/>
          <w:spacing w:val="0"/>
          <w:sz w:val="28"/>
          <w:rtl/>
          <w:lang w:eastAsia="en-US"/>
        </w:rPr>
        <w:t xml:space="preserve">، </w:t>
      </w:r>
      <w:r w:rsidRPr="0034108B">
        <w:rPr>
          <w:rFonts w:cs="Times New Roman"/>
          <w:color w:val="auto"/>
          <w:spacing w:val="0"/>
          <w:sz w:val="28"/>
          <w:rtl/>
          <w:lang w:eastAsia="en-US"/>
        </w:rPr>
        <w:t xml:space="preserve">والاعتذار لا معنى له دون إمكانية القول: </w:t>
      </w:r>
      <w:r w:rsidR="0034108B">
        <w:rPr>
          <w:rFonts w:cs="Times New Roman" w:hint="cs"/>
          <w:color w:val="auto"/>
          <w:spacing w:val="0"/>
          <w:sz w:val="28"/>
          <w:rtl/>
          <w:lang w:eastAsia="en-US"/>
        </w:rPr>
        <w:t>"</w:t>
      </w:r>
      <w:r w:rsidRPr="0034108B">
        <w:rPr>
          <w:rFonts w:cs="Times New Roman"/>
          <w:color w:val="auto"/>
          <w:spacing w:val="0"/>
          <w:sz w:val="28"/>
          <w:rtl/>
          <w:lang w:eastAsia="en-US"/>
        </w:rPr>
        <w:t>أخطأنا</w:t>
      </w:r>
      <w:r w:rsidR="0034108B">
        <w:rPr>
          <w:rFonts w:cs="Times New Roman" w:hint="cs"/>
          <w:color w:val="auto"/>
          <w:spacing w:val="0"/>
          <w:sz w:val="28"/>
          <w:rtl/>
          <w:lang w:eastAsia="en-US"/>
        </w:rPr>
        <w:t>".</w:t>
      </w:r>
    </w:p>
    <w:p w:rsidR="007263DE" w:rsidRPr="0034108B" w:rsidRDefault="007263DE" w:rsidP="0034108B">
      <w:pPr>
        <w:ind w:firstLine="284"/>
        <w:jc w:val="both"/>
        <w:rPr>
          <w:rFonts w:cs="Times New Roman"/>
          <w:color w:val="auto"/>
          <w:spacing w:val="0"/>
          <w:sz w:val="28"/>
          <w:lang w:eastAsia="en-US"/>
        </w:rPr>
      </w:pPr>
      <w:r w:rsidRPr="0034108B">
        <w:rPr>
          <w:rFonts w:cs="Times New Roman"/>
          <w:color w:val="auto"/>
          <w:spacing w:val="0"/>
          <w:sz w:val="28"/>
          <w:rtl/>
          <w:lang w:eastAsia="en-US"/>
        </w:rPr>
        <w:t>من هنا يمكن قراءة ليفي على ثلاثة مستويات</w:t>
      </w:r>
      <w:r w:rsidRPr="0034108B">
        <w:rPr>
          <w:rFonts w:cs="Times New Roman"/>
          <w:color w:val="auto"/>
          <w:spacing w:val="0"/>
          <w:sz w:val="28"/>
          <w:lang w:eastAsia="en-US"/>
        </w:rPr>
        <w:t>.</w:t>
      </w:r>
    </w:p>
    <w:p w:rsidR="007263DE" w:rsidRPr="0034108B" w:rsidRDefault="007263DE" w:rsidP="0034108B">
      <w:pPr>
        <w:ind w:left="284" w:hanging="284"/>
        <w:jc w:val="both"/>
        <w:outlineLvl w:val="2"/>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الأول</w:t>
      </w:r>
      <w:r w:rsidR="0034108B">
        <w:rPr>
          <w:rFonts w:asciiTheme="minorBidi" w:hAnsiTheme="minorBidi" w:cstheme="minorBidi" w:hint="cs"/>
          <w:b/>
          <w:bCs/>
          <w:color w:val="auto"/>
          <w:spacing w:val="0"/>
          <w:sz w:val="28"/>
          <w:rtl/>
          <w:lang w:eastAsia="en-US"/>
        </w:rPr>
        <w:t>..</w:t>
      </w:r>
      <w:r w:rsidRPr="007263DE">
        <w:rPr>
          <w:rFonts w:asciiTheme="minorBidi" w:hAnsiTheme="minorBidi" w:cstheme="minorBidi"/>
          <w:b/>
          <w:bCs/>
          <w:color w:val="auto"/>
          <w:spacing w:val="0"/>
          <w:sz w:val="28"/>
          <w:rtl/>
          <w:lang w:eastAsia="en-US"/>
        </w:rPr>
        <w:t xml:space="preserve"> المستوى الديني</w:t>
      </w:r>
      <w:r w:rsidR="0034108B">
        <w:rPr>
          <w:rFonts w:asciiTheme="minorBidi" w:hAnsiTheme="minorBidi" w:cstheme="minorBidi" w:hint="cs"/>
          <w:b/>
          <w:bCs/>
          <w:color w:val="auto"/>
          <w:spacing w:val="0"/>
          <w:sz w:val="28"/>
          <w:rtl/>
          <w:lang w:eastAsia="en-US"/>
        </w:rPr>
        <w:t>:</w:t>
      </w:r>
      <w:r w:rsidR="0034108B">
        <w:rPr>
          <w:rFonts w:asciiTheme="minorBidi" w:hAnsiTheme="minorBidi" w:cstheme="minorBidi" w:hint="cs"/>
          <w:b/>
          <w:bCs/>
          <w:color w:val="auto"/>
          <w:spacing w:val="0"/>
          <w:sz w:val="28"/>
          <w:rtl/>
          <w:lang w:eastAsia="en-US" w:bidi="ar-EG"/>
        </w:rPr>
        <w:t xml:space="preserve"> </w:t>
      </w:r>
      <w:r w:rsidRPr="007263DE">
        <w:rPr>
          <w:rFonts w:asciiTheme="minorBidi" w:hAnsiTheme="minorBidi" w:cstheme="minorBidi"/>
          <w:color w:val="auto"/>
          <w:spacing w:val="0"/>
          <w:sz w:val="28"/>
          <w:rtl/>
          <w:lang w:eastAsia="en-US"/>
        </w:rPr>
        <w:t>يوم الغفران هو يوم الاعتراف بالذنب وطلب المغفرة</w:t>
      </w:r>
      <w:r w:rsidRPr="007263DE">
        <w:rPr>
          <w:rFonts w:asciiTheme="minorBidi" w:hAnsiTheme="minorBidi" w:cstheme="minorBidi"/>
          <w:color w:val="auto"/>
          <w:spacing w:val="0"/>
          <w:sz w:val="28"/>
          <w:lang w:eastAsia="en-US"/>
        </w:rPr>
        <w:t>.</w:t>
      </w:r>
    </w:p>
    <w:p w:rsidR="007263DE" w:rsidRPr="0034108B" w:rsidRDefault="007263DE" w:rsidP="0034108B">
      <w:pPr>
        <w:ind w:left="284" w:hanging="284"/>
        <w:jc w:val="both"/>
        <w:outlineLvl w:val="2"/>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الثاني</w:t>
      </w:r>
      <w:r w:rsidR="0034108B">
        <w:rPr>
          <w:rFonts w:asciiTheme="minorBidi" w:hAnsiTheme="minorBidi" w:cstheme="minorBidi" w:hint="cs"/>
          <w:b/>
          <w:bCs/>
          <w:color w:val="auto"/>
          <w:spacing w:val="0"/>
          <w:sz w:val="28"/>
          <w:rtl/>
          <w:lang w:eastAsia="en-US"/>
        </w:rPr>
        <w:t>..</w:t>
      </w:r>
      <w:r w:rsidRPr="007263DE">
        <w:rPr>
          <w:rFonts w:asciiTheme="minorBidi" w:hAnsiTheme="minorBidi" w:cstheme="minorBidi"/>
          <w:b/>
          <w:bCs/>
          <w:color w:val="auto"/>
          <w:spacing w:val="0"/>
          <w:sz w:val="28"/>
          <w:rtl/>
          <w:lang w:eastAsia="en-US"/>
        </w:rPr>
        <w:t xml:space="preserve"> المستوى الوطني</w:t>
      </w:r>
      <w:r w:rsidR="0034108B">
        <w:rPr>
          <w:rFonts w:asciiTheme="minorBidi" w:hAnsiTheme="minorBidi" w:cstheme="minorBidi" w:hint="cs"/>
          <w:b/>
          <w:bCs/>
          <w:color w:val="auto"/>
          <w:spacing w:val="0"/>
          <w:sz w:val="28"/>
          <w:rtl/>
          <w:lang w:eastAsia="en-US"/>
        </w:rPr>
        <w:t>:</w:t>
      </w:r>
      <w:r w:rsidR="0034108B">
        <w:rPr>
          <w:rFonts w:asciiTheme="minorBidi" w:hAnsiTheme="minorBidi" w:cstheme="minorBidi" w:hint="cs"/>
          <w:b/>
          <w:bCs/>
          <w:color w:val="auto"/>
          <w:spacing w:val="0"/>
          <w:sz w:val="28"/>
          <w:rtl/>
          <w:lang w:eastAsia="en-US" w:bidi="ar-EG"/>
        </w:rPr>
        <w:t xml:space="preserve"> </w:t>
      </w:r>
      <w:r w:rsidRPr="007263DE">
        <w:rPr>
          <w:rFonts w:asciiTheme="minorBidi" w:hAnsiTheme="minorBidi" w:cstheme="minorBidi"/>
          <w:color w:val="auto"/>
          <w:spacing w:val="0"/>
          <w:sz w:val="28"/>
          <w:rtl/>
          <w:lang w:eastAsia="en-US"/>
        </w:rPr>
        <w:t>الدولة في الحرب تحتاج إلى مراجعة أخطائها حتى لو كانت ترى نفسها محقة في أصل الحرب</w:t>
      </w:r>
      <w:r w:rsidRPr="007263DE">
        <w:rPr>
          <w:rFonts w:asciiTheme="minorBidi" w:hAnsiTheme="minorBidi" w:cstheme="minorBidi"/>
          <w:color w:val="auto"/>
          <w:spacing w:val="0"/>
          <w:sz w:val="28"/>
          <w:lang w:eastAsia="en-US"/>
        </w:rPr>
        <w:t>.</w:t>
      </w:r>
    </w:p>
    <w:p w:rsidR="007263DE" w:rsidRPr="0034108B" w:rsidRDefault="007263DE" w:rsidP="0034108B">
      <w:pPr>
        <w:ind w:left="284" w:hanging="284"/>
        <w:jc w:val="both"/>
        <w:outlineLvl w:val="2"/>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الثالث</w:t>
      </w:r>
      <w:r w:rsidR="0034108B">
        <w:rPr>
          <w:rFonts w:asciiTheme="minorBidi" w:hAnsiTheme="minorBidi" w:cstheme="minorBidi" w:hint="cs"/>
          <w:b/>
          <w:bCs/>
          <w:color w:val="auto"/>
          <w:spacing w:val="0"/>
          <w:sz w:val="28"/>
          <w:rtl/>
          <w:lang w:eastAsia="en-US"/>
        </w:rPr>
        <w:t>..</w:t>
      </w:r>
      <w:r w:rsidRPr="007263DE">
        <w:rPr>
          <w:rFonts w:asciiTheme="minorBidi" w:hAnsiTheme="minorBidi" w:cstheme="minorBidi"/>
          <w:b/>
          <w:bCs/>
          <w:color w:val="auto"/>
          <w:spacing w:val="0"/>
          <w:sz w:val="28"/>
          <w:rtl/>
          <w:lang w:eastAsia="en-US"/>
        </w:rPr>
        <w:t xml:space="preserve"> المستوى الدولي</w:t>
      </w:r>
      <w:r w:rsidR="0034108B">
        <w:rPr>
          <w:rFonts w:asciiTheme="minorBidi" w:hAnsiTheme="minorBidi" w:cstheme="minorBidi" w:hint="cs"/>
          <w:b/>
          <w:bCs/>
          <w:color w:val="auto"/>
          <w:spacing w:val="0"/>
          <w:sz w:val="28"/>
          <w:rtl/>
          <w:lang w:eastAsia="en-US"/>
        </w:rPr>
        <w:t>:</w:t>
      </w:r>
      <w:r w:rsidR="0034108B">
        <w:rPr>
          <w:rFonts w:asciiTheme="minorBidi" w:hAnsiTheme="minorBidi" w:cstheme="minorBidi" w:hint="cs"/>
          <w:b/>
          <w:bCs/>
          <w:color w:val="auto"/>
          <w:spacing w:val="0"/>
          <w:sz w:val="28"/>
          <w:rtl/>
          <w:lang w:eastAsia="en-US" w:bidi="ar-EG"/>
        </w:rPr>
        <w:t xml:space="preserve"> </w:t>
      </w:r>
      <w:r w:rsidRPr="007263DE">
        <w:rPr>
          <w:rFonts w:asciiTheme="minorBidi" w:hAnsiTheme="minorBidi" w:cstheme="minorBidi"/>
          <w:color w:val="auto"/>
          <w:spacing w:val="0"/>
          <w:sz w:val="28"/>
          <w:rtl/>
          <w:lang w:eastAsia="en-US"/>
        </w:rPr>
        <w:t>القوة العسكرية لا تمنح الدولة حصانة دائمة من المساءلة الخارجية</w:t>
      </w:r>
      <w:r w:rsidRPr="007263DE">
        <w:rPr>
          <w:rFonts w:asciiTheme="minorBidi" w:hAnsiTheme="minorBidi" w:cstheme="minorBidi"/>
          <w:color w:val="auto"/>
          <w:spacing w:val="0"/>
          <w:sz w:val="28"/>
          <w:lang w:eastAsia="en-US"/>
        </w:rPr>
        <w:t>.</w:t>
      </w:r>
    </w:p>
    <w:p w:rsidR="007263DE" w:rsidRPr="0034108B" w:rsidRDefault="007263DE" w:rsidP="0034108B">
      <w:pPr>
        <w:ind w:firstLine="284"/>
        <w:jc w:val="both"/>
        <w:rPr>
          <w:rFonts w:cs="Times New Roman"/>
          <w:color w:val="auto"/>
          <w:spacing w:val="0"/>
          <w:sz w:val="28"/>
          <w:lang w:eastAsia="en-US"/>
        </w:rPr>
      </w:pPr>
      <w:r w:rsidRPr="0034108B">
        <w:rPr>
          <w:rFonts w:cs="Times New Roman"/>
          <w:color w:val="auto"/>
          <w:spacing w:val="0"/>
          <w:sz w:val="28"/>
          <w:rtl/>
          <w:lang w:eastAsia="en-US"/>
        </w:rPr>
        <w:t>وبذلك تصبح سخرية ليفي سؤالًا استراتيجيًا</w:t>
      </w:r>
      <w:r w:rsidRPr="0034108B">
        <w:rPr>
          <w:rFonts w:cs="Times New Roman"/>
          <w:color w:val="auto"/>
          <w:spacing w:val="0"/>
          <w:sz w:val="28"/>
          <w:lang w:eastAsia="en-US"/>
        </w:rPr>
        <w:t>:</w:t>
      </w:r>
      <w:r w:rsidR="0034108B">
        <w:rPr>
          <w:rFonts w:cs="Times New Roman" w:hint="cs"/>
          <w:color w:val="auto"/>
          <w:spacing w:val="0"/>
          <w:sz w:val="28"/>
          <w:rtl/>
          <w:lang w:eastAsia="en-US" w:bidi="ar-EG"/>
        </w:rPr>
        <w:t xml:space="preserve"> </w:t>
      </w:r>
      <w:r w:rsidRPr="0034108B">
        <w:rPr>
          <w:rFonts w:cs="Times New Roman"/>
          <w:color w:val="auto"/>
          <w:spacing w:val="0"/>
          <w:sz w:val="28"/>
          <w:rtl/>
          <w:lang w:eastAsia="en-US"/>
        </w:rPr>
        <w:t>هل تستطيع إسرائيل أن تجمع بين الشعور بتهديد وجودي دائم وبين القدرة على ممارسة النقد الذاتي؟</w:t>
      </w:r>
    </w:p>
    <w:p w:rsidR="007263DE" w:rsidRPr="007263DE" w:rsidRDefault="007263DE" w:rsidP="0034108B">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 xml:space="preserve">معضلة </w:t>
      </w:r>
      <w:r w:rsidR="0034108B">
        <w:rPr>
          <w:rFonts w:asciiTheme="minorBidi" w:hAnsiTheme="minorBidi" w:cstheme="minorBidi" w:hint="cs"/>
          <w:b/>
          <w:bCs/>
          <w:color w:val="auto"/>
          <w:spacing w:val="0"/>
          <w:sz w:val="28"/>
          <w:rtl/>
          <w:lang w:eastAsia="en-US"/>
        </w:rPr>
        <w:t>"</w:t>
      </w:r>
      <w:r w:rsidRPr="007263DE">
        <w:rPr>
          <w:rFonts w:asciiTheme="minorBidi" w:hAnsiTheme="minorBidi" w:cstheme="minorBidi"/>
          <w:b/>
          <w:bCs/>
          <w:color w:val="auto"/>
          <w:spacing w:val="0"/>
          <w:sz w:val="28"/>
          <w:rtl/>
          <w:lang w:eastAsia="en-US"/>
        </w:rPr>
        <w:t>الدولة الضحية</w:t>
      </w:r>
      <w:r w:rsidR="0034108B">
        <w:rPr>
          <w:rFonts w:asciiTheme="minorBidi" w:hAnsiTheme="minorBidi" w:cstheme="minorBidi" w:hint="cs"/>
          <w:b/>
          <w:bCs/>
          <w:color w:val="auto"/>
          <w:spacing w:val="0"/>
          <w:sz w:val="28"/>
          <w:rtl/>
          <w:lang w:eastAsia="en-US"/>
        </w:rPr>
        <w:t>"</w:t>
      </w:r>
    </w:p>
    <w:p w:rsidR="007263DE" w:rsidRPr="0034108B" w:rsidRDefault="007263DE" w:rsidP="0034108B">
      <w:pPr>
        <w:ind w:firstLine="284"/>
        <w:jc w:val="both"/>
        <w:rPr>
          <w:rFonts w:cs="Times New Roman"/>
          <w:color w:val="auto"/>
          <w:spacing w:val="0"/>
          <w:sz w:val="28"/>
          <w:lang w:eastAsia="en-US"/>
        </w:rPr>
      </w:pPr>
      <w:r w:rsidRPr="0034108B">
        <w:rPr>
          <w:rFonts w:cs="Times New Roman"/>
          <w:color w:val="auto"/>
          <w:spacing w:val="0"/>
          <w:sz w:val="28"/>
          <w:rtl/>
          <w:lang w:eastAsia="en-US"/>
        </w:rPr>
        <w:lastRenderedPageBreak/>
        <w:t xml:space="preserve">من أهم الأفكار التي يمكن استخراجها من المقال مفهوم </w:t>
      </w:r>
      <w:r w:rsidR="0034108B">
        <w:rPr>
          <w:rFonts w:cs="Times New Roman" w:hint="cs"/>
          <w:color w:val="auto"/>
          <w:spacing w:val="0"/>
          <w:sz w:val="28"/>
          <w:rtl/>
          <w:lang w:eastAsia="en-US"/>
        </w:rPr>
        <w:t>"</w:t>
      </w:r>
      <w:r w:rsidRPr="0034108B">
        <w:rPr>
          <w:rFonts w:cs="Times New Roman"/>
          <w:color w:val="auto"/>
          <w:spacing w:val="0"/>
          <w:sz w:val="28"/>
          <w:rtl/>
          <w:lang w:eastAsia="en-US"/>
        </w:rPr>
        <w:t>الدولة الضحية</w:t>
      </w:r>
      <w:r w:rsidR="0034108B">
        <w:rPr>
          <w:rFonts w:cs="Times New Roman" w:hint="cs"/>
          <w:color w:val="auto"/>
          <w:spacing w:val="0"/>
          <w:sz w:val="28"/>
          <w:rtl/>
          <w:lang w:eastAsia="en-US"/>
        </w:rPr>
        <w:t xml:space="preserve">". </w:t>
      </w:r>
      <w:r w:rsidRPr="0034108B">
        <w:rPr>
          <w:rFonts w:cs="Times New Roman"/>
          <w:color w:val="auto"/>
          <w:spacing w:val="0"/>
          <w:sz w:val="28"/>
          <w:rtl/>
          <w:lang w:eastAsia="en-US"/>
        </w:rPr>
        <w:t xml:space="preserve">إسرائيل تأسست في الوعي التاريخي </w:t>
      </w:r>
      <w:r w:rsidR="0034108B" w:rsidRPr="0034108B">
        <w:rPr>
          <w:rFonts w:cs="Times New Roman"/>
          <w:color w:val="auto"/>
          <w:spacing w:val="0"/>
          <w:sz w:val="28"/>
          <w:rtl/>
          <w:lang w:eastAsia="en-US"/>
        </w:rPr>
        <w:t xml:space="preserve">الحديث </w:t>
      </w:r>
      <w:r w:rsidR="0034108B">
        <w:rPr>
          <w:rFonts w:cs="Times New Roman" w:hint="cs"/>
          <w:color w:val="auto"/>
          <w:spacing w:val="0"/>
          <w:sz w:val="28"/>
          <w:rtl/>
          <w:lang w:eastAsia="en-US"/>
        </w:rPr>
        <w:t xml:space="preserve">للجماعات </w:t>
      </w:r>
      <w:r w:rsidRPr="0034108B">
        <w:rPr>
          <w:rFonts w:cs="Times New Roman"/>
          <w:color w:val="auto"/>
          <w:spacing w:val="0"/>
          <w:sz w:val="28"/>
          <w:rtl/>
          <w:lang w:eastAsia="en-US"/>
        </w:rPr>
        <w:t>اليهودي</w:t>
      </w:r>
      <w:r w:rsidR="0034108B">
        <w:rPr>
          <w:rFonts w:cs="Times New Roman" w:hint="cs"/>
          <w:color w:val="auto"/>
          <w:spacing w:val="0"/>
          <w:sz w:val="28"/>
          <w:rtl/>
          <w:lang w:eastAsia="en-US"/>
        </w:rPr>
        <w:t>ة</w:t>
      </w:r>
      <w:r w:rsidRPr="0034108B">
        <w:rPr>
          <w:rFonts w:cs="Times New Roman"/>
          <w:color w:val="auto"/>
          <w:spacing w:val="0"/>
          <w:sz w:val="28"/>
          <w:rtl/>
          <w:lang w:eastAsia="en-US"/>
        </w:rPr>
        <w:t xml:space="preserve"> وسط ذاكرة اضطهاد ومحرقة ومخاوف أمنية حقيقية، وهذه الذاكرة تؤدي دورًا مركزيًا في السياسة والمجتمع الإسرائيليين</w:t>
      </w:r>
      <w:r w:rsidRPr="0034108B">
        <w:rPr>
          <w:rFonts w:cs="Times New Roman"/>
          <w:color w:val="auto"/>
          <w:spacing w:val="0"/>
          <w:sz w:val="28"/>
          <w:lang w:eastAsia="en-US"/>
        </w:rPr>
        <w:t>.</w:t>
      </w:r>
    </w:p>
    <w:p w:rsidR="007263DE" w:rsidRPr="0034108B" w:rsidRDefault="007263DE" w:rsidP="0034108B">
      <w:pPr>
        <w:ind w:firstLine="284"/>
        <w:jc w:val="both"/>
        <w:rPr>
          <w:rFonts w:cs="Times New Roman"/>
          <w:color w:val="auto"/>
          <w:spacing w:val="0"/>
          <w:sz w:val="28"/>
          <w:lang w:eastAsia="en-US"/>
        </w:rPr>
      </w:pPr>
      <w:r w:rsidRPr="0034108B">
        <w:rPr>
          <w:rFonts w:cs="Times New Roman"/>
          <w:color w:val="auto"/>
          <w:spacing w:val="0"/>
          <w:sz w:val="28"/>
          <w:rtl/>
          <w:lang w:eastAsia="en-US"/>
        </w:rPr>
        <w:t>لكن المشكلة تبدأ عندما تنتقل الدولة من كونها جماعة تاريخية تعرضت للاضطهاد إلى كونها دولة ذات قوة عسكرية وسيادية، بينما تستمر في استخدام خطاب الضحية بالطريقة نفسها في تفسير كل خلاف خارجي</w:t>
      </w:r>
      <w:r w:rsidR="0034108B">
        <w:rPr>
          <w:rFonts w:cs="Times New Roman"/>
          <w:color w:val="auto"/>
          <w:spacing w:val="0"/>
          <w:sz w:val="28"/>
          <w:lang w:eastAsia="en-US"/>
        </w:rPr>
        <w:t>.</w:t>
      </w:r>
      <w:r w:rsidR="0034108B">
        <w:rPr>
          <w:rFonts w:cs="Times New Roman" w:hint="cs"/>
          <w:color w:val="auto"/>
          <w:spacing w:val="0"/>
          <w:sz w:val="28"/>
          <w:rtl/>
          <w:lang w:eastAsia="en-US" w:bidi="ar-EG"/>
        </w:rPr>
        <w:t xml:space="preserve"> </w:t>
      </w:r>
      <w:r w:rsidRPr="0034108B">
        <w:rPr>
          <w:rFonts w:cs="Times New Roman"/>
          <w:color w:val="auto"/>
          <w:spacing w:val="0"/>
          <w:sz w:val="28"/>
          <w:rtl/>
          <w:lang w:eastAsia="en-US"/>
        </w:rPr>
        <w:t>هنا يحدث تغير مهم</w:t>
      </w:r>
      <w:r w:rsidR="0034108B">
        <w:rPr>
          <w:rFonts w:cs="Times New Roman" w:hint="cs"/>
          <w:color w:val="auto"/>
          <w:spacing w:val="0"/>
          <w:sz w:val="28"/>
          <w:rtl/>
          <w:lang w:eastAsia="en-US"/>
        </w:rPr>
        <w:t xml:space="preserve"> قوامه</w:t>
      </w:r>
      <w:r w:rsidR="0034108B">
        <w:rPr>
          <w:rFonts w:cs="Times New Roman" w:hint="cs"/>
          <w:color w:val="auto"/>
          <w:spacing w:val="0"/>
          <w:sz w:val="28"/>
          <w:rtl/>
          <w:lang w:eastAsia="en-US" w:bidi="ar-EG"/>
        </w:rPr>
        <w:t xml:space="preserve"> </w:t>
      </w:r>
      <w:r w:rsidRPr="0034108B">
        <w:rPr>
          <w:rFonts w:cs="Times New Roman"/>
          <w:color w:val="auto"/>
          <w:spacing w:val="0"/>
          <w:sz w:val="28"/>
          <w:rtl/>
          <w:lang w:eastAsia="en-US"/>
        </w:rPr>
        <w:t>ذاكرة الضحية تتحول إلى أداة سياسية</w:t>
      </w:r>
      <w:r w:rsidRPr="0034108B">
        <w:rPr>
          <w:rFonts w:cs="Times New Roman"/>
          <w:color w:val="auto"/>
          <w:spacing w:val="0"/>
          <w:sz w:val="28"/>
          <w:lang w:eastAsia="en-US"/>
        </w:rPr>
        <w:t>.</w:t>
      </w:r>
    </w:p>
    <w:p w:rsidR="007263DE" w:rsidRPr="0034108B" w:rsidRDefault="007263DE" w:rsidP="0034108B">
      <w:pPr>
        <w:ind w:firstLine="284"/>
        <w:jc w:val="both"/>
        <w:rPr>
          <w:rFonts w:cs="Times New Roman"/>
          <w:color w:val="auto"/>
          <w:spacing w:val="0"/>
          <w:sz w:val="28"/>
          <w:lang w:eastAsia="en-US"/>
        </w:rPr>
      </w:pPr>
      <w:r w:rsidRPr="0034108B">
        <w:rPr>
          <w:rFonts w:cs="Times New Roman"/>
          <w:color w:val="auto"/>
          <w:spacing w:val="0"/>
          <w:sz w:val="28"/>
          <w:rtl/>
          <w:lang w:eastAsia="en-US"/>
        </w:rPr>
        <w:t>ولا يعني ذلك أن المخاطر الأمنية التي تواجه إسرائيل وهمية، ولا أن كل الانتقادات الدولية عادلة أو متوازنة</w:t>
      </w:r>
      <w:r w:rsidR="0034108B">
        <w:rPr>
          <w:rFonts w:cs="Times New Roman"/>
          <w:color w:val="auto"/>
          <w:spacing w:val="0"/>
          <w:sz w:val="28"/>
          <w:lang w:eastAsia="en-US"/>
        </w:rPr>
        <w:t>.</w:t>
      </w:r>
      <w:r w:rsidR="0034108B">
        <w:rPr>
          <w:rFonts w:cs="Times New Roman" w:hint="cs"/>
          <w:color w:val="auto"/>
          <w:spacing w:val="0"/>
          <w:sz w:val="28"/>
          <w:rtl/>
          <w:lang w:eastAsia="en-US" w:bidi="ar-EG"/>
        </w:rPr>
        <w:t xml:space="preserve"> </w:t>
      </w:r>
      <w:r w:rsidRPr="0034108B">
        <w:rPr>
          <w:rFonts w:cs="Times New Roman"/>
          <w:color w:val="auto"/>
          <w:spacing w:val="0"/>
          <w:sz w:val="28"/>
          <w:rtl/>
          <w:lang w:eastAsia="en-US"/>
        </w:rPr>
        <w:t>لكن السؤال الذي يطرحه ليفي ضمنيًا هو</w:t>
      </w:r>
      <w:r w:rsidR="0034108B">
        <w:rPr>
          <w:rFonts w:cs="Times New Roman"/>
          <w:color w:val="auto"/>
          <w:spacing w:val="0"/>
          <w:sz w:val="28"/>
          <w:lang w:eastAsia="en-US"/>
        </w:rPr>
        <w:t>:</w:t>
      </w:r>
      <w:r w:rsidR="0034108B">
        <w:rPr>
          <w:rFonts w:cs="Times New Roman" w:hint="cs"/>
          <w:color w:val="auto"/>
          <w:spacing w:val="0"/>
          <w:sz w:val="28"/>
          <w:rtl/>
          <w:lang w:eastAsia="en-US" w:bidi="ar-EG"/>
        </w:rPr>
        <w:t xml:space="preserve"> </w:t>
      </w:r>
      <w:r w:rsidRPr="0034108B">
        <w:rPr>
          <w:rFonts w:cs="Times New Roman"/>
          <w:color w:val="auto"/>
          <w:spacing w:val="0"/>
          <w:sz w:val="28"/>
          <w:rtl/>
          <w:lang w:eastAsia="en-US"/>
        </w:rPr>
        <w:t>هل يمكن لدولة قوية عسكريًا أن تحتفظ في الوقت نفسه بصورة ذاتية تقوم على أنها الطرف الذي يتعرض دائمًا للاضطهاد؟</w:t>
      </w:r>
      <w:r w:rsidR="0034108B">
        <w:rPr>
          <w:rFonts w:cs="Times New Roman" w:hint="cs"/>
          <w:color w:val="auto"/>
          <w:spacing w:val="0"/>
          <w:sz w:val="28"/>
          <w:rtl/>
          <w:lang w:eastAsia="en-US" w:bidi="ar-EG"/>
        </w:rPr>
        <w:t xml:space="preserve"> </w:t>
      </w:r>
      <w:r w:rsidRPr="0034108B">
        <w:rPr>
          <w:rFonts w:cs="Times New Roman"/>
          <w:color w:val="auto"/>
          <w:spacing w:val="0"/>
          <w:sz w:val="28"/>
          <w:rtl/>
          <w:lang w:eastAsia="en-US"/>
        </w:rPr>
        <w:t>هذه ليست مسألة أخلاقية فقط؛ إنها مسألة استراتيجية</w:t>
      </w:r>
      <w:r w:rsidR="0034108B">
        <w:rPr>
          <w:rFonts w:cs="Times New Roman" w:hint="cs"/>
          <w:color w:val="auto"/>
          <w:spacing w:val="0"/>
          <w:sz w:val="28"/>
          <w:rtl/>
          <w:lang w:eastAsia="en-US"/>
        </w:rPr>
        <w:t xml:space="preserve">؛ </w:t>
      </w:r>
      <w:r w:rsidRPr="0034108B">
        <w:rPr>
          <w:rFonts w:cs="Times New Roman"/>
          <w:color w:val="auto"/>
          <w:spacing w:val="0"/>
          <w:sz w:val="28"/>
          <w:rtl/>
          <w:lang w:eastAsia="en-US"/>
        </w:rPr>
        <w:t>لأن صورة الضحية المستمرة قد تساعد على تعبئة المجتمع في الأزمات، لكنها قد تجعل الاعتراف بالمسؤولية أكثر صعوبة</w:t>
      </w:r>
      <w:r w:rsidRPr="0034108B">
        <w:rPr>
          <w:rFonts w:cs="Times New Roman"/>
          <w:color w:val="auto"/>
          <w:spacing w:val="0"/>
          <w:sz w:val="28"/>
          <w:lang w:eastAsia="en-US"/>
        </w:rPr>
        <w:t>.</w:t>
      </w:r>
    </w:p>
    <w:p w:rsidR="007263DE" w:rsidRPr="007263DE" w:rsidRDefault="007263DE" w:rsidP="0034108B">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 xml:space="preserve">من </w:t>
      </w:r>
      <w:r w:rsidR="0034108B">
        <w:rPr>
          <w:rFonts w:asciiTheme="minorBidi" w:hAnsiTheme="minorBidi" w:cstheme="minorBidi" w:hint="cs"/>
          <w:b/>
          <w:bCs/>
          <w:color w:val="auto"/>
          <w:spacing w:val="0"/>
          <w:sz w:val="28"/>
          <w:rtl/>
          <w:lang w:eastAsia="en-US"/>
        </w:rPr>
        <w:t>"</w:t>
      </w:r>
      <w:r w:rsidRPr="007263DE">
        <w:rPr>
          <w:rFonts w:asciiTheme="minorBidi" w:hAnsiTheme="minorBidi" w:cstheme="minorBidi"/>
          <w:b/>
          <w:bCs/>
          <w:color w:val="auto"/>
          <w:spacing w:val="0"/>
          <w:sz w:val="28"/>
          <w:rtl/>
          <w:lang w:eastAsia="en-US"/>
        </w:rPr>
        <w:t>حق الدفاع عن النفس</w:t>
      </w:r>
      <w:r w:rsidR="0034108B">
        <w:rPr>
          <w:rFonts w:asciiTheme="minorBidi" w:hAnsiTheme="minorBidi" w:cstheme="minorBidi" w:hint="cs"/>
          <w:b/>
          <w:bCs/>
          <w:color w:val="auto"/>
          <w:spacing w:val="0"/>
          <w:sz w:val="28"/>
          <w:rtl/>
          <w:lang w:eastAsia="en-US"/>
        </w:rPr>
        <w:t>"</w:t>
      </w:r>
      <w:r w:rsidRPr="007263DE">
        <w:rPr>
          <w:rFonts w:asciiTheme="minorBidi" w:hAnsiTheme="minorBidi" w:cstheme="minorBidi"/>
          <w:b/>
          <w:bCs/>
          <w:color w:val="auto"/>
          <w:spacing w:val="0"/>
          <w:sz w:val="28"/>
          <w:rtl/>
          <w:lang w:eastAsia="en-US"/>
        </w:rPr>
        <w:t xml:space="preserve"> إلى سؤال حدود الدفاع</w:t>
      </w:r>
    </w:p>
    <w:p w:rsidR="007263DE" w:rsidRPr="0034108B" w:rsidRDefault="007263DE" w:rsidP="0034108B">
      <w:pPr>
        <w:ind w:firstLine="284"/>
        <w:jc w:val="both"/>
        <w:rPr>
          <w:rFonts w:cs="Times New Roman"/>
          <w:color w:val="auto"/>
          <w:spacing w:val="0"/>
          <w:sz w:val="28"/>
          <w:lang w:eastAsia="en-US"/>
        </w:rPr>
      </w:pPr>
      <w:r w:rsidRPr="0034108B">
        <w:rPr>
          <w:rFonts w:cs="Times New Roman"/>
          <w:color w:val="auto"/>
          <w:spacing w:val="0"/>
          <w:sz w:val="28"/>
          <w:rtl/>
          <w:lang w:eastAsia="en-US"/>
        </w:rPr>
        <w:t xml:space="preserve">أحد أكثر المفاهيم حضورًا في الحرب الإسرائيلية على غزة هو </w:t>
      </w:r>
      <w:r w:rsidR="0034108B">
        <w:rPr>
          <w:rFonts w:cs="Times New Roman" w:hint="cs"/>
          <w:color w:val="auto"/>
          <w:spacing w:val="0"/>
          <w:sz w:val="28"/>
          <w:rtl/>
          <w:lang w:eastAsia="en-US"/>
        </w:rPr>
        <w:t>"</w:t>
      </w:r>
      <w:r w:rsidRPr="0034108B">
        <w:rPr>
          <w:rFonts w:cs="Times New Roman"/>
          <w:color w:val="auto"/>
          <w:spacing w:val="0"/>
          <w:sz w:val="28"/>
          <w:rtl/>
          <w:lang w:eastAsia="en-US"/>
        </w:rPr>
        <w:t>الدفاع عن النفس</w:t>
      </w:r>
      <w:r w:rsidR="0034108B">
        <w:rPr>
          <w:rFonts w:cs="Times New Roman" w:hint="cs"/>
          <w:color w:val="auto"/>
          <w:spacing w:val="0"/>
          <w:sz w:val="28"/>
          <w:rtl/>
          <w:lang w:eastAsia="en-US"/>
        </w:rPr>
        <w:t xml:space="preserve">"، </w:t>
      </w:r>
      <w:r w:rsidRPr="0034108B">
        <w:rPr>
          <w:rFonts w:cs="Times New Roman"/>
          <w:color w:val="auto"/>
          <w:spacing w:val="0"/>
          <w:sz w:val="28"/>
          <w:rtl/>
          <w:lang w:eastAsia="en-US"/>
        </w:rPr>
        <w:t>لكن المشكلة تبدأ عندما يصبح هذا المفهوم تفسيرًا شاملًا لكل شيء</w:t>
      </w:r>
      <w:r w:rsidR="0034108B">
        <w:rPr>
          <w:rFonts w:cs="Times New Roman"/>
          <w:color w:val="auto"/>
          <w:spacing w:val="0"/>
          <w:sz w:val="28"/>
          <w:lang w:eastAsia="en-US"/>
        </w:rPr>
        <w:t>.</w:t>
      </w:r>
      <w:r w:rsidR="0034108B">
        <w:rPr>
          <w:rFonts w:cs="Times New Roman" w:hint="cs"/>
          <w:color w:val="auto"/>
          <w:spacing w:val="0"/>
          <w:sz w:val="28"/>
          <w:rtl/>
          <w:lang w:eastAsia="en-US" w:bidi="ar-EG"/>
        </w:rPr>
        <w:t xml:space="preserve"> </w:t>
      </w:r>
      <w:r w:rsidRPr="0034108B">
        <w:rPr>
          <w:rFonts w:cs="Times New Roman"/>
          <w:color w:val="auto"/>
          <w:spacing w:val="0"/>
          <w:sz w:val="28"/>
          <w:rtl/>
          <w:lang w:eastAsia="en-US"/>
        </w:rPr>
        <w:t>فحتى إذا كان للدولة حق الدفاع عن مواطنيها، فإن ذلك لا يلغي أسئلة مثل</w:t>
      </w:r>
      <w:r w:rsidR="0034108B">
        <w:rPr>
          <w:rFonts w:cs="Times New Roman"/>
          <w:color w:val="auto"/>
          <w:spacing w:val="0"/>
          <w:sz w:val="28"/>
          <w:lang w:eastAsia="en-US"/>
        </w:rPr>
        <w:t>:</w:t>
      </w:r>
      <w:r w:rsidR="0034108B">
        <w:rPr>
          <w:rFonts w:cs="Times New Roman" w:hint="cs"/>
          <w:color w:val="auto"/>
          <w:spacing w:val="0"/>
          <w:sz w:val="28"/>
          <w:rtl/>
          <w:lang w:eastAsia="en-US" w:bidi="ar-EG"/>
        </w:rPr>
        <w:t xml:space="preserve"> </w:t>
      </w:r>
      <w:r w:rsidRPr="0034108B">
        <w:rPr>
          <w:rFonts w:cs="Times New Roman"/>
          <w:color w:val="auto"/>
          <w:spacing w:val="0"/>
          <w:sz w:val="28"/>
          <w:rtl/>
          <w:lang w:eastAsia="en-US"/>
        </w:rPr>
        <w:t>ما حدود استخدام القوة؟</w:t>
      </w:r>
      <w:r w:rsidR="0034108B">
        <w:rPr>
          <w:rFonts w:cs="Times New Roman" w:hint="cs"/>
          <w:color w:val="auto"/>
          <w:spacing w:val="0"/>
          <w:sz w:val="28"/>
          <w:rtl/>
          <w:lang w:eastAsia="en-US" w:bidi="ar-EG"/>
        </w:rPr>
        <w:t xml:space="preserve"> و</w:t>
      </w:r>
      <w:r w:rsidRPr="0034108B">
        <w:rPr>
          <w:rFonts w:cs="Times New Roman"/>
          <w:color w:val="auto"/>
          <w:spacing w:val="0"/>
          <w:sz w:val="28"/>
          <w:rtl/>
          <w:lang w:eastAsia="en-US"/>
        </w:rPr>
        <w:t>كيف يتم التمييز بين المدني والمقا</w:t>
      </w:r>
      <w:r w:rsidR="0034108B">
        <w:rPr>
          <w:rFonts w:cs="Times New Roman" w:hint="cs"/>
          <w:color w:val="auto"/>
          <w:spacing w:val="0"/>
          <w:sz w:val="28"/>
          <w:rtl/>
          <w:lang w:eastAsia="en-US"/>
        </w:rPr>
        <w:t>وم</w:t>
      </w:r>
      <w:r w:rsidRPr="0034108B">
        <w:rPr>
          <w:rFonts w:cs="Times New Roman"/>
          <w:color w:val="auto"/>
          <w:spacing w:val="0"/>
          <w:sz w:val="28"/>
          <w:rtl/>
          <w:lang w:eastAsia="en-US"/>
        </w:rPr>
        <w:t>؟</w:t>
      </w:r>
      <w:r w:rsidR="0034108B">
        <w:rPr>
          <w:rFonts w:cs="Times New Roman" w:hint="cs"/>
          <w:color w:val="auto"/>
          <w:spacing w:val="0"/>
          <w:sz w:val="28"/>
          <w:rtl/>
          <w:lang w:eastAsia="en-US" w:bidi="ar-EG"/>
        </w:rPr>
        <w:t xml:space="preserve"> و</w:t>
      </w:r>
      <w:r w:rsidRPr="0034108B">
        <w:rPr>
          <w:rFonts w:cs="Times New Roman"/>
          <w:color w:val="auto"/>
          <w:spacing w:val="0"/>
          <w:sz w:val="28"/>
          <w:rtl/>
          <w:lang w:eastAsia="en-US"/>
        </w:rPr>
        <w:t>كيف يجري اختيار الأهداف؟</w:t>
      </w:r>
      <w:r w:rsidR="0034108B">
        <w:rPr>
          <w:rFonts w:cs="Times New Roman" w:hint="cs"/>
          <w:color w:val="auto"/>
          <w:spacing w:val="0"/>
          <w:sz w:val="28"/>
          <w:rtl/>
          <w:lang w:eastAsia="en-US" w:bidi="ar-EG"/>
        </w:rPr>
        <w:t xml:space="preserve"> و</w:t>
      </w:r>
      <w:r w:rsidRPr="0034108B">
        <w:rPr>
          <w:rFonts w:cs="Times New Roman"/>
          <w:color w:val="auto"/>
          <w:spacing w:val="0"/>
          <w:sz w:val="28"/>
          <w:rtl/>
          <w:lang w:eastAsia="en-US"/>
        </w:rPr>
        <w:t>ما معيار التناسب؟</w:t>
      </w:r>
      <w:r w:rsidR="0034108B">
        <w:rPr>
          <w:rFonts w:cs="Times New Roman" w:hint="cs"/>
          <w:color w:val="auto"/>
          <w:spacing w:val="0"/>
          <w:sz w:val="28"/>
          <w:rtl/>
          <w:lang w:eastAsia="en-US" w:bidi="ar-EG"/>
        </w:rPr>
        <w:t xml:space="preserve"> و</w:t>
      </w:r>
      <w:r w:rsidRPr="0034108B">
        <w:rPr>
          <w:rFonts w:cs="Times New Roman"/>
          <w:color w:val="auto"/>
          <w:spacing w:val="0"/>
          <w:sz w:val="28"/>
          <w:rtl/>
          <w:lang w:eastAsia="en-US"/>
        </w:rPr>
        <w:t>كيف يجري التحقيق في الانتهاكات؟</w:t>
      </w:r>
      <w:r w:rsidR="0034108B">
        <w:rPr>
          <w:rFonts w:cs="Times New Roman" w:hint="cs"/>
          <w:color w:val="auto"/>
          <w:spacing w:val="0"/>
          <w:sz w:val="28"/>
          <w:rtl/>
          <w:lang w:eastAsia="en-US" w:bidi="ar-EG"/>
        </w:rPr>
        <w:t xml:space="preserve"> و</w:t>
      </w:r>
      <w:r w:rsidRPr="0034108B">
        <w:rPr>
          <w:rFonts w:cs="Times New Roman"/>
          <w:color w:val="auto"/>
          <w:spacing w:val="0"/>
          <w:sz w:val="28"/>
          <w:rtl/>
          <w:lang w:eastAsia="en-US"/>
        </w:rPr>
        <w:t>ماذا يحدث عندما يثبت وقوع خطأ؟</w:t>
      </w:r>
      <w:r w:rsidR="0034108B">
        <w:rPr>
          <w:rFonts w:cs="Times New Roman" w:hint="cs"/>
          <w:color w:val="auto"/>
          <w:spacing w:val="0"/>
          <w:sz w:val="28"/>
          <w:rtl/>
          <w:lang w:eastAsia="en-US" w:bidi="ar-EG"/>
        </w:rPr>
        <w:t xml:space="preserve"> و</w:t>
      </w:r>
      <w:r w:rsidRPr="0034108B">
        <w:rPr>
          <w:rFonts w:cs="Times New Roman"/>
          <w:color w:val="auto"/>
          <w:spacing w:val="0"/>
          <w:sz w:val="28"/>
          <w:rtl/>
          <w:lang w:eastAsia="en-US"/>
        </w:rPr>
        <w:t>من يتحمل المسؤولية؟</w:t>
      </w:r>
      <w:r w:rsidR="0034108B">
        <w:rPr>
          <w:rFonts w:cs="Times New Roman" w:hint="cs"/>
          <w:color w:val="auto"/>
          <w:spacing w:val="0"/>
          <w:sz w:val="28"/>
          <w:rtl/>
          <w:lang w:eastAsia="en-US" w:bidi="ar-EG"/>
        </w:rPr>
        <w:t xml:space="preserve"> و</w:t>
      </w:r>
      <w:r w:rsidRPr="0034108B">
        <w:rPr>
          <w:rFonts w:cs="Times New Roman"/>
          <w:color w:val="auto"/>
          <w:spacing w:val="0"/>
          <w:sz w:val="28"/>
          <w:rtl/>
          <w:lang w:eastAsia="en-US"/>
        </w:rPr>
        <w:t>هل يمكن محاسبة القادة؟</w:t>
      </w:r>
      <w:r w:rsidR="0034108B">
        <w:rPr>
          <w:rFonts w:cs="Times New Roman" w:hint="cs"/>
          <w:color w:val="auto"/>
          <w:spacing w:val="0"/>
          <w:sz w:val="28"/>
          <w:rtl/>
          <w:lang w:eastAsia="en-US" w:bidi="ar-EG"/>
        </w:rPr>
        <w:t xml:space="preserve"> </w:t>
      </w:r>
      <w:r w:rsidRPr="0034108B">
        <w:rPr>
          <w:rFonts w:cs="Times New Roman"/>
          <w:color w:val="auto"/>
          <w:spacing w:val="0"/>
          <w:sz w:val="28"/>
          <w:rtl/>
          <w:lang w:eastAsia="en-US"/>
        </w:rPr>
        <w:t>وهل يستطيع الجندي رفض أمر يراه غير قانوني؟</w:t>
      </w:r>
    </w:p>
    <w:p w:rsidR="007263DE" w:rsidRPr="0034108B" w:rsidRDefault="007263DE" w:rsidP="0034108B">
      <w:pPr>
        <w:ind w:firstLine="284"/>
        <w:jc w:val="both"/>
        <w:rPr>
          <w:rFonts w:cs="Times New Roman"/>
          <w:color w:val="auto"/>
          <w:spacing w:val="0"/>
          <w:sz w:val="28"/>
          <w:lang w:eastAsia="en-US"/>
        </w:rPr>
      </w:pPr>
      <w:r w:rsidRPr="0034108B">
        <w:rPr>
          <w:rFonts w:cs="Times New Roman"/>
          <w:color w:val="auto"/>
          <w:spacing w:val="0"/>
          <w:sz w:val="28"/>
          <w:rtl/>
          <w:lang w:eastAsia="en-US"/>
        </w:rPr>
        <w:t>هذه الأسئلة لا تختفي لأن الحرب بدأت</w:t>
      </w:r>
      <w:r w:rsidR="0034108B">
        <w:rPr>
          <w:rFonts w:cs="Times New Roman" w:hint="cs"/>
          <w:color w:val="auto"/>
          <w:spacing w:val="0"/>
          <w:sz w:val="28"/>
          <w:rtl/>
          <w:lang w:eastAsia="en-US"/>
        </w:rPr>
        <w:t xml:space="preserve">، </w:t>
      </w:r>
      <w:r w:rsidRPr="0034108B">
        <w:rPr>
          <w:rFonts w:cs="Times New Roman"/>
          <w:color w:val="auto"/>
          <w:spacing w:val="0"/>
          <w:sz w:val="28"/>
          <w:rtl/>
          <w:lang w:eastAsia="en-US"/>
        </w:rPr>
        <w:t>بل تصبح أكثر أهمية أثناء الحرب</w:t>
      </w:r>
      <w:r w:rsidR="0034108B">
        <w:rPr>
          <w:rFonts w:cs="Times New Roman"/>
          <w:color w:val="auto"/>
          <w:spacing w:val="0"/>
          <w:sz w:val="28"/>
          <w:lang w:eastAsia="en-US"/>
        </w:rPr>
        <w:t>.</w:t>
      </w:r>
      <w:r w:rsidR="0034108B">
        <w:rPr>
          <w:rFonts w:cs="Times New Roman" w:hint="cs"/>
          <w:color w:val="auto"/>
          <w:spacing w:val="0"/>
          <w:sz w:val="28"/>
          <w:rtl/>
          <w:lang w:eastAsia="en-US" w:bidi="ar-EG"/>
        </w:rPr>
        <w:t xml:space="preserve"> </w:t>
      </w:r>
      <w:r w:rsidRPr="0034108B">
        <w:rPr>
          <w:rFonts w:cs="Times New Roman"/>
          <w:color w:val="auto"/>
          <w:spacing w:val="0"/>
          <w:sz w:val="28"/>
          <w:rtl/>
          <w:lang w:eastAsia="en-US"/>
        </w:rPr>
        <w:t>من هنا يمكن فهم لماذا يضع ليفي غزة و</w:t>
      </w:r>
      <w:r w:rsidR="0034108B">
        <w:rPr>
          <w:rFonts w:cs="Times New Roman" w:hint="cs"/>
          <w:color w:val="auto"/>
          <w:spacing w:val="0"/>
          <w:sz w:val="28"/>
          <w:rtl/>
          <w:lang w:eastAsia="en-US"/>
        </w:rPr>
        <w:t>"</w:t>
      </w:r>
      <w:r w:rsidRPr="0034108B">
        <w:rPr>
          <w:rFonts w:cs="Times New Roman"/>
          <w:color w:val="auto"/>
          <w:spacing w:val="0"/>
          <w:sz w:val="28"/>
          <w:rtl/>
          <w:lang w:eastAsia="en-US"/>
        </w:rPr>
        <w:t>نازا</w:t>
      </w:r>
      <w:r w:rsidR="0034108B">
        <w:rPr>
          <w:rFonts w:cs="Times New Roman" w:hint="cs"/>
          <w:color w:val="auto"/>
          <w:spacing w:val="0"/>
          <w:sz w:val="28"/>
          <w:rtl/>
          <w:lang w:eastAsia="en-US"/>
        </w:rPr>
        <w:t>"</w:t>
      </w:r>
      <w:r w:rsidRPr="0034108B">
        <w:rPr>
          <w:rFonts w:cs="Times New Roman"/>
          <w:color w:val="auto"/>
          <w:spacing w:val="0"/>
          <w:sz w:val="28"/>
          <w:rtl/>
          <w:lang w:eastAsia="en-US"/>
        </w:rPr>
        <w:t xml:space="preserve"> في قلب مقاله؛ لأنهما يمثلان اختبارًا لمفهوم المسؤولية عندما تكون الدولة في حالة حرب</w:t>
      </w:r>
      <w:r w:rsidRPr="0034108B">
        <w:rPr>
          <w:rFonts w:cs="Times New Roman"/>
          <w:color w:val="auto"/>
          <w:spacing w:val="0"/>
          <w:sz w:val="28"/>
          <w:lang w:eastAsia="en-US"/>
        </w:rPr>
        <w:t>.</w:t>
      </w:r>
    </w:p>
    <w:p w:rsidR="007263DE" w:rsidRPr="007263DE" w:rsidRDefault="00341999" w:rsidP="00341999">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الحرب لا تلغي الأخلاق</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لكنها تغير لغة الأخلاق</w:t>
      </w:r>
    </w:p>
    <w:p w:rsidR="007263DE" w:rsidRPr="00341999" w:rsidRDefault="007263DE" w:rsidP="00341999">
      <w:pPr>
        <w:ind w:firstLine="284"/>
        <w:jc w:val="both"/>
        <w:rPr>
          <w:rFonts w:cs="Times New Roman"/>
          <w:color w:val="auto"/>
          <w:spacing w:val="0"/>
          <w:sz w:val="28"/>
          <w:lang w:eastAsia="en-US" w:bidi="ar-EG"/>
        </w:rPr>
      </w:pPr>
      <w:r w:rsidRPr="00341999">
        <w:rPr>
          <w:rFonts w:cs="Times New Roman"/>
          <w:color w:val="auto"/>
          <w:spacing w:val="0"/>
          <w:sz w:val="28"/>
          <w:rtl/>
          <w:lang w:eastAsia="en-US"/>
        </w:rPr>
        <w:t>تكشف الحرب الحديثة مشكلة إضافية</w:t>
      </w:r>
      <w:r w:rsidR="00341999">
        <w:rPr>
          <w:rFonts w:cs="Times New Roman" w:hint="cs"/>
          <w:color w:val="auto"/>
          <w:spacing w:val="0"/>
          <w:sz w:val="28"/>
          <w:rtl/>
          <w:lang w:eastAsia="en-US"/>
        </w:rPr>
        <w:t xml:space="preserve"> قوامها أن</w:t>
      </w:r>
      <w:r w:rsidRPr="00341999">
        <w:rPr>
          <w:rFonts w:cs="Times New Roman"/>
          <w:color w:val="auto"/>
          <w:spacing w:val="0"/>
          <w:sz w:val="28"/>
          <w:lang w:eastAsia="en-US"/>
        </w:rPr>
        <w:t xml:space="preserve"> </w:t>
      </w:r>
      <w:r w:rsidRPr="00341999">
        <w:rPr>
          <w:rFonts w:cs="Times New Roman"/>
          <w:color w:val="auto"/>
          <w:spacing w:val="0"/>
          <w:sz w:val="28"/>
          <w:rtl/>
          <w:lang w:eastAsia="en-US"/>
        </w:rPr>
        <w:t>التكنولوجيا تستطيع أن تفصل الفاعل عن الضحية</w:t>
      </w:r>
      <w:r w:rsidRPr="00341999">
        <w:rPr>
          <w:rFonts w:cs="Times New Roman"/>
          <w:color w:val="auto"/>
          <w:spacing w:val="0"/>
          <w:sz w:val="28"/>
          <w:lang w:eastAsia="en-US"/>
        </w:rPr>
        <w:t>.</w:t>
      </w:r>
      <w:r w:rsidR="00341999">
        <w:rPr>
          <w:rFonts w:cs="Times New Roman" w:hint="cs"/>
          <w:color w:val="auto"/>
          <w:spacing w:val="0"/>
          <w:sz w:val="28"/>
          <w:rtl/>
          <w:lang w:eastAsia="en-US" w:bidi="ar-EG"/>
        </w:rPr>
        <w:t xml:space="preserve"> </w:t>
      </w:r>
      <w:r w:rsidRPr="00341999">
        <w:rPr>
          <w:rFonts w:cs="Times New Roman"/>
          <w:color w:val="auto"/>
          <w:spacing w:val="0"/>
          <w:sz w:val="28"/>
          <w:rtl/>
          <w:lang w:eastAsia="en-US"/>
        </w:rPr>
        <w:t>الجندي قد يرى الهدف على شاشة</w:t>
      </w:r>
      <w:r w:rsidR="00341999">
        <w:rPr>
          <w:rFonts w:cs="Times New Roman" w:hint="cs"/>
          <w:color w:val="auto"/>
          <w:spacing w:val="0"/>
          <w:sz w:val="28"/>
          <w:rtl/>
          <w:lang w:eastAsia="en-US"/>
        </w:rPr>
        <w:t>، و</w:t>
      </w:r>
      <w:r w:rsidRPr="00341999">
        <w:rPr>
          <w:rFonts w:cs="Times New Roman"/>
          <w:color w:val="auto"/>
          <w:spacing w:val="0"/>
          <w:sz w:val="28"/>
          <w:rtl/>
          <w:lang w:eastAsia="en-US"/>
        </w:rPr>
        <w:t>المحلل قد يعمل على بيانات</w:t>
      </w:r>
      <w:r w:rsidR="00341999">
        <w:rPr>
          <w:rFonts w:cs="Times New Roman" w:hint="cs"/>
          <w:color w:val="auto"/>
          <w:spacing w:val="0"/>
          <w:sz w:val="28"/>
          <w:rtl/>
          <w:lang w:eastAsia="en-US"/>
        </w:rPr>
        <w:t>، و</w:t>
      </w:r>
      <w:r w:rsidR="00341999">
        <w:rPr>
          <w:rFonts w:cs="Times New Roman"/>
          <w:color w:val="auto"/>
          <w:spacing w:val="0"/>
          <w:sz w:val="28"/>
          <w:rtl/>
          <w:lang w:eastAsia="en-US"/>
        </w:rPr>
        <w:t>الخوارزمي</w:t>
      </w:r>
      <w:r w:rsidR="00341999">
        <w:rPr>
          <w:rFonts w:cs="Times New Roman" w:hint="cs"/>
          <w:color w:val="auto"/>
          <w:spacing w:val="0"/>
          <w:sz w:val="28"/>
          <w:rtl/>
          <w:lang w:eastAsia="en-US"/>
        </w:rPr>
        <w:t>ات</w:t>
      </w:r>
      <w:r w:rsidRPr="00341999">
        <w:rPr>
          <w:rFonts w:cs="Times New Roman"/>
          <w:color w:val="auto"/>
          <w:spacing w:val="0"/>
          <w:sz w:val="28"/>
          <w:rtl/>
          <w:lang w:eastAsia="en-US"/>
        </w:rPr>
        <w:t xml:space="preserve"> قد تقترح هدفًا</w:t>
      </w:r>
      <w:r w:rsidR="00341999">
        <w:rPr>
          <w:rFonts w:cs="Times New Roman" w:hint="cs"/>
          <w:color w:val="auto"/>
          <w:spacing w:val="0"/>
          <w:sz w:val="28"/>
          <w:rtl/>
          <w:lang w:eastAsia="en-US"/>
        </w:rPr>
        <w:t>، و</w:t>
      </w:r>
      <w:r w:rsidRPr="00341999">
        <w:rPr>
          <w:rFonts w:cs="Times New Roman"/>
          <w:color w:val="auto"/>
          <w:spacing w:val="0"/>
          <w:sz w:val="28"/>
          <w:rtl/>
          <w:lang w:eastAsia="en-US"/>
        </w:rPr>
        <w:t>المسؤول قد يوافق</w:t>
      </w:r>
      <w:r w:rsidR="00341999">
        <w:rPr>
          <w:rFonts w:cs="Times New Roman" w:hint="cs"/>
          <w:color w:val="auto"/>
          <w:spacing w:val="0"/>
          <w:sz w:val="28"/>
          <w:rtl/>
          <w:lang w:eastAsia="en-US"/>
        </w:rPr>
        <w:t xml:space="preserve">، </w:t>
      </w:r>
      <w:r w:rsidRPr="00341999">
        <w:rPr>
          <w:rFonts w:cs="Times New Roman"/>
          <w:color w:val="auto"/>
          <w:spacing w:val="0"/>
          <w:sz w:val="28"/>
          <w:rtl/>
          <w:lang w:eastAsia="en-US"/>
        </w:rPr>
        <w:t>والطائرة قد تنفذ الضربة على بعد مئات الكيلومترات</w:t>
      </w:r>
      <w:r w:rsidR="00341999">
        <w:rPr>
          <w:rFonts w:cs="Times New Roman"/>
          <w:color w:val="auto"/>
          <w:spacing w:val="0"/>
          <w:sz w:val="28"/>
          <w:lang w:eastAsia="en-US"/>
        </w:rPr>
        <w:t>.</w:t>
      </w:r>
      <w:r w:rsidR="00341999">
        <w:rPr>
          <w:rFonts w:cs="Times New Roman" w:hint="cs"/>
          <w:color w:val="auto"/>
          <w:spacing w:val="0"/>
          <w:sz w:val="28"/>
          <w:rtl/>
          <w:lang w:eastAsia="en-US" w:bidi="ar-EG"/>
        </w:rPr>
        <w:t xml:space="preserve"> </w:t>
      </w:r>
      <w:r w:rsidRPr="00341999">
        <w:rPr>
          <w:rFonts w:cs="Times New Roman"/>
          <w:color w:val="auto"/>
          <w:spacing w:val="0"/>
          <w:sz w:val="28"/>
          <w:rtl/>
          <w:lang w:eastAsia="en-US"/>
        </w:rPr>
        <w:t xml:space="preserve">كل حلقة من حلقات السلسلة يمكن أن تقول: </w:t>
      </w:r>
      <w:r w:rsidR="00341999">
        <w:rPr>
          <w:rFonts w:cs="Times New Roman" w:hint="cs"/>
          <w:color w:val="auto"/>
          <w:spacing w:val="0"/>
          <w:sz w:val="28"/>
          <w:rtl/>
          <w:lang w:eastAsia="en-US"/>
        </w:rPr>
        <w:t>"</w:t>
      </w:r>
      <w:r w:rsidRPr="00341999">
        <w:rPr>
          <w:rFonts w:cs="Times New Roman"/>
          <w:color w:val="auto"/>
          <w:spacing w:val="0"/>
          <w:sz w:val="28"/>
          <w:rtl/>
          <w:lang w:eastAsia="en-US"/>
        </w:rPr>
        <w:t>أنا لم أقتل أحدًا مباشرة</w:t>
      </w:r>
      <w:r w:rsidR="00341999">
        <w:rPr>
          <w:rFonts w:cs="Times New Roman" w:hint="cs"/>
          <w:color w:val="auto"/>
          <w:spacing w:val="0"/>
          <w:sz w:val="28"/>
          <w:rtl/>
          <w:lang w:eastAsia="en-US"/>
        </w:rPr>
        <w:t xml:space="preserve">"، </w:t>
      </w:r>
      <w:r w:rsidRPr="00341999">
        <w:rPr>
          <w:rFonts w:cs="Times New Roman"/>
          <w:color w:val="auto"/>
          <w:spacing w:val="0"/>
          <w:sz w:val="28"/>
          <w:rtl/>
          <w:lang w:eastAsia="en-US"/>
        </w:rPr>
        <w:t xml:space="preserve">وهذا هو السؤال الذي يحاول </w:t>
      </w:r>
      <w:r w:rsidR="00341999">
        <w:rPr>
          <w:rFonts w:cs="Times New Roman" w:hint="cs"/>
          <w:color w:val="auto"/>
          <w:spacing w:val="0"/>
          <w:sz w:val="28"/>
          <w:rtl/>
          <w:lang w:eastAsia="en-US"/>
        </w:rPr>
        <w:t>"</w:t>
      </w:r>
      <w:r w:rsidRPr="00341999">
        <w:rPr>
          <w:rFonts w:cs="Times New Roman"/>
          <w:color w:val="auto"/>
          <w:spacing w:val="0"/>
          <w:sz w:val="28"/>
          <w:rtl/>
          <w:lang w:eastAsia="en-US"/>
        </w:rPr>
        <w:t>نازا</w:t>
      </w:r>
      <w:r w:rsidR="00341999">
        <w:rPr>
          <w:rFonts w:cs="Times New Roman" w:hint="cs"/>
          <w:color w:val="auto"/>
          <w:spacing w:val="0"/>
          <w:sz w:val="28"/>
          <w:rtl/>
          <w:lang w:eastAsia="en-US"/>
        </w:rPr>
        <w:t>"</w:t>
      </w:r>
      <w:r w:rsidRPr="00341999">
        <w:rPr>
          <w:rFonts w:cs="Times New Roman"/>
          <w:color w:val="auto"/>
          <w:spacing w:val="0"/>
          <w:sz w:val="28"/>
          <w:rtl/>
          <w:lang w:eastAsia="en-US"/>
        </w:rPr>
        <w:t xml:space="preserve"> دفعه إلى الواجهة</w:t>
      </w:r>
      <w:r w:rsidR="00341999">
        <w:rPr>
          <w:rFonts w:cs="Times New Roman"/>
          <w:color w:val="auto"/>
          <w:spacing w:val="0"/>
          <w:sz w:val="28"/>
          <w:lang w:eastAsia="en-US"/>
        </w:rPr>
        <w:t>.</w:t>
      </w:r>
      <w:r w:rsidR="00341999">
        <w:rPr>
          <w:rFonts w:cs="Times New Roman" w:hint="cs"/>
          <w:color w:val="auto"/>
          <w:spacing w:val="0"/>
          <w:sz w:val="28"/>
          <w:rtl/>
          <w:lang w:eastAsia="en-US" w:bidi="ar-EG"/>
        </w:rPr>
        <w:t xml:space="preserve"> </w:t>
      </w:r>
      <w:r w:rsidRPr="00341999">
        <w:rPr>
          <w:rFonts w:cs="Times New Roman"/>
          <w:color w:val="auto"/>
          <w:spacing w:val="0"/>
          <w:sz w:val="28"/>
          <w:rtl/>
          <w:lang w:eastAsia="en-US"/>
        </w:rPr>
        <w:t>إذا أصبح القتل سلسلة تقنية من القرارات الصغيرة، فمن يتحمل المسؤولية النهائية؟</w:t>
      </w:r>
      <w:r w:rsidR="00341999">
        <w:rPr>
          <w:rFonts w:cs="Times New Roman" w:hint="cs"/>
          <w:color w:val="auto"/>
          <w:spacing w:val="0"/>
          <w:sz w:val="28"/>
          <w:rtl/>
          <w:lang w:eastAsia="en-US"/>
        </w:rPr>
        <w:t xml:space="preserve"> </w:t>
      </w:r>
      <w:r w:rsidRPr="00341999">
        <w:rPr>
          <w:rFonts w:cs="Times New Roman"/>
          <w:color w:val="auto"/>
          <w:spacing w:val="0"/>
          <w:sz w:val="28"/>
          <w:rtl/>
          <w:lang w:eastAsia="en-US"/>
        </w:rPr>
        <w:t>وهذا سؤال لا يتعلق بإسرائيل وحدها؛ إنه أحد أسئلة الحرب المستقبلية</w:t>
      </w:r>
      <w:r w:rsidR="00341999">
        <w:rPr>
          <w:rFonts w:cs="Times New Roman"/>
          <w:color w:val="auto"/>
          <w:spacing w:val="0"/>
          <w:sz w:val="28"/>
          <w:lang w:eastAsia="en-US"/>
        </w:rPr>
        <w:t>.</w:t>
      </w:r>
      <w:r w:rsidR="00341999">
        <w:rPr>
          <w:rFonts w:cs="Times New Roman" w:hint="cs"/>
          <w:color w:val="auto"/>
          <w:spacing w:val="0"/>
          <w:sz w:val="28"/>
          <w:rtl/>
          <w:lang w:eastAsia="en-US" w:bidi="ar-EG"/>
        </w:rPr>
        <w:t xml:space="preserve"> </w:t>
      </w:r>
      <w:r w:rsidRPr="00341999">
        <w:rPr>
          <w:rFonts w:cs="Times New Roman"/>
          <w:color w:val="auto"/>
          <w:spacing w:val="0"/>
          <w:sz w:val="28"/>
          <w:rtl/>
          <w:lang w:eastAsia="en-US"/>
        </w:rPr>
        <w:t xml:space="preserve">لكن أهمية الحالة الإسرائيلية تأتي من أن إسرائيل تُعد من الدول الأكثر تقدمًا في دمج التكنولوجيا والذكاء الاصطناعي والاستخبارات في العمليات العسكرية، ولذلك فإن الجدل حول </w:t>
      </w:r>
      <w:r w:rsidR="00341999">
        <w:rPr>
          <w:rFonts w:cs="Times New Roman" w:hint="cs"/>
          <w:color w:val="auto"/>
          <w:spacing w:val="0"/>
          <w:sz w:val="28"/>
          <w:rtl/>
          <w:lang w:eastAsia="en-US"/>
        </w:rPr>
        <w:t>"</w:t>
      </w:r>
      <w:r w:rsidRPr="00341999">
        <w:rPr>
          <w:rFonts w:cs="Times New Roman"/>
          <w:color w:val="auto"/>
          <w:spacing w:val="0"/>
          <w:sz w:val="28"/>
          <w:rtl/>
          <w:lang w:eastAsia="en-US"/>
        </w:rPr>
        <w:t>نازا</w:t>
      </w:r>
      <w:r w:rsidR="00341999">
        <w:rPr>
          <w:rFonts w:cs="Times New Roman" w:hint="cs"/>
          <w:color w:val="auto"/>
          <w:spacing w:val="0"/>
          <w:sz w:val="28"/>
          <w:rtl/>
          <w:lang w:eastAsia="en-US"/>
        </w:rPr>
        <w:t>"</w:t>
      </w:r>
      <w:r w:rsidRPr="00341999">
        <w:rPr>
          <w:rFonts w:cs="Times New Roman"/>
          <w:color w:val="auto"/>
          <w:spacing w:val="0"/>
          <w:sz w:val="28"/>
          <w:rtl/>
          <w:lang w:eastAsia="en-US"/>
        </w:rPr>
        <w:t xml:space="preserve"> يمكن أن يصبح جزءًا من نقاش عالمي حول أخلاقيات الحرب المدعومة بالخوارزميات</w:t>
      </w:r>
      <w:r w:rsidRPr="00341999">
        <w:rPr>
          <w:rFonts w:cs="Times New Roman"/>
          <w:color w:val="auto"/>
          <w:spacing w:val="0"/>
          <w:sz w:val="28"/>
          <w:lang w:eastAsia="en-US"/>
        </w:rPr>
        <w:t>.</w:t>
      </w:r>
    </w:p>
    <w:p w:rsidR="007263DE" w:rsidRPr="007263DE" w:rsidRDefault="00341999" w:rsidP="00341999">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من الجندي إلى الخوارزمية</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أين يختفي الضمير؟</w:t>
      </w:r>
    </w:p>
    <w:p w:rsidR="007263DE" w:rsidRPr="00341999" w:rsidRDefault="007263DE" w:rsidP="00341999">
      <w:pPr>
        <w:ind w:firstLine="284"/>
        <w:jc w:val="both"/>
        <w:rPr>
          <w:rFonts w:cs="Times New Roman"/>
          <w:color w:val="auto"/>
          <w:spacing w:val="0"/>
          <w:sz w:val="28"/>
          <w:lang w:eastAsia="en-US"/>
        </w:rPr>
      </w:pPr>
      <w:r w:rsidRPr="00341999">
        <w:rPr>
          <w:rFonts w:cs="Times New Roman"/>
          <w:color w:val="auto"/>
          <w:spacing w:val="0"/>
          <w:sz w:val="28"/>
          <w:rtl/>
          <w:lang w:eastAsia="en-US"/>
        </w:rPr>
        <w:t>تكمن الخطورة الاستراتيجية في أن التكنولوجيا قد تجعل المسؤولية أكثر غموضًا</w:t>
      </w:r>
      <w:r w:rsidR="00341999">
        <w:rPr>
          <w:rFonts w:cs="Times New Roman"/>
          <w:color w:val="auto"/>
          <w:spacing w:val="0"/>
          <w:sz w:val="28"/>
          <w:lang w:eastAsia="en-US"/>
        </w:rPr>
        <w:t>.</w:t>
      </w:r>
      <w:r w:rsidR="00341999">
        <w:rPr>
          <w:rFonts w:cs="Times New Roman" w:hint="cs"/>
          <w:color w:val="auto"/>
          <w:spacing w:val="0"/>
          <w:sz w:val="28"/>
          <w:rtl/>
          <w:lang w:eastAsia="en-US" w:bidi="ar-EG"/>
        </w:rPr>
        <w:t xml:space="preserve"> </w:t>
      </w:r>
      <w:r w:rsidRPr="00341999">
        <w:rPr>
          <w:rFonts w:cs="Times New Roman"/>
          <w:color w:val="auto"/>
          <w:spacing w:val="0"/>
          <w:sz w:val="28"/>
          <w:rtl/>
          <w:lang w:eastAsia="en-US"/>
        </w:rPr>
        <w:t>في الحرب التقليدية كان السؤال</w:t>
      </w:r>
      <w:r w:rsidR="00341999">
        <w:rPr>
          <w:rFonts w:cs="Times New Roman"/>
          <w:color w:val="auto"/>
          <w:spacing w:val="0"/>
          <w:sz w:val="28"/>
          <w:lang w:eastAsia="en-US"/>
        </w:rPr>
        <w:t>:</w:t>
      </w:r>
      <w:r w:rsidR="00341999">
        <w:rPr>
          <w:rFonts w:cs="Times New Roman" w:hint="cs"/>
          <w:color w:val="auto"/>
          <w:spacing w:val="0"/>
          <w:sz w:val="28"/>
          <w:rtl/>
          <w:lang w:eastAsia="en-US" w:bidi="ar-EG"/>
        </w:rPr>
        <w:t xml:space="preserve"> </w:t>
      </w:r>
      <w:r w:rsidRPr="00341999">
        <w:rPr>
          <w:rFonts w:cs="Times New Roman"/>
          <w:color w:val="auto"/>
          <w:spacing w:val="0"/>
          <w:sz w:val="28"/>
          <w:rtl/>
          <w:lang w:eastAsia="en-US"/>
        </w:rPr>
        <w:t>من أصدر الأمر؟</w:t>
      </w:r>
      <w:r w:rsidR="00341999">
        <w:rPr>
          <w:rFonts w:cs="Times New Roman" w:hint="cs"/>
          <w:color w:val="auto"/>
          <w:spacing w:val="0"/>
          <w:sz w:val="28"/>
          <w:rtl/>
          <w:lang w:eastAsia="en-US" w:bidi="ar-EG"/>
        </w:rPr>
        <w:t xml:space="preserve"> </w:t>
      </w:r>
      <w:r w:rsidRPr="00341999">
        <w:rPr>
          <w:rFonts w:cs="Times New Roman"/>
          <w:color w:val="auto"/>
          <w:spacing w:val="0"/>
          <w:sz w:val="28"/>
          <w:rtl/>
          <w:lang w:eastAsia="en-US"/>
        </w:rPr>
        <w:t>أما في الحرب الخوارزمية فيصبح السؤال</w:t>
      </w:r>
      <w:r w:rsidR="00341999">
        <w:rPr>
          <w:rFonts w:cs="Times New Roman"/>
          <w:color w:val="auto"/>
          <w:spacing w:val="0"/>
          <w:sz w:val="28"/>
          <w:lang w:eastAsia="en-US"/>
        </w:rPr>
        <w:t>:</w:t>
      </w:r>
      <w:r w:rsidR="00341999">
        <w:rPr>
          <w:rFonts w:cs="Times New Roman" w:hint="cs"/>
          <w:color w:val="auto"/>
          <w:spacing w:val="0"/>
          <w:sz w:val="28"/>
          <w:rtl/>
          <w:lang w:eastAsia="en-US" w:bidi="ar-EG"/>
        </w:rPr>
        <w:t xml:space="preserve"> </w:t>
      </w:r>
      <w:r w:rsidRPr="00341999">
        <w:rPr>
          <w:rFonts w:cs="Times New Roman"/>
          <w:color w:val="auto"/>
          <w:spacing w:val="0"/>
          <w:sz w:val="28"/>
          <w:rtl/>
          <w:lang w:eastAsia="en-US"/>
        </w:rPr>
        <w:t>من صمم النظام؟ ومن أدخله؟ ومن حدد معايير نجاحه؟ ومن وافق على مخرجاته؟ ومن كان يستطيع إيقافه؟</w:t>
      </w:r>
    </w:p>
    <w:p w:rsidR="007263DE" w:rsidRPr="00341999" w:rsidRDefault="007263DE" w:rsidP="00341999">
      <w:pPr>
        <w:ind w:firstLine="284"/>
        <w:jc w:val="both"/>
        <w:rPr>
          <w:rFonts w:cs="Times New Roman"/>
          <w:color w:val="auto"/>
          <w:spacing w:val="0"/>
          <w:sz w:val="28"/>
          <w:lang w:eastAsia="en-US"/>
        </w:rPr>
      </w:pPr>
      <w:r w:rsidRPr="00341999">
        <w:rPr>
          <w:rFonts w:cs="Times New Roman"/>
          <w:color w:val="auto"/>
          <w:spacing w:val="0"/>
          <w:sz w:val="28"/>
          <w:rtl/>
          <w:lang w:eastAsia="en-US"/>
        </w:rPr>
        <w:t>وبالتالي فإن المساءلة المستقبلية لن تتعلق فقط بالسياسي أو الجنرال، وإنما أيضًا بمنظومة كاملة من</w:t>
      </w:r>
      <w:r w:rsidR="00341999">
        <w:rPr>
          <w:rFonts w:cs="Times New Roman" w:hint="cs"/>
          <w:color w:val="auto"/>
          <w:spacing w:val="0"/>
          <w:sz w:val="28"/>
          <w:rtl/>
          <w:lang w:eastAsia="en-US" w:bidi="ar-EG"/>
        </w:rPr>
        <w:t xml:space="preserve"> </w:t>
      </w:r>
      <w:r w:rsidR="00341999">
        <w:rPr>
          <w:rFonts w:cs="Times New Roman"/>
          <w:color w:val="auto"/>
          <w:spacing w:val="0"/>
          <w:sz w:val="28"/>
          <w:rtl/>
          <w:lang w:eastAsia="en-US"/>
        </w:rPr>
        <w:t>مهندسي البرمجيات</w:t>
      </w:r>
      <w:r w:rsidR="00341999">
        <w:rPr>
          <w:rFonts w:cs="Times New Roman" w:hint="cs"/>
          <w:color w:val="auto"/>
          <w:spacing w:val="0"/>
          <w:sz w:val="28"/>
          <w:rtl/>
          <w:lang w:eastAsia="en-US"/>
        </w:rPr>
        <w:t>، و</w:t>
      </w:r>
      <w:r w:rsidRPr="00341999">
        <w:rPr>
          <w:rFonts w:cs="Times New Roman"/>
          <w:color w:val="auto"/>
          <w:spacing w:val="0"/>
          <w:sz w:val="28"/>
          <w:rtl/>
          <w:lang w:eastAsia="en-US"/>
        </w:rPr>
        <w:t>محللي البيانات</w:t>
      </w:r>
      <w:r w:rsidR="00341999">
        <w:rPr>
          <w:rFonts w:cs="Times New Roman" w:hint="cs"/>
          <w:color w:val="auto"/>
          <w:spacing w:val="0"/>
          <w:sz w:val="28"/>
          <w:rtl/>
          <w:lang w:eastAsia="en-US"/>
        </w:rPr>
        <w:t>، و</w:t>
      </w:r>
      <w:r w:rsidRPr="00341999">
        <w:rPr>
          <w:rFonts w:cs="Times New Roman"/>
          <w:color w:val="auto"/>
          <w:spacing w:val="0"/>
          <w:sz w:val="28"/>
          <w:rtl/>
          <w:lang w:eastAsia="en-US"/>
        </w:rPr>
        <w:t>وحدات الاستخبارات</w:t>
      </w:r>
      <w:r w:rsidR="00341999">
        <w:rPr>
          <w:rFonts w:cs="Times New Roman" w:hint="cs"/>
          <w:color w:val="auto"/>
          <w:spacing w:val="0"/>
          <w:sz w:val="28"/>
          <w:rtl/>
          <w:lang w:eastAsia="en-US"/>
        </w:rPr>
        <w:t>، و</w:t>
      </w:r>
      <w:r w:rsidRPr="00341999">
        <w:rPr>
          <w:rFonts w:cs="Times New Roman"/>
          <w:color w:val="auto"/>
          <w:spacing w:val="0"/>
          <w:sz w:val="28"/>
          <w:rtl/>
          <w:lang w:eastAsia="en-US"/>
        </w:rPr>
        <w:t>المشغلين</w:t>
      </w:r>
      <w:r w:rsidR="00341999">
        <w:rPr>
          <w:rFonts w:cs="Times New Roman" w:hint="cs"/>
          <w:color w:val="auto"/>
          <w:spacing w:val="0"/>
          <w:sz w:val="28"/>
          <w:rtl/>
          <w:lang w:eastAsia="en-US"/>
        </w:rPr>
        <w:t>، و</w:t>
      </w:r>
      <w:r w:rsidRPr="00341999">
        <w:rPr>
          <w:rFonts w:cs="Times New Roman"/>
          <w:color w:val="auto"/>
          <w:spacing w:val="0"/>
          <w:sz w:val="28"/>
          <w:rtl/>
          <w:lang w:eastAsia="en-US"/>
        </w:rPr>
        <w:t>القيادات العسكرية</w:t>
      </w:r>
      <w:r w:rsidR="00341999">
        <w:rPr>
          <w:rFonts w:cs="Times New Roman" w:hint="cs"/>
          <w:color w:val="auto"/>
          <w:spacing w:val="0"/>
          <w:sz w:val="28"/>
          <w:rtl/>
          <w:lang w:eastAsia="en-US"/>
        </w:rPr>
        <w:t>، و</w:t>
      </w:r>
      <w:r w:rsidRPr="00341999">
        <w:rPr>
          <w:rFonts w:cs="Times New Roman"/>
          <w:color w:val="auto"/>
          <w:spacing w:val="0"/>
          <w:sz w:val="28"/>
          <w:rtl/>
          <w:lang w:eastAsia="en-US"/>
        </w:rPr>
        <w:t>صناع القرار السياسي</w:t>
      </w:r>
      <w:r w:rsidR="00341999">
        <w:rPr>
          <w:rFonts w:cs="Times New Roman"/>
          <w:color w:val="auto"/>
          <w:spacing w:val="0"/>
          <w:sz w:val="28"/>
          <w:lang w:eastAsia="en-US"/>
        </w:rPr>
        <w:t>.</w:t>
      </w:r>
      <w:r w:rsidR="00341999">
        <w:rPr>
          <w:rFonts w:cs="Times New Roman" w:hint="cs"/>
          <w:color w:val="auto"/>
          <w:spacing w:val="0"/>
          <w:sz w:val="28"/>
          <w:rtl/>
          <w:lang w:eastAsia="en-US" w:bidi="ar-EG"/>
        </w:rPr>
        <w:t xml:space="preserve"> </w:t>
      </w:r>
      <w:r w:rsidRPr="00341999">
        <w:rPr>
          <w:rFonts w:cs="Times New Roman"/>
          <w:color w:val="auto"/>
          <w:spacing w:val="0"/>
          <w:sz w:val="28"/>
          <w:rtl/>
          <w:lang w:eastAsia="en-US"/>
        </w:rPr>
        <w:t xml:space="preserve">من هنا فإن الجدل الذي يثيره </w:t>
      </w:r>
      <w:r w:rsidR="00341999">
        <w:rPr>
          <w:rFonts w:cs="Times New Roman" w:hint="cs"/>
          <w:color w:val="auto"/>
          <w:spacing w:val="0"/>
          <w:sz w:val="28"/>
          <w:rtl/>
          <w:lang w:eastAsia="en-US"/>
        </w:rPr>
        <w:t>"</w:t>
      </w:r>
      <w:r w:rsidRPr="00341999">
        <w:rPr>
          <w:rFonts w:cs="Times New Roman"/>
          <w:color w:val="auto"/>
          <w:spacing w:val="0"/>
          <w:sz w:val="28"/>
          <w:rtl/>
          <w:lang w:eastAsia="en-US"/>
        </w:rPr>
        <w:t>نازا</w:t>
      </w:r>
      <w:r w:rsidR="00341999">
        <w:rPr>
          <w:rFonts w:cs="Times New Roman" w:hint="cs"/>
          <w:color w:val="auto"/>
          <w:spacing w:val="0"/>
          <w:sz w:val="28"/>
          <w:rtl/>
          <w:lang w:eastAsia="en-US"/>
        </w:rPr>
        <w:t>"</w:t>
      </w:r>
      <w:r w:rsidRPr="00341999">
        <w:rPr>
          <w:rFonts w:cs="Times New Roman"/>
          <w:color w:val="auto"/>
          <w:spacing w:val="0"/>
          <w:sz w:val="28"/>
          <w:rtl/>
          <w:lang w:eastAsia="en-US"/>
        </w:rPr>
        <w:t xml:space="preserve"> يمكن أن يتجاوز غزة ليصبح جزءًا من معركة عالمية حول الحرب المؤتمتة والذكاء الاصطناعي والمسؤولية البشرية</w:t>
      </w:r>
      <w:r w:rsidRPr="00341999">
        <w:rPr>
          <w:rFonts w:cs="Times New Roman"/>
          <w:color w:val="auto"/>
          <w:spacing w:val="0"/>
          <w:sz w:val="28"/>
          <w:lang w:eastAsia="en-US"/>
        </w:rPr>
        <w:t>.</w:t>
      </w:r>
    </w:p>
    <w:p w:rsidR="007263DE" w:rsidRPr="007263DE" w:rsidRDefault="007263DE" w:rsidP="007263DE">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ليفي لا يطلب الاعتذار من إسرائيل فقط؛ بل يعيد تعريف وظيفة الاعتذار</w:t>
      </w:r>
    </w:p>
    <w:p w:rsidR="007263DE" w:rsidRPr="002A145C" w:rsidRDefault="007263DE" w:rsidP="002A145C">
      <w:pPr>
        <w:ind w:firstLine="284"/>
        <w:jc w:val="both"/>
        <w:rPr>
          <w:rFonts w:cs="Times New Roman"/>
          <w:color w:val="auto"/>
          <w:spacing w:val="0"/>
          <w:sz w:val="28"/>
          <w:lang w:eastAsia="en-US"/>
        </w:rPr>
      </w:pPr>
      <w:r w:rsidRPr="002A145C">
        <w:rPr>
          <w:rFonts w:cs="Times New Roman"/>
          <w:color w:val="auto"/>
          <w:spacing w:val="0"/>
          <w:sz w:val="28"/>
          <w:rtl/>
          <w:lang w:eastAsia="en-US"/>
        </w:rPr>
        <w:t xml:space="preserve">المغزى الأعمق في </w:t>
      </w:r>
      <w:r w:rsidR="002A145C">
        <w:rPr>
          <w:rFonts w:cs="Times New Roman" w:hint="cs"/>
          <w:color w:val="auto"/>
          <w:spacing w:val="0"/>
          <w:sz w:val="28"/>
          <w:rtl/>
          <w:lang w:eastAsia="en-US"/>
        </w:rPr>
        <w:t>مقالة</w:t>
      </w:r>
      <w:r w:rsidRPr="002A145C">
        <w:rPr>
          <w:rFonts w:cs="Times New Roman"/>
          <w:color w:val="auto"/>
          <w:spacing w:val="0"/>
          <w:sz w:val="28"/>
          <w:rtl/>
          <w:lang w:eastAsia="en-US"/>
        </w:rPr>
        <w:t xml:space="preserve"> ليفي ليس أنه يريد من الإسرائيليين أن يعتذروا ببساطة</w:t>
      </w:r>
      <w:r w:rsidR="002A145C">
        <w:rPr>
          <w:rFonts w:cs="Times New Roman" w:hint="cs"/>
          <w:color w:val="auto"/>
          <w:spacing w:val="0"/>
          <w:sz w:val="28"/>
          <w:rtl/>
          <w:lang w:eastAsia="en-US"/>
        </w:rPr>
        <w:t xml:space="preserve">، </w:t>
      </w:r>
      <w:r w:rsidRPr="002A145C">
        <w:rPr>
          <w:rFonts w:cs="Times New Roman"/>
          <w:color w:val="auto"/>
          <w:spacing w:val="0"/>
          <w:sz w:val="28"/>
          <w:rtl/>
          <w:lang w:eastAsia="en-US"/>
        </w:rPr>
        <w:t>بل يريد إعادة الاعتذار إلى موقعه الطبيعي في الحياة السياسية</w:t>
      </w:r>
      <w:r w:rsidR="002A145C">
        <w:rPr>
          <w:rFonts w:cs="Times New Roman" w:hint="cs"/>
          <w:color w:val="auto"/>
          <w:spacing w:val="0"/>
          <w:sz w:val="28"/>
          <w:rtl/>
          <w:lang w:eastAsia="en-US"/>
        </w:rPr>
        <w:t xml:space="preserve">، </w:t>
      </w:r>
      <w:r w:rsidRPr="002A145C">
        <w:rPr>
          <w:rFonts w:cs="Times New Roman"/>
          <w:color w:val="auto"/>
          <w:spacing w:val="0"/>
          <w:sz w:val="28"/>
          <w:rtl/>
          <w:lang w:eastAsia="en-US"/>
        </w:rPr>
        <w:t>فالاعتذار ليس إذلالًا للدولة</w:t>
      </w:r>
      <w:r w:rsidR="002A145C">
        <w:rPr>
          <w:rFonts w:cs="Times New Roman" w:hint="cs"/>
          <w:color w:val="auto"/>
          <w:spacing w:val="0"/>
          <w:sz w:val="28"/>
          <w:rtl/>
          <w:lang w:eastAsia="en-US"/>
        </w:rPr>
        <w:t xml:space="preserve">، </w:t>
      </w:r>
      <w:r w:rsidRPr="002A145C">
        <w:rPr>
          <w:rFonts w:cs="Times New Roman"/>
          <w:color w:val="auto"/>
          <w:spacing w:val="0"/>
          <w:sz w:val="28"/>
          <w:rtl/>
          <w:lang w:eastAsia="en-US"/>
        </w:rPr>
        <w:t>وليس اعترافًا بأن كل موقفها خاطئ</w:t>
      </w:r>
      <w:r w:rsidR="002A145C">
        <w:rPr>
          <w:rFonts w:cs="Times New Roman" w:hint="cs"/>
          <w:color w:val="auto"/>
          <w:spacing w:val="0"/>
          <w:sz w:val="28"/>
          <w:rtl/>
          <w:lang w:eastAsia="en-US"/>
        </w:rPr>
        <w:t xml:space="preserve">، </w:t>
      </w:r>
      <w:r w:rsidRPr="002A145C">
        <w:rPr>
          <w:rFonts w:cs="Times New Roman"/>
          <w:color w:val="auto"/>
          <w:spacing w:val="0"/>
          <w:sz w:val="28"/>
          <w:rtl/>
          <w:lang w:eastAsia="en-US"/>
        </w:rPr>
        <w:lastRenderedPageBreak/>
        <w:t>وليس تخليًا عن حقها في الدفاع عن نفسها</w:t>
      </w:r>
      <w:r w:rsidR="002A145C">
        <w:rPr>
          <w:rFonts w:cs="Times New Roman" w:hint="cs"/>
          <w:color w:val="auto"/>
          <w:spacing w:val="0"/>
          <w:sz w:val="28"/>
          <w:rtl/>
          <w:lang w:eastAsia="en-US"/>
        </w:rPr>
        <w:t xml:space="preserve">، </w:t>
      </w:r>
      <w:r w:rsidRPr="002A145C">
        <w:rPr>
          <w:rFonts w:cs="Times New Roman"/>
          <w:color w:val="auto"/>
          <w:spacing w:val="0"/>
          <w:sz w:val="28"/>
          <w:rtl/>
          <w:lang w:eastAsia="en-US"/>
        </w:rPr>
        <w:t>بل يمكن أن يكون جزءًا من قوة الدولة الأخلاقية عندما تعترف بأن بعض أفعالها كانت خاطئة</w:t>
      </w:r>
      <w:r w:rsidRPr="002A145C">
        <w:rPr>
          <w:rFonts w:cs="Times New Roman"/>
          <w:color w:val="auto"/>
          <w:spacing w:val="0"/>
          <w:sz w:val="28"/>
          <w:lang w:eastAsia="en-US"/>
        </w:rPr>
        <w:t>.</w:t>
      </w:r>
    </w:p>
    <w:p w:rsidR="007263DE" w:rsidRPr="002A145C" w:rsidRDefault="007263DE" w:rsidP="002A145C">
      <w:pPr>
        <w:ind w:firstLine="284"/>
        <w:jc w:val="both"/>
        <w:rPr>
          <w:rFonts w:cs="Times New Roman"/>
          <w:color w:val="auto"/>
          <w:spacing w:val="0"/>
          <w:sz w:val="28"/>
          <w:lang w:eastAsia="en-US"/>
        </w:rPr>
      </w:pPr>
      <w:r w:rsidRPr="002A145C">
        <w:rPr>
          <w:rFonts w:cs="Times New Roman"/>
          <w:color w:val="auto"/>
          <w:spacing w:val="0"/>
          <w:sz w:val="28"/>
          <w:rtl/>
          <w:lang w:eastAsia="en-US"/>
        </w:rPr>
        <w:t>هنا تظهر مفارقة أخرى</w:t>
      </w:r>
      <w:r w:rsidR="002A145C">
        <w:rPr>
          <w:rFonts w:cs="Times New Roman"/>
          <w:color w:val="auto"/>
          <w:spacing w:val="0"/>
          <w:sz w:val="28"/>
          <w:lang w:eastAsia="en-US"/>
        </w:rPr>
        <w:t>:</w:t>
      </w:r>
      <w:r w:rsidR="002A145C">
        <w:rPr>
          <w:rFonts w:cs="Times New Roman" w:hint="cs"/>
          <w:color w:val="auto"/>
          <w:spacing w:val="0"/>
          <w:sz w:val="28"/>
          <w:rtl/>
          <w:lang w:eastAsia="en-US" w:bidi="ar-EG"/>
        </w:rPr>
        <w:t xml:space="preserve"> </w:t>
      </w:r>
      <w:r w:rsidRPr="002A145C">
        <w:rPr>
          <w:rFonts w:cs="Times New Roman"/>
          <w:color w:val="auto"/>
          <w:spacing w:val="0"/>
          <w:sz w:val="28"/>
          <w:rtl/>
          <w:lang w:eastAsia="en-US"/>
        </w:rPr>
        <w:t>الدولة التي تستطيع الاعتذار قد تكون أكثر قدرة على الدفاع عن شرعيتها من الدولة التي ترفض الاعتراف بأي خطأ</w:t>
      </w:r>
      <w:r w:rsidR="002A145C">
        <w:rPr>
          <w:rFonts w:cs="Times New Roman" w:hint="cs"/>
          <w:color w:val="auto"/>
          <w:spacing w:val="0"/>
          <w:sz w:val="28"/>
          <w:rtl/>
          <w:lang w:eastAsia="en-US"/>
        </w:rPr>
        <w:t xml:space="preserve">؛ </w:t>
      </w:r>
      <w:r w:rsidRPr="002A145C">
        <w:rPr>
          <w:rFonts w:cs="Times New Roman"/>
          <w:color w:val="auto"/>
          <w:spacing w:val="0"/>
          <w:sz w:val="28"/>
          <w:rtl/>
          <w:lang w:eastAsia="en-US"/>
        </w:rPr>
        <w:t>لأن الاعتراف بالخطأ يمكن أن يعزز الثقة، بينما إنكار كل شيء قد يخلق فجوة بين الرواية الرسمية والوقائع التي يراها الجمهور</w:t>
      </w:r>
      <w:r w:rsidRPr="002A145C">
        <w:rPr>
          <w:rFonts w:cs="Times New Roman"/>
          <w:color w:val="auto"/>
          <w:spacing w:val="0"/>
          <w:sz w:val="28"/>
          <w:lang w:eastAsia="en-US"/>
        </w:rPr>
        <w:t>.</w:t>
      </w:r>
    </w:p>
    <w:p w:rsidR="007263DE" w:rsidRPr="007263DE" w:rsidRDefault="007263DE" w:rsidP="002A145C">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 xml:space="preserve">إسرائيل بين </w:t>
      </w:r>
      <w:r w:rsidR="002A145C">
        <w:rPr>
          <w:rFonts w:asciiTheme="minorBidi" w:hAnsiTheme="minorBidi" w:cstheme="minorBidi" w:hint="cs"/>
          <w:b/>
          <w:bCs/>
          <w:color w:val="auto"/>
          <w:spacing w:val="0"/>
          <w:sz w:val="28"/>
          <w:rtl/>
          <w:lang w:eastAsia="en-US"/>
        </w:rPr>
        <w:t>"</w:t>
      </w:r>
      <w:r w:rsidRPr="007263DE">
        <w:rPr>
          <w:rFonts w:asciiTheme="minorBidi" w:hAnsiTheme="minorBidi" w:cstheme="minorBidi"/>
          <w:b/>
          <w:bCs/>
          <w:color w:val="auto"/>
          <w:spacing w:val="0"/>
          <w:sz w:val="28"/>
          <w:rtl/>
          <w:lang w:eastAsia="en-US"/>
        </w:rPr>
        <w:t>المناعة الأمنية</w:t>
      </w:r>
      <w:r w:rsidR="002A145C">
        <w:rPr>
          <w:rFonts w:asciiTheme="minorBidi" w:hAnsiTheme="minorBidi" w:cstheme="minorBidi" w:hint="cs"/>
          <w:b/>
          <w:bCs/>
          <w:color w:val="auto"/>
          <w:spacing w:val="0"/>
          <w:sz w:val="28"/>
          <w:rtl/>
          <w:lang w:eastAsia="en-US"/>
        </w:rPr>
        <w:t>"</w:t>
      </w:r>
      <w:r w:rsidRPr="007263DE">
        <w:rPr>
          <w:rFonts w:asciiTheme="minorBidi" w:hAnsiTheme="minorBidi" w:cstheme="minorBidi"/>
          <w:b/>
          <w:bCs/>
          <w:color w:val="auto"/>
          <w:spacing w:val="0"/>
          <w:sz w:val="28"/>
          <w:rtl/>
          <w:lang w:eastAsia="en-US"/>
        </w:rPr>
        <w:t xml:space="preserve"> و</w:t>
      </w:r>
      <w:r w:rsidR="002A145C">
        <w:rPr>
          <w:rFonts w:asciiTheme="minorBidi" w:hAnsiTheme="minorBidi" w:cstheme="minorBidi" w:hint="cs"/>
          <w:b/>
          <w:bCs/>
          <w:color w:val="auto"/>
          <w:spacing w:val="0"/>
          <w:sz w:val="28"/>
          <w:rtl/>
          <w:lang w:eastAsia="en-US"/>
        </w:rPr>
        <w:t>"</w:t>
      </w:r>
      <w:r w:rsidRPr="007263DE">
        <w:rPr>
          <w:rFonts w:asciiTheme="minorBidi" w:hAnsiTheme="minorBidi" w:cstheme="minorBidi"/>
          <w:b/>
          <w:bCs/>
          <w:color w:val="auto"/>
          <w:spacing w:val="0"/>
          <w:sz w:val="28"/>
          <w:rtl/>
          <w:lang w:eastAsia="en-US"/>
        </w:rPr>
        <w:t>المناعة الأخلاقية</w:t>
      </w:r>
      <w:r w:rsidR="002A145C">
        <w:rPr>
          <w:rFonts w:asciiTheme="minorBidi" w:hAnsiTheme="minorBidi" w:cstheme="minorBidi" w:hint="cs"/>
          <w:b/>
          <w:bCs/>
          <w:color w:val="auto"/>
          <w:spacing w:val="0"/>
          <w:sz w:val="28"/>
          <w:rtl/>
          <w:lang w:eastAsia="en-US"/>
        </w:rPr>
        <w:t>"</w:t>
      </w:r>
    </w:p>
    <w:p w:rsidR="00A3371A" w:rsidRDefault="007263DE" w:rsidP="00A3371A">
      <w:pPr>
        <w:ind w:firstLine="284"/>
        <w:jc w:val="both"/>
        <w:rPr>
          <w:rFonts w:cs="Times New Roman"/>
          <w:color w:val="auto"/>
          <w:spacing w:val="0"/>
          <w:sz w:val="28"/>
          <w:rtl/>
          <w:lang w:eastAsia="en-US" w:bidi="ar-EG"/>
        </w:rPr>
      </w:pPr>
      <w:r w:rsidRPr="00A3371A">
        <w:rPr>
          <w:rFonts w:cs="Times New Roman"/>
          <w:color w:val="auto"/>
          <w:spacing w:val="0"/>
          <w:sz w:val="28"/>
          <w:rtl/>
          <w:lang w:eastAsia="en-US"/>
        </w:rPr>
        <w:t>أحد التحولات المهمة في السنوات الأخيرة هو أن إسرائيل بنت منظومة أمنية ضخمة، لكنها تواجه في الوقت نفسه سؤالًا مختلفًا: هل تمتلك مناعة أخلاقية ومؤسسية قادرة على مواجهة آثار الحرب الطويلة؟</w:t>
      </w:r>
      <w:r w:rsidR="00A3371A">
        <w:rPr>
          <w:rFonts w:cs="Times New Roman" w:hint="cs"/>
          <w:color w:val="auto"/>
          <w:spacing w:val="0"/>
          <w:sz w:val="28"/>
          <w:rtl/>
          <w:lang w:eastAsia="en-US"/>
        </w:rPr>
        <w:t>.</w:t>
      </w:r>
    </w:p>
    <w:p w:rsidR="007263DE" w:rsidRPr="00A3371A" w:rsidRDefault="007263DE" w:rsidP="00A3371A">
      <w:pPr>
        <w:ind w:firstLine="284"/>
        <w:jc w:val="both"/>
        <w:rPr>
          <w:rFonts w:cs="Times New Roman"/>
          <w:color w:val="auto"/>
          <w:spacing w:val="0"/>
          <w:sz w:val="28"/>
          <w:lang w:eastAsia="en-US"/>
        </w:rPr>
      </w:pPr>
      <w:r w:rsidRPr="00A3371A">
        <w:rPr>
          <w:rFonts w:cs="Times New Roman"/>
          <w:color w:val="auto"/>
          <w:spacing w:val="0"/>
          <w:sz w:val="28"/>
          <w:rtl/>
          <w:lang w:eastAsia="en-US"/>
        </w:rPr>
        <w:t>المناعة الأمنية تعني القدرة على حماية الحدود والمواطنين</w:t>
      </w:r>
      <w:r w:rsidR="00A3371A">
        <w:rPr>
          <w:rFonts w:cs="Times New Roman" w:hint="cs"/>
          <w:color w:val="auto"/>
          <w:spacing w:val="0"/>
          <w:sz w:val="28"/>
          <w:rtl/>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أما المناعة الأخلاقية فتحتاج إلى</w:t>
      </w:r>
      <w:r w:rsidR="00A3371A">
        <w:rPr>
          <w:rFonts w:cs="Times New Roman" w:hint="cs"/>
          <w:color w:val="auto"/>
          <w:spacing w:val="0"/>
          <w:sz w:val="28"/>
          <w:rtl/>
          <w:lang w:eastAsia="en-US" w:bidi="ar-EG"/>
        </w:rPr>
        <w:t xml:space="preserve"> </w:t>
      </w:r>
      <w:r w:rsidR="00A3371A">
        <w:rPr>
          <w:rFonts w:cs="Times New Roman"/>
          <w:color w:val="auto"/>
          <w:spacing w:val="0"/>
          <w:sz w:val="28"/>
          <w:rtl/>
          <w:lang w:eastAsia="en-US"/>
        </w:rPr>
        <w:t>مؤسسات رقابية</w:t>
      </w:r>
      <w:r w:rsidR="00A3371A">
        <w:rPr>
          <w:rFonts w:cs="Times New Roman" w:hint="cs"/>
          <w:color w:val="auto"/>
          <w:spacing w:val="0"/>
          <w:sz w:val="28"/>
          <w:rtl/>
          <w:lang w:eastAsia="en-US"/>
        </w:rPr>
        <w:t>، و</w:t>
      </w:r>
      <w:r w:rsidRPr="00A3371A">
        <w:rPr>
          <w:rFonts w:cs="Times New Roman"/>
          <w:color w:val="auto"/>
          <w:spacing w:val="0"/>
          <w:sz w:val="28"/>
          <w:rtl/>
          <w:lang w:eastAsia="en-US"/>
        </w:rPr>
        <w:t>صحافة مستقلة</w:t>
      </w:r>
      <w:r w:rsidR="00A3371A">
        <w:rPr>
          <w:rFonts w:cs="Times New Roman" w:hint="cs"/>
          <w:color w:val="auto"/>
          <w:spacing w:val="0"/>
          <w:sz w:val="28"/>
          <w:rtl/>
          <w:lang w:eastAsia="en-US"/>
        </w:rPr>
        <w:t>، و</w:t>
      </w:r>
      <w:r w:rsidRPr="00A3371A">
        <w:rPr>
          <w:rFonts w:cs="Times New Roman"/>
          <w:color w:val="auto"/>
          <w:spacing w:val="0"/>
          <w:sz w:val="28"/>
          <w:rtl/>
          <w:lang w:eastAsia="en-US"/>
        </w:rPr>
        <w:t>قضاء قادر على التحقيق</w:t>
      </w:r>
      <w:r w:rsidR="00A3371A">
        <w:rPr>
          <w:rFonts w:cs="Times New Roman" w:hint="cs"/>
          <w:color w:val="auto"/>
          <w:spacing w:val="0"/>
          <w:sz w:val="28"/>
          <w:rtl/>
          <w:lang w:eastAsia="en-US"/>
        </w:rPr>
        <w:t>، و</w:t>
      </w:r>
      <w:r w:rsidRPr="00A3371A">
        <w:rPr>
          <w:rFonts w:cs="Times New Roman"/>
          <w:color w:val="auto"/>
          <w:spacing w:val="0"/>
          <w:sz w:val="28"/>
          <w:rtl/>
          <w:lang w:eastAsia="en-US"/>
        </w:rPr>
        <w:t>جيش يخضع للمساءلة</w:t>
      </w:r>
      <w:r w:rsidR="00A3371A">
        <w:rPr>
          <w:rFonts w:cs="Times New Roman" w:hint="cs"/>
          <w:color w:val="auto"/>
          <w:spacing w:val="0"/>
          <w:sz w:val="28"/>
          <w:rtl/>
          <w:lang w:eastAsia="en-US"/>
        </w:rPr>
        <w:t>، و</w:t>
      </w:r>
      <w:r w:rsidRPr="00A3371A">
        <w:rPr>
          <w:rFonts w:cs="Times New Roman"/>
          <w:color w:val="auto"/>
          <w:spacing w:val="0"/>
          <w:sz w:val="28"/>
          <w:rtl/>
          <w:lang w:eastAsia="en-US"/>
        </w:rPr>
        <w:t>نقاش عام مفتوح</w:t>
      </w:r>
      <w:r w:rsidR="00A3371A">
        <w:rPr>
          <w:rFonts w:cs="Times New Roman" w:hint="cs"/>
          <w:color w:val="auto"/>
          <w:spacing w:val="0"/>
          <w:sz w:val="28"/>
          <w:rtl/>
          <w:lang w:eastAsia="en-US"/>
        </w:rPr>
        <w:t>، و</w:t>
      </w:r>
      <w:r w:rsidR="00A3371A">
        <w:rPr>
          <w:rFonts w:cs="Times New Roman"/>
          <w:color w:val="auto"/>
          <w:spacing w:val="0"/>
          <w:sz w:val="28"/>
          <w:rtl/>
          <w:lang w:eastAsia="en-US"/>
        </w:rPr>
        <w:t>حماية للمبلغين</w:t>
      </w:r>
      <w:r w:rsidR="00A3371A">
        <w:rPr>
          <w:rFonts w:cs="Times New Roman" w:hint="cs"/>
          <w:color w:val="auto"/>
          <w:spacing w:val="0"/>
          <w:sz w:val="28"/>
          <w:rtl/>
          <w:lang w:eastAsia="en-US"/>
        </w:rPr>
        <w:t>، و</w:t>
      </w:r>
      <w:r w:rsidRPr="00A3371A">
        <w:rPr>
          <w:rFonts w:cs="Times New Roman"/>
          <w:color w:val="auto"/>
          <w:spacing w:val="0"/>
          <w:sz w:val="28"/>
          <w:rtl/>
          <w:lang w:eastAsia="en-US"/>
        </w:rPr>
        <w:t>تحقيقات مستقلة</w:t>
      </w:r>
      <w:r w:rsidR="00A3371A">
        <w:rPr>
          <w:rFonts w:cs="Times New Roman" w:hint="cs"/>
          <w:color w:val="auto"/>
          <w:spacing w:val="0"/>
          <w:sz w:val="28"/>
          <w:rtl/>
          <w:lang w:eastAsia="en-US"/>
        </w:rPr>
        <w:t>، و</w:t>
      </w:r>
      <w:r w:rsidRPr="00A3371A">
        <w:rPr>
          <w:rFonts w:cs="Times New Roman"/>
          <w:color w:val="auto"/>
          <w:spacing w:val="0"/>
          <w:sz w:val="28"/>
          <w:rtl/>
          <w:lang w:eastAsia="en-US"/>
        </w:rPr>
        <w:t>قبول بنتائج التحقيق حتى عندما تكون محرجة</w:t>
      </w:r>
      <w:r w:rsidRPr="00A3371A">
        <w:rPr>
          <w:rFonts w:cs="Times New Roman"/>
          <w:color w:val="auto"/>
          <w:spacing w:val="0"/>
          <w:sz w:val="28"/>
          <w:lang w:eastAsia="en-US"/>
        </w:rPr>
        <w:t>.</w:t>
      </w:r>
    </w:p>
    <w:p w:rsidR="007263DE" w:rsidRPr="00B243F5" w:rsidRDefault="007263DE" w:rsidP="00A3371A">
      <w:pPr>
        <w:ind w:firstLine="284"/>
        <w:jc w:val="both"/>
        <w:rPr>
          <w:rFonts w:cs="Times New Roman"/>
          <w:color w:val="auto"/>
          <w:spacing w:val="0"/>
          <w:sz w:val="28"/>
          <w:lang w:eastAsia="en-US"/>
        </w:rPr>
      </w:pPr>
      <w:r w:rsidRPr="00A3371A">
        <w:rPr>
          <w:rFonts w:cs="Times New Roman"/>
          <w:color w:val="auto"/>
          <w:spacing w:val="0"/>
          <w:sz w:val="28"/>
          <w:rtl/>
          <w:lang w:eastAsia="en-US"/>
        </w:rPr>
        <w:t>من هذه الزاوية يصبح يوم الغفران رمزًا مناسبًا جدًا للمناقشة</w:t>
      </w:r>
      <w:r w:rsidR="00A3371A">
        <w:rPr>
          <w:rFonts w:cs="Times New Roman" w:hint="cs"/>
          <w:color w:val="auto"/>
          <w:spacing w:val="0"/>
          <w:sz w:val="28"/>
          <w:rtl/>
          <w:lang w:eastAsia="en-US"/>
        </w:rPr>
        <w:t xml:space="preserve">؛ </w:t>
      </w:r>
      <w:r w:rsidRPr="00A3371A">
        <w:rPr>
          <w:rFonts w:cs="Times New Roman"/>
          <w:color w:val="auto"/>
          <w:spacing w:val="0"/>
          <w:sz w:val="28"/>
          <w:rtl/>
          <w:lang w:eastAsia="en-US"/>
        </w:rPr>
        <w:t>لأن الدولة التي لا تستطيع الاعتراف بالأخطاء تصبح معرضة لخطر مختلف</w:t>
      </w:r>
      <w:r w:rsidR="00A3371A">
        <w:rPr>
          <w:rFonts w:cs="Times New Roman" w:hint="cs"/>
          <w:color w:val="auto"/>
          <w:spacing w:val="0"/>
          <w:sz w:val="28"/>
          <w:rtl/>
          <w:lang w:eastAsia="en-US"/>
        </w:rPr>
        <w:t>:</w:t>
      </w:r>
      <w:r w:rsidRPr="00A3371A">
        <w:rPr>
          <w:rFonts w:cs="Times New Roman"/>
          <w:color w:val="auto"/>
          <w:spacing w:val="0"/>
          <w:sz w:val="28"/>
          <w:lang w:eastAsia="en-US"/>
        </w:rPr>
        <w:t xml:space="preserve"> </w:t>
      </w:r>
      <w:r w:rsidRPr="00A3371A">
        <w:rPr>
          <w:rFonts w:cs="Times New Roman"/>
          <w:color w:val="auto"/>
          <w:spacing w:val="0"/>
          <w:sz w:val="28"/>
          <w:rtl/>
          <w:lang w:eastAsia="en-US"/>
        </w:rPr>
        <w:t>تراكم الأخطاء التي لم تتم مراجعتها</w:t>
      </w:r>
      <w:r w:rsidRPr="00A3371A">
        <w:rPr>
          <w:rFonts w:cs="Times New Roman"/>
          <w:color w:val="auto"/>
          <w:spacing w:val="0"/>
          <w:sz w:val="28"/>
          <w:lang w:eastAsia="en-US"/>
        </w:rPr>
        <w:t>.</w:t>
      </w:r>
      <w:r w:rsidR="00A3371A">
        <w:rPr>
          <w:rFonts w:cs="Times New Roman" w:hint="cs"/>
          <w:color w:val="auto"/>
          <w:spacing w:val="0"/>
          <w:sz w:val="28"/>
          <w:rtl/>
          <w:lang w:eastAsia="en-US"/>
        </w:rPr>
        <w:t xml:space="preserve">  </w:t>
      </w:r>
    </w:p>
    <w:p w:rsidR="007263DE" w:rsidRPr="007263DE" w:rsidRDefault="00A3371A" w:rsidP="00A3371A">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ما</w:t>
      </w:r>
      <w:r>
        <w:rPr>
          <w:rFonts w:asciiTheme="minorBidi" w:hAnsiTheme="minorBidi" w:cstheme="minorBidi"/>
          <w:b/>
          <w:bCs/>
          <w:color w:val="auto"/>
          <w:spacing w:val="0"/>
          <w:sz w:val="28"/>
          <w:rtl/>
          <w:lang w:eastAsia="en-US"/>
        </w:rPr>
        <w:t xml:space="preserve"> </w:t>
      </w:r>
      <w:r>
        <w:rPr>
          <w:rFonts w:asciiTheme="minorBidi" w:hAnsiTheme="minorBidi" w:cstheme="minorBidi" w:hint="cs"/>
          <w:b/>
          <w:bCs/>
          <w:color w:val="auto"/>
          <w:spacing w:val="0"/>
          <w:sz w:val="28"/>
          <w:rtl/>
          <w:lang w:eastAsia="en-US"/>
        </w:rPr>
        <w:t>ت</w:t>
      </w:r>
      <w:r w:rsidR="007263DE" w:rsidRPr="007263DE">
        <w:rPr>
          <w:rFonts w:asciiTheme="minorBidi" w:hAnsiTheme="minorBidi" w:cstheme="minorBidi"/>
          <w:b/>
          <w:bCs/>
          <w:color w:val="auto"/>
          <w:spacing w:val="0"/>
          <w:sz w:val="28"/>
          <w:rtl/>
          <w:lang w:eastAsia="en-US"/>
        </w:rPr>
        <w:t>كشف</w:t>
      </w:r>
      <w:r>
        <w:rPr>
          <w:rFonts w:asciiTheme="minorBidi" w:hAnsiTheme="minorBidi" w:cstheme="minorBidi" w:hint="cs"/>
          <w:b/>
          <w:bCs/>
          <w:color w:val="auto"/>
          <w:spacing w:val="0"/>
          <w:sz w:val="28"/>
          <w:rtl/>
          <w:lang w:eastAsia="en-US"/>
        </w:rPr>
        <w:t>ه</w:t>
      </w:r>
      <w:r w:rsidR="007263DE" w:rsidRPr="007263DE">
        <w:rPr>
          <w:rFonts w:asciiTheme="minorBidi" w:hAnsiTheme="minorBidi" w:cstheme="minorBidi"/>
          <w:b/>
          <w:bCs/>
          <w:color w:val="auto"/>
          <w:spacing w:val="0"/>
          <w:sz w:val="28"/>
          <w:rtl/>
          <w:lang w:eastAsia="en-US"/>
        </w:rPr>
        <w:t xml:space="preserve"> </w:t>
      </w:r>
      <w:r>
        <w:rPr>
          <w:rFonts w:asciiTheme="minorBidi" w:hAnsiTheme="minorBidi" w:cstheme="minorBidi" w:hint="cs"/>
          <w:b/>
          <w:bCs/>
          <w:color w:val="auto"/>
          <w:spacing w:val="0"/>
          <w:sz w:val="28"/>
          <w:rtl/>
          <w:lang w:eastAsia="en-US"/>
        </w:rPr>
        <w:t>مقالة ليفي</w:t>
      </w:r>
      <w:r w:rsidR="007263DE" w:rsidRPr="007263DE">
        <w:rPr>
          <w:rFonts w:asciiTheme="minorBidi" w:hAnsiTheme="minorBidi" w:cstheme="minorBidi"/>
          <w:b/>
          <w:bCs/>
          <w:color w:val="auto"/>
          <w:spacing w:val="0"/>
          <w:sz w:val="28"/>
          <w:rtl/>
          <w:lang w:eastAsia="en-US"/>
        </w:rPr>
        <w:t xml:space="preserve"> عن إسرائيل في عام 2026</w:t>
      </w:r>
      <w:r>
        <w:rPr>
          <w:rFonts w:asciiTheme="minorBidi" w:hAnsiTheme="minorBidi" w:cstheme="minorBidi" w:hint="cs"/>
          <w:b/>
          <w:bCs/>
          <w:color w:val="auto"/>
          <w:spacing w:val="0"/>
          <w:sz w:val="28"/>
          <w:rtl/>
          <w:lang w:eastAsia="en-US"/>
        </w:rPr>
        <w:t>م</w:t>
      </w:r>
    </w:p>
    <w:p w:rsidR="007263DE" w:rsidRPr="00A3371A" w:rsidRDefault="007263DE" w:rsidP="00A3371A">
      <w:pPr>
        <w:ind w:firstLine="284"/>
        <w:jc w:val="both"/>
        <w:rPr>
          <w:rFonts w:cs="Times New Roman"/>
          <w:color w:val="auto"/>
          <w:spacing w:val="0"/>
          <w:sz w:val="28"/>
          <w:lang w:eastAsia="en-US"/>
        </w:rPr>
      </w:pPr>
      <w:r w:rsidRPr="00A3371A">
        <w:rPr>
          <w:rFonts w:cs="Times New Roman"/>
          <w:color w:val="auto"/>
          <w:spacing w:val="0"/>
          <w:sz w:val="28"/>
          <w:rtl/>
          <w:lang w:eastAsia="en-US"/>
        </w:rPr>
        <w:t>يمكن قراءة مقال</w:t>
      </w:r>
      <w:r w:rsidR="00A3371A">
        <w:rPr>
          <w:rFonts w:cs="Times New Roman" w:hint="cs"/>
          <w:color w:val="auto"/>
          <w:spacing w:val="0"/>
          <w:sz w:val="28"/>
          <w:rtl/>
          <w:lang w:eastAsia="en-US"/>
        </w:rPr>
        <w:t>ة</w:t>
      </w:r>
      <w:r w:rsidRPr="00A3371A">
        <w:rPr>
          <w:rFonts w:cs="Times New Roman"/>
          <w:color w:val="auto"/>
          <w:spacing w:val="0"/>
          <w:sz w:val="28"/>
          <w:rtl/>
          <w:lang w:eastAsia="en-US"/>
        </w:rPr>
        <w:t xml:space="preserve"> ليفي باعتباره</w:t>
      </w:r>
      <w:r w:rsidR="00A3371A">
        <w:rPr>
          <w:rFonts w:cs="Times New Roman" w:hint="cs"/>
          <w:color w:val="auto"/>
          <w:spacing w:val="0"/>
          <w:sz w:val="28"/>
          <w:rtl/>
          <w:lang w:eastAsia="en-US"/>
        </w:rPr>
        <w:t>ا</w:t>
      </w:r>
      <w:r w:rsidRPr="00A3371A">
        <w:rPr>
          <w:rFonts w:cs="Times New Roman"/>
          <w:color w:val="auto"/>
          <w:spacing w:val="0"/>
          <w:sz w:val="28"/>
          <w:rtl/>
          <w:lang w:eastAsia="en-US"/>
        </w:rPr>
        <w:t xml:space="preserve"> مؤشرًا على انقسام أعمق داخل إسرائيل</w:t>
      </w:r>
      <w:r w:rsid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هناك إسرائيل التي تقول</w:t>
      </w:r>
      <w:r w:rsid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نحن في حرب، ومن ينتقدنا في زمن الحرب يضعفنا</w:t>
      </w:r>
      <w:r w:rsidR="00A3371A">
        <w:rPr>
          <w:rFonts w:cs="Times New Roman" w:hint="cs"/>
          <w:color w:val="auto"/>
          <w:spacing w:val="0"/>
          <w:sz w:val="28"/>
          <w:rtl/>
          <w:lang w:eastAsia="en-US"/>
        </w:rPr>
        <w:t xml:space="preserve">، </w:t>
      </w:r>
      <w:r w:rsidRPr="00A3371A">
        <w:rPr>
          <w:rFonts w:cs="Times New Roman"/>
          <w:color w:val="auto"/>
          <w:spacing w:val="0"/>
          <w:sz w:val="28"/>
          <w:rtl/>
          <w:lang w:eastAsia="en-US"/>
        </w:rPr>
        <w:t>وفي المقابل هناك إسرائيل أخرى تقول</w:t>
      </w:r>
      <w:r w:rsid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نحن في حرب، ولذلك بالذات يجب أن نراقب أنفسنا أكثر</w:t>
      </w:r>
      <w:r w:rsidRP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الأولى تركز على التضامن</w:t>
      </w:r>
      <w:r w:rsidR="00A3371A">
        <w:rPr>
          <w:rFonts w:cs="Times New Roman" w:hint="cs"/>
          <w:color w:val="auto"/>
          <w:spacing w:val="0"/>
          <w:sz w:val="28"/>
          <w:rtl/>
          <w:lang w:eastAsia="en-US"/>
        </w:rPr>
        <w:t>، و</w:t>
      </w:r>
      <w:r w:rsidRPr="00A3371A">
        <w:rPr>
          <w:rFonts w:cs="Times New Roman"/>
          <w:color w:val="auto"/>
          <w:spacing w:val="0"/>
          <w:sz w:val="28"/>
          <w:rtl/>
          <w:lang w:eastAsia="en-US"/>
        </w:rPr>
        <w:t>الثانية تركز على المساءلة</w:t>
      </w:r>
      <w:r w:rsid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الأولى ترى الانتقاد الداخلي تهديدًا محتملًا</w:t>
      </w:r>
      <w:r w:rsidR="00A3371A">
        <w:rPr>
          <w:rFonts w:cs="Times New Roman" w:hint="cs"/>
          <w:color w:val="auto"/>
          <w:spacing w:val="0"/>
          <w:sz w:val="28"/>
          <w:rtl/>
          <w:lang w:eastAsia="en-US"/>
        </w:rPr>
        <w:t>، و</w:t>
      </w:r>
      <w:r w:rsidRPr="00A3371A">
        <w:rPr>
          <w:rFonts w:cs="Times New Roman"/>
          <w:color w:val="auto"/>
          <w:spacing w:val="0"/>
          <w:sz w:val="28"/>
          <w:rtl/>
          <w:lang w:eastAsia="en-US"/>
        </w:rPr>
        <w:t>الثانية ترى النقد الداخلي آلية لحماية الدولة من نفسها</w:t>
      </w:r>
      <w:r w:rsidRPr="00A3371A">
        <w:rPr>
          <w:rFonts w:cs="Times New Roman"/>
          <w:color w:val="auto"/>
          <w:spacing w:val="0"/>
          <w:sz w:val="28"/>
          <w:lang w:eastAsia="en-US"/>
        </w:rPr>
        <w:t>.</w:t>
      </w:r>
    </w:p>
    <w:p w:rsidR="007263DE" w:rsidRPr="00A3371A" w:rsidRDefault="007263DE" w:rsidP="00A3371A">
      <w:pPr>
        <w:ind w:firstLine="284"/>
        <w:jc w:val="both"/>
        <w:rPr>
          <w:rFonts w:cs="Times New Roman"/>
          <w:color w:val="auto"/>
          <w:spacing w:val="0"/>
          <w:sz w:val="28"/>
          <w:lang w:eastAsia="en-US"/>
        </w:rPr>
      </w:pPr>
      <w:r w:rsidRPr="00A3371A">
        <w:rPr>
          <w:rFonts w:cs="Times New Roman"/>
          <w:color w:val="auto"/>
          <w:spacing w:val="0"/>
          <w:sz w:val="28"/>
          <w:rtl/>
          <w:lang w:eastAsia="en-US"/>
        </w:rPr>
        <w:t>والخلاف بين الاتجاهين لا يمكن اختزاله في اليمين واليسار فقط؛ لأنه يتعلق بالسؤال الأساسي</w:t>
      </w:r>
      <w:r w:rsidR="00A3371A">
        <w:rPr>
          <w:rFonts w:cs="Times New Roman" w:hint="cs"/>
          <w:color w:val="auto"/>
          <w:spacing w:val="0"/>
          <w:sz w:val="28"/>
          <w:rtl/>
          <w:lang w:eastAsia="en-US"/>
        </w:rPr>
        <w:t>:</w:t>
      </w:r>
      <w:r w:rsidRPr="00A3371A">
        <w:rPr>
          <w:rFonts w:cs="Times New Roman"/>
          <w:color w:val="auto"/>
          <w:spacing w:val="0"/>
          <w:sz w:val="28"/>
          <w:lang w:eastAsia="en-US"/>
        </w:rPr>
        <w:t xml:space="preserve"> </w:t>
      </w:r>
      <w:r w:rsidRPr="00A3371A">
        <w:rPr>
          <w:rFonts w:cs="Times New Roman"/>
          <w:color w:val="auto"/>
          <w:spacing w:val="0"/>
          <w:sz w:val="28"/>
          <w:rtl/>
          <w:lang w:eastAsia="en-US"/>
        </w:rPr>
        <w:t>ما الذي يحمي الدولة على المدى الطويل؟</w:t>
      </w:r>
    </w:p>
    <w:p w:rsidR="007263DE" w:rsidRPr="007263DE" w:rsidRDefault="00A3371A" w:rsidP="00A3371A">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البعد الاستراتيجي الخارجي</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تآكل القدرة على تعريف إسرائيل لنفسها</w:t>
      </w:r>
    </w:p>
    <w:p w:rsidR="007263DE" w:rsidRPr="00A3371A" w:rsidRDefault="007263DE" w:rsidP="00A3371A">
      <w:pPr>
        <w:ind w:firstLine="284"/>
        <w:jc w:val="both"/>
        <w:rPr>
          <w:rFonts w:cs="Times New Roman"/>
          <w:color w:val="auto"/>
          <w:spacing w:val="0"/>
          <w:sz w:val="28"/>
          <w:lang w:eastAsia="en-US"/>
        </w:rPr>
      </w:pPr>
      <w:r w:rsidRPr="00A3371A">
        <w:rPr>
          <w:rFonts w:cs="Times New Roman"/>
          <w:color w:val="auto"/>
          <w:spacing w:val="0"/>
          <w:sz w:val="28"/>
          <w:rtl/>
          <w:lang w:eastAsia="en-US"/>
        </w:rPr>
        <w:t xml:space="preserve">تاريخيًا، كان لإسرائيل هامش واسع في تعريف صورتها أمام العالم: دولة ديمقراطية، </w:t>
      </w:r>
      <w:r w:rsidR="00A3371A">
        <w:rPr>
          <w:rFonts w:cs="Times New Roman" w:hint="cs"/>
          <w:color w:val="auto"/>
          <w:spacing w:val="0"/>
          <w:sz w:val="28"/>
          <w:rtl/>
          <w:lang w:eastAsia="en-US"/>
        </w:rPr>
        <w:t>و</w:t>
      </w:r>
      <w:r w:rsidRPr="00A3371A">
        <w:rPr>
          <w:rFonts w:cs="Times New Roman"/>
          <w:color w:val="auto"/>
          <w:spacing w:val="0"/>
          <w:sz w:val="28"/>
          <w:rtl/>
          <w:lang w:eastAsia="en-US"/>
        </w:rPr>
        <w:t xml:space="preserve">دولة صغيرة، </w:t>
      </w:r>
      <w:r w:rsidR="00A3371A">
        <w:rPr>
          <w:rFonts w:cs="Times New Roman" w:hint="cs"/>
          <w:color w:val="auto"/>
          <w:spacing w:val="0"/>
          <w:sz w:val="28"/>
          <w:rtl/>
          <w:lang w:eastAsia="en-US"/>
        </w:rPr>
        <w:t>و</w:t>
      </w:r>
      <w:r w:rsidRPr="00A3371A">
        <w:rPr>
          <w:rFonts w:cs="Times New Roman"/>
          <w:color w:val="auto"/>
          <w:spacing w:val="0"/>
          <w:sz w:val="28"/>
          <w:rtl/>
          <w:lang w:eastAsia="en-US"/>
        </w:rPr>
        <w:t xml:space="preserve">دولة مهددة، </w:t>
      </w:r>
      <w:r w:rsidR="00A3371A">
        <w:rPr>
          <w:rFonts w:cs="Times New Roman" w:hint="cs"/>
          <w:color w:val="auto"/>
          <w:spacing w:val="0"/>
          <w:sz w:val="28"/>
          <w:rtl/>
          <w:lang w:eastAsia="en-US"/>
        </w:rPr>
        <w:t>و</w:t>
      </w:r>
      <w:r w:rsidRPr="00A3371A">
        <w:rPr>
          <w:rFonts w:cs="Times New Roman"/>
          <w:color w:val="auto"/>
          <w:spacing w:val="0"/>
          <w:sz w:val="28"/>
          <w:rtl/>
          <w:lang w:eastAsia="en-US"/>
        </w:rPr>
        <w:t>دولة تدافع عن نفسها</w:t>
      </w:r>
      <w:r w:rsid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لكن البيئة الدولية في 2026 أصبحت أكثر تعقيدًا</w:t>
      </w:r>
      <w:r w:rsidRPr="00A3371A">
        <w:rPr>
          <w:rFonts w:cs="Times New Roman"/>
          <w:color w:val="auto"/>
          <w:spacing w:val="0"/>
          <w:sz w:val="28"/>
          <w:lang w:eastAsia="en-US"/>
        </w:rPr>
        <w:t>.</w:t>
      </w:r>
    </w:p>
    <w:p w:rsidR="00A3371A" w:rsidRDefault="007263DE" w:rsidP="00A3371A">
      <w:pPr>
        <w:ind w:firstLine="284"/>
        <w:jc w:val="both"/>
        <w:rPr>
          <w:rFonts w:cs="Times New Roman"/>
          <w:color w:val="auto"/>
          <w:spacing w:val="0"/>
          <w:sz w:val="28"/>
          <w:rtl/>
          <w:lang w:eastAsia="en-US" w:bidi="ar-EG"/>
        </w:rPr>
      </w:pPr>
      <w:r w:rsidRPr="00A3371A">
        <w:rPr>
          <w:rFonts w:cs="Times New Roman"/>
          <w:color w:val="auto"/>
          <w:spacing w:val="0"/>
          <w:sz w:val="28"/>
          <w:rtl/>
          <w:lang w:eastAsia="en-US"/>
        </w:rPr>
        <w:t>فالمواقف الأوروبية تجاه الاستيطان أصبحت أكثر ارتباطًا بإجراءات تجارية وعقابية. والولايات المتحدة تشهد نقاشًا متزايدًا حول مستوى الدعم العسكري. كما أن أفلامًا وتحقيقات وشهادات إسرائيلية نفسها أصبحت جزءًا من السرد العالمي عن الحرب</w:t>
      </w:r>
      <w:r w:rsid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p>
    <w:p w:rsidR="007263DE" w:rsidRDefault="007263DE" w:rsidP="00A3371A">
      <w:pPr>
        <w:ind w:firstLine="284"/>
        <w:jc w:val="both"/>
        <w:rPr>
          <w:rFonts w:cs="Times New Roman"/>
          <w:color w:val="auto"/>
          <w:spacing w:val="0"/>
          <w:sz w:val="28"/>
          <w:rtl/>
          <w:lang w:eastAsia="en-US" w:bidi="ar-EG"/>
        </w:rPr>
      </w:pPr>
      <w:r w:rsidRPr="00A3371A">
        <w:rPr>
          <w:rFonts w:cs="Times New Roman"/>
          <w:color w:val="auto"/>
          <w:spacing w:val="0"/>
          <w:sz w:val="28"/>
          <w:rtl/>
          <w:lang w:eastAsia="en-US"/>
        </w:rPr>
        <w:t>وهذا يعني أن إسرائيل لم تعد تستطيع وحدها تحديد الطريقة التي يُفهم بها سلوكها</w:t>
      </w:r>
      <w:r w:rsid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لقد دخلت إلى مرحلة التنافس على الرواية</w:t>
      </w:r>
      <w:r w:rsid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وهنا تبرز أهمية ليفي</w:t>
      </w:r>
      <w:r w:rsidR="00A3371A">
        <w:rPr>
          <w:rFonts w:cs="Times New Roman" w:hint="cs"/>
          <w:color w:val="auto"/>
          <w:spacing w:val="0"/>
          <w:sz w:val="28"/>
          <w:rtl/>
          <w:lang w:eastAsia="en-US"/>
        </w:rPr>
        <w:t xml:space="preserve">، </w:t>
      </w:r>
      <w:r w:rsidRPr="00A3371A">
        <w:rPr>
          <w:rFonts w:cs="Times New Roman"/>
          <w:color w:val="auto"/>
          <w:spacing w:val="0"/>
          <w:sz w:val="28"/>
          <w:rtl/>
          <w:lang w:eastAsia="en-US"/>
        </w:rPr>
        <w:t>فهو لا يتحدث من موقع صحفي أجنبي أو ناشط دولي، وإنما من داخل المجتمع الإسرائيلي</w:t>
      </w:r>
      <w:r w:rsid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وبالتالي فإن رسالته تحمل بعدًا أكثر إحراجًا للخطاب الرسمي</w:t>
      </w:r>
      <w:r w:rsidR="00A3371A">
        <w:rPr>
          <w:rFonts w:cs="Times New Roman"/>
          <w:color w:val="auto"/>
          <w:spacing w:val="0"/>
          <w:sz w:val="28"/>
          <w:lang w:eastAsia="en-US"/>
        </w:rPr>
        <w:t>:</w:t>
      </w:r>
      <w:r w:rsidR="00A3371A">
        <w:rPr>
          <w:rFonts w:cs="Times New Roman" w:hint="cs"/>
          <w:color w:val="auto"/>
          <w:spacing w:val="0"/>
          <w:sz w:val="28"/>
          <w:rtl/>
          <w:lang w:eastAsia="en-US" w:bidi="ar-EG"/>
        </w:rPr>
        <w:t xml:space="preserve"> </w:t>
      </w:r>
      <w:r w:rsidRPr="00A3371A">
        <w:rPr>
          <w:rFonts w:cs="Times New Roman"/>
          <w:color w:val="auto"/>
          <w:spacing w:val="0"/>
          <w:sz w:val="28"/>
          <w:rtl/>
          <w:lang w:eastAsia="en-US"/>
        </w:rPr>
        <w:t>إذا كان النقد يأتي من الخارج، يمكن رفضه باعتباره عداءً؛ أما عندما يأتي من إسرائيليين، فإن السؤال يصبح أكثر صعوبة: هل كل هؤلاء أعداء أيضًا؟</w:t>
      </w:r>
    </w:p>
    <w:p w:rsidR="00A3371A" w:rsidRPr="00A3371A" w:rsidRDefault="00A3371A" w:rsidP="00A3371A">
      <w:pPr>
        <w:jc w:val="both"/>
        <w:rPr>
          <w:rFonts w:cs="Times New Roman"/>
          <w:b/>
          <w:bCs/>
          <w:color w:val="auto"/>
          <w:spacing w:val="0"/>
          <w:sz w:val="28"/>
          <w:rtl/>
          <w:lang w:eastAsia="en-US" w:bidi="ar-EG"/>
        </w:rPr>
      </w:pPr>
      <w:r w:rsidRPr="00A3371A">
        <w:rPr>
          <w:rFonts w:cs="Times New Roman" w:hint="cs"/>
          <w:b/>
          <w:bCs/>
          <w:color w:val="auto"/>
          <w:spacing w:val="0"/>
          <w:sz w:val="28"/>
          <w:rtl/>
          <w:lang w:eastAsia="en-US" w:bidi="ar-EG"/>
        </w:rPr>
        <w:t>سيناريوهات استشرافية</w:t>
      </w:r>
    </w:p>
    <w:p w:rsidR="007263DE" w:rsidRPr="00A3371A" w:rsidRDefault="00A3371A" w:rsidP="00A3371A">
      <w:pPr>
        <w:ind w:left="284" w:hanging="284"/>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السيناريو الأول</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 xml:space="preserve">استمرار منطق </w:t>
      </w:r>
      <w:r>
        <w:rPr>
          <w:rFonts w:asciiTheme="minorBidi" w:hAnsiTheme="minorBidi" w:cstheme="minorBidi" w:hint="cs"/>
          <w:b/>
          <w:bCs/>
          <w:color w:val="auto"/>
          <w:spacing w:val="0"/>
          <w:sz w:val="28"/>
          <w:rtl/>
          <w:lang w:eastAsia="en-US"/>
        </w:rPr>
        <w:t>"</w:t>
      </w:r>
      <w:r w:rsidR="007263DE" w:rsidRPr="007263DE">
        <w:rPr>
          <w:rFonts w:asciiTheme="minorBidi" w:hAnsiTheme="minorBidi" w:cstheme="minorBidi"/>
          <w:b/>
          <w:bCs/>
          <w:color w:val="auto"/>
          <w:spacing w:val="0"/>
          <w:sz w:val="28"/>
          <w:rtl/>
          <w:lang w:eastAsia="en-US"/>
        </w:rPr>
        <w:t>العالم هو المخطئ</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263DE" w:rsidRPr="007263DE">
        <w:rPr>
          <w:rFonts w:asciiTheme="minorBidi" w:hAnsiTheme="minorBidi" w:cstheme="minorBidi"/>
          <w:color w:val="auto"/>
          <w:spacing w:val="0"/>
          <w:sz w:val="28"/>
          <w:rtl/>
          <w:lang w:eastAsia="en-US"/>
        </w:rPr>
        <w:t>إذا استمر الاتجاه الذي يسخر منه ليفي، فقد يصبح الاعتذار السياسي الإسرائيلي نادرًا، بينما تستمر إسرائيل في تفسير الضغوط الخارجية باعتبارها نتاجًا لتحيز دولي</w:t>
      </w:r>
      <w:r w:rsidR="007263DE" w:rsidRPr="007263DE">
        <w:rPr>
          <w:rFonts w:asciiTheme="minorBidi" w:hAnsiTheme="minorBidi" w:cstheme="minorBidi"/>
          <w:color w:val="auto"/>
          <w:spacing w:val="0"/>
          <w:sz w:val="28"/>
          <w:lang w:eastAsia="en-US"/>
        </w:rPr>
        <w:t>.</w:t>
      </w:r>
      <w:r>
        <w:rPr>
          <w:rFonts w:asciiTheme="minorBidi" w:hAnsiTheme="minorBidi" w:cstheme="minorBidi" w:hint="cs"/>
          <w:b/>
          <w:bCs/>
          <w:color w:val="auto"/>
          <w:spacing w:val="0"/>
          <w:sz w:val="28"/>
          <w:rtl/>
          <w:lang w:eastAsia="en-US" w:bidi="ar-EG"/>
        </w:rPr>
        <w:t xml:space="preserve"> </w:t>
      </w:r>
      <w:r w:rsidR="007263DE" w:rsidRPr="007263DE">
        <w:rPr>
          <w:rFonts w:asciiTheme="minorBidi" w:hAnsiTheme="minorBidi" w:cstheme="minorBidi"/>
          <w:color w:val="auto"/>
          <w:spacing w:val="0"/>
          <w:sz w:val="28"/>
          <w:rtl/>
          <w:lang w:eastAsia="en-US"/>
        </w:rPr>
        <w:t>هذا السيناريو قد يحافظ على قدر من التماسك الداخلي في المدى القصير، خصوصًا خلال الحرب</w:t>
      </w:r>
      <w:r>
        <w:rPr>
          <w:rFonts w:asciiTheme="minorBidi" w:hAnsiTheme="minorBidi" w:cstheme="minorBidi" w:hint="cs"/>
          <w:color w:val="auto"/>
          <w:spacing w:val="0"/>
          <w:sz w:val="28"/>
          <w:rtl/>
          <w:lang w:eastAsia="en-US"/>
        </w:rPr>
        <w:t xml:space="preserve">. </w:t>
      </w:r>
      <w:r w:rsidR="007263DE" w:rsidRPr="007263DE">
        <w:rPr>
          <w:rFonts w:asciiTheme="minorBidi" w:hAnsiTheme="minorBidi" w:cstheme="minorBidi"/>
          <w:color w:val="auto"/>
          <w:spacing w:val="0"/>
          <w:sz w:val="28"/>
          <w:rtl/>
          <w:lang w:eastAsia="en-US"/>
        </w:rPr>
        <w:t>لكنه يحمل تكلفة محتملة</w:t>
      </w:r>
      <w:r>
        <w:rPr>
          <w:rFonts w:asciiTheme="minorBidi" w:hAnsiTheme="minorBidi" w:cstheme="minorBidi" w:hint="cs"/>
          <w:color w:val="auto"/>
          <w:spacing w:val="0"/>
          <w:sz w:val="28"/>
          <w:rtl/>
          <w:lang w:eastAsia="en-US"/>
        </w:rPr>
        <w:t xml:space="preserve">، من مظاهرها </w:t>
      </w:r>
      <w:r w:rsidR="007263DE" w:rsidRPr="007263DE">
        <w:rPr>
          <w:rFonts w:asciiTheme="minorBidi" w:hAnsiTheme="minorBidi" w:cstheme="minorBidi"/>
          <w:color w:val="auto"/>
          <w:spacing w:val="0"/>
          <w:sz w:val="28"/>
          <w:rtl/>
          <w:lang w:eastAsia="en-US"/>
        </w:rPr>
        <w:t>اتساع الفجوة مع بعض الحكومات الأوروبية</w:t>
      </w:r>
      <w:r>
        <w:rPr>
          <w:rFonts w:asciiTheme="minorBidi" w:hAnsiTheme="minorBidi" w:cstheme="minorBidi" w:hint="cs"/>
          <w:color w:val="auto"/>
          <w:spacing w:val="0"/>
          <w:sz w:val="28"/>
          <w:rtl/>
          <w:lang w:eastAsia="en-US"/>
        </w:rPr>
        <w:t>، و</w:t>
      </w:r>
      <w:r w:rsidR="007263DE" w:rsidRPr="007263DE">
        <w:rPr>
          <w:rFonts w:asciiTheme="minorBidi" w:hAnsiTheme="minorBidi" w:cstheme="minorBidi"/>
          <w:color w:val="auto"/>
          <w:spacing w:val="0"/>
          <w:sz w:val="28"/>
          <w:rtl/>
          <w:lang w:eastAsia="en-US"/>
        </w:rPr>
        <w:t xml:space="preserve">تصاعد المقاطعات والقيود </w:t>
      </w:r>
      <w:r>
        <w:rPr>
          <w:rFonts w:asciiTheme="minorBidi" w:hAnsiTheme="minorBidi" w:cstheme="minorBidi"/>
          <w:color w:val="auto"/>
          <w:spacing w:val="0"/>
          <w:sz w:val="28"/>
          <w:rtl/>
          <w:lang w:eastAsia="en-US"/>
        </w:rPr>
        <w:t>الاقتصادية المرتبطة بالمستوطنات</w:t>
      </w:r>
      <w:r>
        <w:rPr>
          <w:rFonts w:asciiTheme="minorBidi" w:hAnsiTheme="minorBidi" w:cstheme="minorBidi" w:hint="cs"/>
          <w:color w:val="auto"/>
          <w:spacing w:val="0"/>
          <w:sz w:val="28"/>
          <w:rtl/>
          <w:lang w:eastAsia="en-US"/>
        </w:rPr>
        <w:t>، و</w:t>
      </w:r>
      <w:r w:rsidR="007263DE" w:rsidRPr="007263DE">
        <w:rPr>
          <w:rFonts w:asciiTheme="minorBidi" w:hAnsiTheme="minorBidi" w:cstheme="minorBidi"/>
          <w:color w:val="auto"/>
          <w:spacing w:val="0"/>
          <w:sz w:val="28"/>
          <w:rtl/>
          <w:lang w:eastAsia="en-US"/>
        </w:rPr>
        <w:t>زيادة الضغوط على المؤسسات الإسرائيلية</w:t>
      </w:r>
      <w:r>
        <w:rPr>
          <w:rFonts w:asciiTheme="minorBidi" w:hAnsiTheme="minorBidi" w:cstheme="minorBidi" w:hint="cs"/>
          <w:color w:val="auto"/>
          <w:spacing w:val="0"/>
          <w:sz w:val="28"/>
          <w:rtl/>
          <w:lang w:eastAsia="en-US"/>
        </w:rPr>
        <w:t>، و</w:t>
      </w:r>
      <w:r w:rsidR="007263DE" w:rsidRPr="007263DE">
        <w:rPr>
          <w:rFonts w:asciiTheme="minorBidi" w:hAnsiTheme="minorBidi" w:cstheme="minorBidi"/>
          <w:color w:val="auto"/>
          <w:spacing w:val="0"/>
          <w:sz w:val="28"/>
          <w:rtl/>
          <w:lang w:eastAsia="en-US"/>
        </w:rPr>
        <w:t>اتساع الفجوة بين قطاعات من الرأي العام الغربي وإسرائيل</w:t>
      </w:r>
      <w:r>
        <w:rPr>
          <w:rFonts w:asciiTheme="minorBidi" w:hAnsiTheme="minorBidi" w:cstheme="minorBidi" w:hint="cs"/>
          <w:color w:val="auto"/>
          <w:spacing w:val="0"/>
          <w:sz w:val="28"/>
          <w:rtl/>
          <w:lang w:eastAsia="en-US"/>
        </w:rPr>
        <w:t>، و</w:t>
      </w:r>
      <w:r w:rsidR="007263DE" w:rsidRPr="007263DE">
        <w:rPr>
          <w:rFonts w:asciiTheme="minorBidi" w:hAnsiTheme="minorBidi" w:cstheme="minorBidi"/>
          <w:color w:val="auto"/>
          <w:spacing w:val="0"/>
          <w:sz w:val="28"/>
          <w:rtl/>
          <w:lang w:eastAsia="en-US"/>
        </w:rPr>
        <w:t>انتقال الخلاف من المجال السياسي إلى المجال الاقتصادي والقانوني</w:t>
      </w:r>
      <w:r>
        <w:rPr>
          <w:rFonts w:asciiTheme="minorBidi" w:hAnsiTheme="minorBidi" w:cstheme="minorBidi" w:hint="cs"/>
          <w:color w:val="auto"/>
          <w:spacing w:val="0"/>
          <w:sz w:val="28"/>
          <w:rtl/>
          <w:lang w:eastAsia="en-US"/>
        </w:rPr>
        <w:t>، و</w:t>
      </w:r>
      <w:r w:rsidR="007263DE" w:rsidRPr="007263DE">
        <w:rPr>
          <w:rFonts w:asciiTheme="minorBidi" w:hAnsiTheme="minorBidi" w:cstheme="minorBidi"/>
          <w:color w:val="auto"/>
          <w:spacing w:val="0"/>
          <w:sz w:val="28"/>
          <w:rtl/>
          <w:lang w:eastAsia="en-US"/>
        </w:rPr>
        <w:t>صعوبة استعادة الصورة الدولية بسرعة بعد انتهاء الحرب</w:t>
      </w:r>
      <w:r w:rsidR="007263DE" w:rsidRPr="007263DE">
        <w:rPr>
          <w:rFonts w:asciiTheme="minorBidi" w:hAnsiTheme="minorBidi" w:cstheme="minorBidi"/>
          <w:color w:val="auto"/>
          <w:spacing w:val="0"/>
          <w:sz w:val="28"/>
          <w:lang w:eastAsia="en-US"/>
        </w:rPr>
        <w:t>.</w:t>
      </w:r>
    </w:p>
    <w:p w:rsidR="007263DE" w:rsidRPr="00A3371A" w:rsidRDefault="00A3371A" w:rsidP="00A3371A">
      <w:pPr>
        <w:ind w:left="284" w:hanging="284"/>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lastRenderedPageBreak/>
        <w:t>السيناريو الثاني</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الاعتراف الانتقائي بالأخطاء</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263DE" w:rsidRPr="007263DE">
        <w:rPr>
          <w:rFonts w:asciiTheme="minorBidi" w:hAnsiTheme="minorBidi" w:cstheme="minorBidi"/>
          <w:color w:val="auto"/>
          <w:spacing w:val="0"/>
          <w:sz w:val="28"/>
          <w:rtl/>
          <w:lang w:eastAsia="en-US"/>
        </w:rPr>
        <w:t xml:space="preserve">قد </w:t>
      </w:r>
      <w:r>
        <w:rPr>
          <w:rFonts w:asciiTheme="minorBidi" w:hAnsiTheme="minorBidi" w:cstheme="minorBidi"/>
          <w:color w:val="auto"/>
          <w:spacing w:val="0"/>
          <w:sz w:val="28"/>
          <w:rtl/>
          <w:lang w:eastAsia="en-US"/>
        </w:rPr>
        <w:t>تتجه إسرائيل إلى نموذج أكثر برا</w:t>
      </w:r>
      <w:r>
        <w:rPr>
          <w:rFonts w:asciiTheme="minorBidi" w:hAnsiTheme="minorBidi" w:cstheme="minorBidi" w:hint="cs"/>
          <w:color w:val="auto"/>
          <w:spacing w:val="0"/>
          <w:sz w:val="28"/>
          <w:rtl/>
          <w:lang w:eastAsia="en-US"/>
        </w:rPr>
        <w:t>ج</w:t>
      </w:r>
      <w:r w:rsidR="007263DE" w:rsidRPr="007263DE">
        <w:rPr>
          <w:rFonts w:asciiTheme="minorBidi" w:hAnsiTheme="minorBidi" w:cstheme="minorBidi"/>
          <w:color w:val="auto"/>
          <w:spacing w:val="0"/>
          <w:sz w:val="28"/>
          <w:rtl/>
          <w:lang w:eastAsia="en-US"/>
        </w:rPr>
        <w:t>ماتية</w:t>
      </w:r>
      <w:r>
        <w:rPr>
          <w:rFonts w:asciiTheme="minorBidi" w:hAnsiTheme="minorBidi" w:cstheme="minorBidi" w:hint="cs"/>
          <w:color w:val="auto"/>
          <w:spacing w:val="0"/>
          <w:sz w:val="28"/>
          <w:rtl/>
          <w:lang w:eastAsia="en-US"/>
        </w:rPr>
        <w:t xml:space="preserve"> قوامه</w:t>
      </w:r>
      <w:r w:rsidR="007263DE" w:rsidRPr="007263DE">
        <w:rPr>
          <w:rFonts w:asciiTheme="minorBidi" w:hAnsiTheme="minorBidi" w:cstheme="minorBidi"/>
          <w:color w:val="auto"/>
          <w:spacing w:val="0"/>
          <w:sz w:val="28"/>
          <w:rtl/>
          <w:lang w:eastAsia="en-US"/>
        </w:rPr>
        <w:t xml:space="preserve"> الاعتراف ببعض الأخطاء، وإجراء تحقيقات محددة، مع الإبقاء على الرواية الأساسية المتعلقة بحق الدفاع عن النفس</w:t>
      </w:r>
      <w:r w:rsidR="007263DE" w:rsidRPr="007263DE">
        <w:rPr>
          <w:rFonts w:asciiTheme="minorBidi" w:hAnsiTheme="minorBidi" w:cstheme="minorBidi"/>
          <w:color w:val="auto"/>
          <w:spacing w:val="0"/>
          <w:sz w:val="28"/>
          <w:lang w:eastAsia="en-US"/>
        </w:rPr>
        <w:t>.</w:t>
      </w:r>
      <w:r>
        <w:rPr>
          <w:rFonts w:asciiTheme="minorBidi" w:hAnsiTheme="minorBidi" w:cstheme="minorBidi" w:hint="cs"/>
          <w:b/>
          <w:bCs/>
          <w:color w:val="auto"/>
          <w:spacing w:val="0"/>
          <w:sz w:val="28"/>
          <w:rtl/>
          <w:lang w:eastAsia="en-US" w:bidi="ar-EG"/>
        </w:rPr>
        <w:t xml:space="preserve"> </w:t>
      </w:r>
      <w:r w:rsidR="007263DE" w:rsidRPr="007263DE">
        <w:rPr>
          <w:rFonts w:asciiTheme="minorBidi" w:hAnsiTheme="minorBidi" w:cstheme="minorBidi"/>
          <w:color w:val="auto"/>
          <w:spacing w:val="0"/>
          <w:sz w:val="28"/>
          <w:rtl/>
          <w:lang w:eastAsia="en-US"/>
        </w:rPr>
        <w:t xml:space="preserve">هذا النموذج لا يعني تغييرًا جذريًا في السياسة، لكنه يمكن أن يعيد إدخال مفهوم </w:t>
      </w:r>
      <w:r w:rsidR="007263DE" w:rsidRPr="00A3371A">
        <w:rPr>
          <w:rFonts w:asciiTheme="minorBidi" w:hAnsiTheme="minorBidi" w:cstheme="minorBidi"/>
          <w:color w:val="auto"/>
          <w:spacing w:val="0"/>
          <w:sz w:val="28"/>
          <w:rtl/>
          <w:lang w:eastAsia="en-US"/>
        </w:rPr>
        <w:t>المساءلة</w:t>
      </w:r>
      <w:r w:rsidR="007263DE" w:rsidRPr="007263DE">
        <w:rPr>
          <w:rFonts w:asciiTheme="minorBidi" w:hAnsiTheme="minorBidi" w:cstheme="minorBidi"/>
          <w:b/>
          <w:bCs/>
          <w:color w:val="auto"/>
          <w:spacing w:val="0"/>
          <w:sz w:val="28"/>
          <w:rtl/>
          <w:lang w:eastAsia="en-US"/>
        </w:rPr>
        <w:t xml:space="preserve"> </w:t>
      </w:r>
      <w:r w:rsidR="007263DE" w:rsidRPr="00A3371A">
        <w:rPr>
          <w:rFonts w:asciiTheme="minorBidi" w:hAnsiTheme="minorBidi" w:cstheme="minorBidi"/>
          <w:color w:val="auto"/>
          <w:spacing w:val="0"/>
          <w:sz w:val="28"/>
          <w:rtl/>
          <w:lang w:eastAsia="en-US"/>
        </w:rPr>
        <w:t>الجزئية</w:t>
      </w:r>
      <w:r w:rsidR="007263DE" w:rsidRPr="007263DE">
        <w:rPr>
          <w:rFonts w:asciiTheme="minorBidi" w:hAnsiTheme="minorBidi" w:cstheme="minorBidi"/>
          <w:color w:val="auto"/>
          <w:spacing w:val="0"/>
          <w:sz w:val="28"/>
          <w:rtl/>
          <w:lang w:eastAsia="en-US"/>
        </w:rPr>
        <w:t xml:space="preserve"> إلى الخطاب الرسمي</w:t>
      </w:r>
      <w:r>
        <w:rPr>
          <w:rFonts w:asciiTheme="minorBidi" w:hAnsiTheme="minorBidi" w:cstheme="minorBidi" w:hint="cs"/>
          <w:color w:val="auto"/>
          <w:spacing w:val="0"/>
          <w:sz w:val="28"/>
          <w:rtl/>
          <w:lang w:eastAsia="en-US"/>
        </w:rPr>
        <w:t xml:space="preserve">، </w:t>
      </w:r>
      <w:r w:rsidR="007263DE" w:rsidRPr="007263DE">
        <w:rPr>
          <w:rFonts w:asciiTheme="minorBidi" w:hAnsiTheme="minorBidi" w:cstheme="minorBidi"/>
          <w:color w:val="auto"/>
          <w:spacing w:val="0"/>
          <w:sz w:val="28"/>
          <w:rtl/>
          <w:lang w:eastAsia="en-US"/>
        </w:rPr>
        <w:t>وسيكون نجاحه مرتبطًا بمستوى استقلال التحقيقات وبمدى قبول نتائجها</w:t>
      </w:r>
      <w:r w:rsidR="007263DE" w:rsidRPr="007263DE">
        <w:rPr>
          <w:rFonts w:asciiTheme="minorBidi" w:hAnsiTheme="minorBidi" w:cstheme="minorBidi"/>
          <w:color w:val="auto"/>
          <w:spacing w:val="0"/>
          <w:sz w:val="28"/>
          <w:lang w:eastAsia="en-US"/>
        </w:rPr>
        <w:t>.</w:t>
      </w:r>
    </w:p>
    <w:p w:rsidR="007263DE" w:rsidRPr="00A3371A" w:rsidRDefault="00A3371A" w:rsidP="00A3371A">
      <w:pPr>
        <w:ind w:left="284" w:hanging="284"/>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السيناريو الثالث</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إعادة بناء مفهوم المسؤولية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263DE" w:rsidRPr="00A3371A">
        <w:rPr>
          <w:rFonts w:asciiTheme="minorBidi" w:hAnsiTheme="minorBidi" w:cstheme="minorBidi"/>
          <w:color w:val="auto"/>
          <w:spacing w:val="0"/>
          <w:sz w:val="28"/>
          <w:rtl/>
          <w:lang w:eastAsia="en-US"/>
        </w:rPr>
        <w:t>السيناريو الأكثر تحولًا سيكون إعادة تعريف العلاقة بين الأمن والمساءلة</w:t>
      </w:r>
      <w:r>
        <w:rPr>
          <w:rFonts w:asciiTheme="minorBidi" w:hAnsiTheme="minorBidi" w:cstheme="minorBidi" w:hint="cs"/>
          <w:color w:val="auto"/>
          <w:spacing w:val="0"/>
          <w:sz w:val="28"/>
          <w:rtl/>
          <w:lang w:eastAsia="en-US"/>
        </w:rPr>
        <w:t xml:space="preserve">. </w:t>
      </w:r>
      <w:r w:rsidR="007263DE" w:rsidRPr="00A3371A">
        <w:rPr>
          <w:rFonts w:asciiTheme="minorBidi" w:hAnsiTheme="minorBidi" w:cstheme="minorBidi"/>
          <w:color w:val="auto"/>
          <w:spacing w:val="0"/>
          <w:sz w:val="28"/>
          <w:rtl/>
          <w:lang w:eastAsia="en-US"/>
        </w:rPr>
        <w:t>في هذه الحالة لن يكون السؤال</w:t>
      </w:r>
      <w:r>
        <w:rPr>
          <w:rFonts w:asciiTheme="minorBidi" w:hAnsiTheme="minorBidi" w:cstheme="minorBidi" w:hint="cs"/>
          <w:color w:val="auto"/>
          <w:spacing w:val="0"/>
          <w:sz w:val="28"/>
          <w:rtl/>
          <w:lang w:eastAsia="en-US"/>
        </w:rPr>
        <w:t xml:space="preserve">: </w:t>
      </w:r>
      <w:r w:rsidR="007263DE" w:rsidRPr="00A3371A">
        <w:rPr>
          <w:rFonts w:asciiTheme="minorBidi" w:hAnsiTheme="minorBidi" w:cstheme="minorBidi"/>
          <w:color w:val="auto"/>
          <w:spacing w:val="0"/>
          <w:sz w:val="28"/>
          <w:rtl/>
          <w:lang w:eastAsia="en-US"/>
        </w:rPr>
        <w:t>هل إسرائيل محقة أم مخطئة؟</w:t>
      </w:r>
      <w:r>
        <w:rPr>
          <w:rFonts w:asciiTheme="minorBidi" w:hAnsiTheme="minorBidi" w:cstheme="minorBidi" w:hint="cs"/>
          <w:b/>
          <w:bCs/>
          <w:color w:val="auto"/>
          <w:spacing w:val="0"/>
          <w:sz w:val="28"/>
          <w:rtl/>
          <w:lang w:eastAsia="en-US" w:bidi="ar-EG"/>
        </w:rPr>
        <w:t xml:space="preserve"> </w:t>
      </w:r>
      <w:r w:rsidR="007263DE" w:rsidRPr="00A3371A">
        <w:rPr>
          <w:rFonts w:asciiTheme="minorBidi" w:hAnsiTheme="minorBidi" w:cstheme="minorBidi"/>
          <w:color w:val="auto"/>
          <w:spacing w:val="0"/>
          <w:sz w:val="28"/>
          <w:rtl/>
          <w:lang w:eastAsia="en-US"/>
        </w:rPr>
        <w:t>بل</w:t>
      </w:r>
      <w:r w:rsidR="007263DE" w:rsidRPr="00A3371A">
        <w:rPr>
          <w:rFonts w:asciiTheme="minorBidi" w:hAnsiTheme="minorBidi" w:cstheme="minorBidi"/>
          <w:color w:val="auto"/>
          <w:spacing w:val="0"/>
          <w:sz w:val="28"/>
          <w:lang w:eastAsia="en-US"/>
        </w:rPr>
        <w:t>:</w:t>
      </w:r>
      <w:r>
        <w:rPr>
          <w:rFonts w:asciiTheme="minorBidi" w:hAnsiTheme="minorBidi" w:cstheme="minorBidi" w:hint="cs"/>
          <w:b/>
          <w:bCs/>
          <w:color w:val="auto"/>
          <w:spacing w:val="0"/>
          <w:sz w:val="28"/>
          <w:rtl/>
          <w:lang w:eastAsia="en-US" w:bidi="ar-EG"/>
        </w:rPr>
        <w:t xml:space="preserve"> </w:t>
      </w:r>
      <w:r w:rsidR="007263DE" w:rsidRPr="00A3371A">
        <w:rPr>
          <w:rFonts w:asciiTheme="minorBidi" w:hAnsiTheme="minorBidi" w:cstheme="minorBidi"/>
          <w:color w:val="auto"/>
          <w:spacing w:val="0"/>
          <w:sz w:val="28"/>
          <w:rtl/>
          <w:lang w:eastAsia="en-US"/>
        </w:rPr>
        <w:t>ما الآليات التي تضمن أن الدولة، حتى عندما تكون محقة في الدفاع عن مواطنيها، لا تصبح محصنة من الخطأ؟</w:t>
      </w:r>
      <w:r>
        <w:rPr>
          <w:rFonts w:asciiTheme="minorBidi" w:hAnsiTheme="minorBidi" w:cstheme="minorBidi" w:hint="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263DE" w:rsidRPr="00A3371A">
        <w:rPr>
          <w:rFonts w:asciiTheme="minorBidi" w:hAnsiTheme="minorBidi" w:cstheme="minorBidi"/>
          <w:color w:val="auto"/>
          <w:spacing w:val="0"/>
          <w:sz w:val="28"/>
          <w:rtl/>
          <w:lang w:eastAsia="en-US"/>
        </w:rPr>
        <w:t>وهذا التحول قد يؤدي إلى</w:t>
      </w:r>
      <w:r>
        <w:rPr>
          <w:rFonts w:asciiTheme="minorBidi" w:hAnsiTheme="minorBidi" w:cstheme="minorBidi" w:hint="cs"/>
          <w:b/>
          <w:bCs/>
          <w:color w:val="auto"/>
          <w:spacing w:val="0"/>
          <w:sz w:val="28"/>
          <w:rtl/>
          <w:lang w:eastAsia="en-US" w:bidi="ar-EG"/>
        </w:rPr>
        <w:t xml:space="preserve"> </w:t>
      </w:r>
      <w:r w:rsidR="007263DE" w:rsidRPr="00A3371A">
        <w:rPr>
          <w:rFonts w:asciiTheme="minorBidi" w:hAnsiTheme="minorBidi" w:cstheme="minorBidi"/>
          <w:color w:val="auto"/>
          <w:spacing w:val="0"/>
          <w:sz w:val="28"/>
          <w:rtl/>
          <w:lang w:eastAsia="en-US"/>
        </w:rPr>
        <w:t>تعزيز الرقابة المدنية</w:t>
      </w:r>
      <w:r>
        <w:rPr>
          <w:rFonts w:asciiTheme="minorBidi" w:hAnsiTheme="minorBidi" w:cstheme="minorBidi" w:hint="cs"/>
          <w:color w:val="auto"/>
          <w:spacing w:val="0"/>
          <w:sz w:val="28"/>
          <w:rtl/>
          <w:lang w:eastAsia="en-US"/>
        </w:rPr>
        <w:t>، و</w:t>
      </w:r>
      <w:r w:rsidR="007263DE" w:rsidRPr="00A3371A">
        <w:rPr>
          <w:rFonts w:asciiTheme="minorBidi" w:hAnsiTheme="minorBidi" w:cstheme="minorBidi"/>
          <w:color w:val="auto"/>
          <w:spacing w:val="0"/>
          <w:sz w:val="28"/>
          <w:rtl/>
          <w:lang w:eastAsia="en-US"/>
        </w:rPr>
        <w:t>زيادة استقلال التحقيقات</w:t>
      </w:r>
      <w:r>
        <w:rPr>
          <w:rFonts w:asciiTheme="minorBidi" w:hAnsiTheme="minorBidi" w:cstheme="minorBidi" w:hint="cs"/>
          <w:color w:val="auto"/>
          <w:spacing w:val="0"/>
          <w:sz w:val="28"/>
          <w:rtl/>
          <w:lang w:eastAsia="en-US"/>
        </w:rPr>
        <w:t>، و</w:t>
      </w:r>
      <w:r w:rsidR="007263DE" w:rsidRPr="00A3371A">
        <w:rPr>
          <w:rFonts w:asciiTheme="minorBidi" w:hAnsiTheme="minorBidi" w:cstheme="minorBidi"/>
          <w:color w:val="auto"/>
          <w:spacing w:val="0"/>
          <w:sz w:val="28"/>
          <w:rtl/>
          <w:lang w:eastAsia="en-US"/>
        </w:rPr>
        <w:t>مراجعة قواعد الاستهداف</w:t>
      </w:r>
      <w:r>
        <w:rPr>
          <w:rFonts w:asciiTheme="minorBidi" w:hAnsiTheme="minorBidi" w:cstheme="minorBidi" w:hint="cs"/>
          <w:color w:val="auto"/>
          <w:spacing w:val="0"/>
          <w:sz w:val="28"/>
          <w:rtl/>
          <w:lang w:eastAsia="en-US"/>
        </w:rPr>
        <w:t>، و</w:t>
      </w:r>
      <w:r>
        <w:rPr>
          <w:rFonts w:asciiTheme="minorBidi" w:hAnsiTheme="minorBidi" w:cstheme="minorBidi"/>
          <w:color w:val="auto"/>
          <w:spacing w:val="0"/>
          <w:sz w:val="28"/>
          <w:rtl/>
          <w:lang w:eastAsia="en-US"/>
        </w:rPr>
        <w:t>حماية أكبر للمبلغين</w:t>
      </w:r>
      <w:r>
        <w:rPr>
          <w:rFonts w:asciiTheme="minorBidi" w:hAnsiTheme="minorBidi" w:cstheme="minorBidi" w:hint="cs"/>
          <w:color w:val="auto"/>
          <w:spacing w:val="0"/>
          <w:sz w:val="28"/>
          <w:rtl/>
          <w:lang w:eastAsia="en-US"/>
        </w:rPr>
        <w:t>، و</w:t>
      </w:r>
      <w:r w:rsidR="007263DE" w:rsidRPr="00A3371A">
        <w:rPr>
          <w:rFonts w:asciiTheme="minorBidi" w:hAnsiTheme="minorBidi" w:cstheme="minorBidi"/>
          <w:color w:val="auto"/>
          <w:spacing w:val="0"/>
          <w:sz w:val="28"/>
          <w:rtl/>
          <w:lang w:eastAsia="en-US"/>
        </w:rPr>
        <w:t>توسيع النقاش حول أخلاقيات الذكاء الاصطناعي العسكري</w:t>
      </w:r>
      <w:r>
        <w:rPr>
          <w:rFonts w:asciiTheme="minorBidi" w:hAnsiTheme="minorBidi" w:cstheme="minorBidi" w:hint="cs"/>
          <w:color w:val="auto"/>
          <w:spacing w:val="0"/>
          <w:sz w:val="28"/>
          <w:rtl/>
          <w:lang w:eastAsia="en-US"/>
        </w:rPr>
        <w:t>، و</w:t>
      </w:r>
      <w:r w:rsidR="007263DE" w:rsidRPr="00A3371A">
        <w:rPr>
          <w:rFonts w:asciiTheme="minorBidi" w:hAnsiTheme="minorBidi" w:cstheme="minorBidi"/>
          <w:color w:val="auto"/>
          <w:spacing w:val="0"/>
          <w:sz w:val="28"/>
          <w:rtl/>
          <w:lang w:eastAsia="en-US"/>
        </w:rPr>
        <w:t>ال</w:t>
      </w:r>
      <w:r>
        <w:rPr>
          <w:rFonts w:asciiTheme="minorBidi" w:hAnsiTheme="minorBidi" w:cstheme="minorBidi"/>
          <w:color w:val="auto"/>
          <w:spacing w:val="0"/>
          <w:sz w:val="28"/>
          <w:rtl/>
          <w:lang w:eastAsia="en-US"/>
        </w:rPr>
        <w:t>فصل بين نقد الحكومة ونقد الدولة</w:t>
      </w:r>
      <w:r>
        <w:rPr>
          <w:rFonts w:asciiTheme="minorBidi" w:hAnsiTheme="minorBidi" w:cstheme="minorBidi" w:hint="cs"/>
          <w:color w:val="auto"/>
          <w:spacing w:val="0"/>
          <w:sz w:val="28"/>
          <w:rtl/>
          <w:lang w:eastAsia="en-US"/>
        </w:rPr>
        <w:t>، و</w:t>
      </w:r>
      <w:r w:rsidR="007263DE" w:rsidRPr="00A3371A">
        <w:rPr>
          <w:rFonts w:asciiTheme="minorBidi" w:hAnsiTheme="minorBidi" w:cstheme="minorBidi"/>
          <w:color w:val="auto"/>
          <w:spacing w:val="0"/>
          <w:sz w:val="28"/>
          <w:rtl/>
          <w:lang w:eastAsia="en-US"/>
        </w:rPr>
        <w:t>إعادة بناء العلاقة بين المؤسسة العسكرية والإعلام</w:t>
      </w:r>
      <w:r w:rsidR="007263DE" w:rsidRPr="00A3371A">
        <w:rPr>
          <w:rFonts w:asciiTheme="minorBidi" w:hAnsiTheme="minorBidi" w:cstheme="minorBidi"/>
          <w:color w:val="auto"/>
          <w:spacing w:val="0"/>
          <w:sz w:val="28"/>
          <w:lang w:eastAsia="en-US"/>
        </w:rPr>
        <w:t>.</w:t>
      </w:r>
    </w:p>
    <w:p w:rsidR="007263DE" w:rsidRPr="00A3371A" w:rsidRDefault="00A3371A" w:rsidP="00A3371A">
      <w:pPr>
        <w:ind w:left="284" w:hanging="284"/>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السيناريو الأخطر</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 xml:space="preserve">أن يصبح الاعتذار نفسه </w:t>
      </w:r>
      <w:r>
        <w:rPr>
          <w:rFonts w:asciiTheme="minorBidi" w:hAnsiTheme="minorBidi" w:cstheme="minorBidi" w:hint="cs"/>
          <w:b/>
          <w:bCs/>
          <w:color w:val="auto"/>
          <w:spacing w:val="0"/>
          <w:sz w:val="28"/>
          <w:rtl/>
          <w:lang w:eastAsia="en-US"/>
        </w:rPr>
        <w:t>"</w:t>
      </w:r>
      <w:r w:rsidR="007263DE" w:rsidRPr="007263DE">
        <w:rPr>
          <w:rFonts w:asciiTheme="minorBidi" w:hAnsiTheme="minorBidi" w:cstheme="minorBidi"/>
          <w:b/>
          <w:bCs/>
          <w:color w:val="auto"/>
          <w:spacing w:val="0"/>
          <w:sz w:val="28"/>
          <w:rtl/>
          <w:lang w:eastAsia="en-US"/>
        </w:rPr>
        <w:t>خيانة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7263DE" w:rsidRPr="007263DE">
        <w:rPr>
          <w:rFonts w:asciiTheme="minorBidi" w:hAnsiTheme="minorBidi" w:cstheme="minorBidi"/>
          <w:color w:val="auto"/>
          <w:spacing w:val="0"/>
          <w:sz w:val="28"/>
          <w:rtl/>
          <w:lang w:eastAsia="en-US"/>
        </w:rPr>
        <w:t>إذا وصل المجتمع إلى مرحلة يصبح فيها الاعتذار عن خطأ عسكري أو سياسي مساويًا للخيانة، فإن الأزمة لا تعود مرتبطة بغزة وحدها</w:t>
      </w:r>
      <w:r>
        <w:rPr>
          <w:rFonts w:asciiTheme="minorBidi" w:hAnsiTheme="minorBidi" w:cstheme="minorBidi" w:hint="cs"/>
          <w:color w:val="auto"/>
          <w:spacing w:val="0"/>
          <w:sz w:val="28"/>
          <w:rtl/>
          <w:lang w:eastAsia="en-US"/>
        </w:rPr>
        <w:t xml:space="preserve">. </w:t>
      </w:r>
      <w:r w:rsidR="007263DE" w:rsidRPr="007263DE">
        <w:rPr>
          <w:rFonts w:asciiTheme="minorBidi" w:hAnsiTheme="minorBidi" w:cstheme="minorBidi"/>
          <w:color w:val="auto"/>
          <w:spacing w:val="0"/>
          <w:sz w:val="28"/>
          <w:rtl/>
          <w:lang w:eastAsia="en-US"/>
        </w:rPr>
        <w:t>عندها يصبح المجتمع أقل قدرة على التعلم من أخطائه</w:t>
      </w:r>
      <w:r w:rsidR="007263DE" w:rsidRPr="007263DE">
        <w:rPr>
          <w:rFonts w:asciiTheme="minorBidi" w:hAnsiTheme="minorBidi" w:cstheme="minorBidi"/>
          <w:color w:val="auto"/>
          <w:spacing w:val="0"/>
          <w:sz w:val="28"/>
          <w:lang w:eastAsia="en-US"/>
        </w:rPr>
        <w:t>.</w:t>
      </w:r>
      <w:r>
        <w:rPr>
          <w:rFonts w:asciiTheme="minorBidi" w:hAnsiTheme="minorBidi" w:cstheme="minorBidi" w:hint="cs"/>
          <w:b/>
          <w:bCs/>
          <w:color w:val="auto"/>
          <w:spacing w:val="0"/>
          <w:sz w:val="28"/>
          <w:rtl/>
          <w:lang w:eastAsia="en-US" w:bidi="ar-EG"/>
        </w:rPr>
        <w:t xml:space="preserve"> </w:t>
      </w:r>
      <w:r w:rsidR="007263DE" w:rsidRPr="007263DE">
        <w:rPr>
          <w:rFonts w:asciiTheme="minorBidi" w:hAnsiTheme="minorBidi" w:cstheme="minorBidi"/>
          <w:color w:val="auto"/>
          <w:spacing w:val="0"/>
          <w:sz w:val="28"/>
          <w:rtl/>
          <w:lang w:eastAsia="en-US"/>
        </w:rPr>
        <w:t>هذا هو الخطر الحقيقي الذي تلمح إليه سخرية ليفي</w:t>
      </w:r>
      <w:r w:rsidR="007263DE" w:rsidRPr="007263DE">
        <w:rPr>
          <w:rFonts w:asciiTheme="minorBidi" w:hAnsiTheme="minorBidi" w:cstheme="minorBidi"/>
          <w:color w:val="auto"/>
          <w:spacing w:val="0"/>
          <w:sz w:val="28"/>
          <w:lang w:eastAsia="en-US"/>
        </w:rPr>
        <w:t>.</w:t>
      </w:r>
      <w:r>
        <w:rPr>
          <w:rFonts w:asciiTheme="minorBidi" w:hAnsiTheme="minorBidi" w:cstheme="minorBidi" w:hint="cs"/>
          <w:b/>
          <w:bCs/>
          <w:color w:val="auto"/>
          <w:spacing w:val="0"/>
          <w:sz w:val="28"/>
          <w:rtl/>
          <w:lang w:eastAsia="en-US" w:bidi="ar-EG"/>
        </w:rPr>
        <w:t xml:space="preserve"> </w:t>
      </w:r>
      <w:r w:rsidR="007263DE" w:rsidRPr="007263DE">
        <w:rPr>
          <w:rFonts w:asciiTheme="minorBidi" w:hAnsiTheme="minorBidi" w:cstheme="minorBidi"/>
          <w:color w:val="auto"/>
          <w:spacing w:val="0"/>
          <w:sz w:val="28"/>
          <w:rtl/>
          <w:lang w:eastAsia="en-US"/>
        </w:rPr>
        <w:t>فالدول لا تنهار فقط بسبب الهزائم العسكرية</w:t>
      </w:r>
      <w:r>
        <w:rPr>
          <w:rFonts w:asciiTheme="minorBidi" w:hAnsiTheme="minorBidi" w:cstheme="minorBidi" w:hint="cs"/>
          <w:color w:val="auto"/>
          <w:spacing w:val="0"/>
          <w:sz w:val="28"/>
          <w:rtl/>
          <w:lang w:eastAsia="en-US"/>
        </w:rPr>
        <w:t xml:space="preserve">، </w:t>
      </w:r>
      <w:r w:rsidR="007263DE" w:rsidRPr="007263DE">
        <w:rPr>
          <w:rFonts w:asciiTheme="minorBidi" w:hAnsiTheme="minorBidi" w:cstheme="minorBidi"/>
          <w:color w:val="auto"/>
          <w:spacing w:val="0"/>
          <w:sz w:val="28"/>
          <w:rtl/>
          <w:lang w:eastAsia="en-US"/>
        </w:rPr>
        <w:t xml:space="preserve">يمكن أن تضعف أيضًا عندما تفقد القدرة على </w:t>
      </w:r>
      <w:r w:rsidR="007263DE" w:rsidRPr="00A3371A">
        <w:rPr>
          <w:rFonts w:asciiTheme="minorBidi" w:hAnsiTheme="minorBidi" w:cstheme="minorBidi"/>
          <w:color w:val="auto"/>
          <w:spacing w:val="0"/>
          <w:sz w:val="28"/>
          <w:rtl/>
          <w:lang w:eastAsia="en-US"/>
        </w:rPr>
        <w:t>التعلم المؤسسي</w:t>
      </w:r>
      <w:r w:rsidR="007263DE" w:rsidRPr="007263DE">
        <w:rPr>
          <w:rFonts w:asciiTheme="minorBidi" w:hAnsiTheme="minorBidi" w:cstheme="minorBidi"/>
          <w:color w:val="auto"/>
          <w:spacing w:val="0"/>
          <w:sz w:val="28"/>
          <w:lang w:eastAsia="en-US"/>
        </w:rPr>
        <w:t>.</w:t>
      </w:r>
      <w:r>
        <w:rPr>
          <w:rFonts w:asciiTheme="minorBidi" w:hAnsiTheme="minorBidi" w:cstheme="minorBidi" w:hint="cs"/>
          <w:b/>
          <w:bCs/>
          <w:color w:val="auto"/>
          <w:spacing w:val="0"/>
          <w:sz w:val="28"/>
          <w:rtl/>
          <w:lang w:eastAsia="en-US" w:bidi="ar-EG"/>
        </w:rPr>
        <w:t xml:space="preserve"> </w:t>
      </w:r>
      <w:r w:rsidR="007263DE" w:rsidRPr="007263DE">
        <w:rPr>
          <w:rFonts w:asciiTheme="minorBidi" w:hAnsiTheme="minorBidi" w:cstheme="minorBidi"/>
          <w:color w:val="auto"/>
          <w:spacing w:val="0"/>
          <w:sz w:val="28"/>
          <w:rtl/>
          <w:lang w:eastAsia="en-US"/>
        </w:rPr>
        <w:t>والتعلم المؤسسي يبدأ بالاعتراف بأن شيئًا ما لم ينجح</w:t>
      </w:r>
      <w:r w:rsidR="007263DE" w:rsidRPr="007263DE">
        <w:rPr>
          <w:rFonts w:asciiTheme="minorBidi" w:hAnsiTheme="minorBidi" w:cstheme="minorBidi"/>
          <w:color w:val="auto"/>
          <w:spacing w:val="0"/>
          <w:sz w:val="28"/>
          <w:lang w:eastAsia="en-US"/>
        </w:rPr>
        <w:t>.</w:t>
      </w:r>
    </w:p>
    <w:p w:rsidR="007263DE" w:rsidRPr="007263DE" w:rsidRDefault="00175679" w:rsidP="00175679">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 xml:space="preserve">أهمية </w:t>
      </w:r>
      <w:r w:rsidR="007263DE" w:rsidRPr="007263DE">
        <w:rPr>
          <w:rFonts w:asciiTheme="minorBidi" w:hAnsiTheme="minorBidi" w:cstheme="minorBidi"/>
          <w:b/>
          <w:bCs/>
          <w:color w:val="auto"/>
          <w:spacing w:val="0"/>
          <w:sz w:val="28"/>
          <w:rtl/>
          <w:lang w:eastAsia="en-US"/>
        </w:rPr>
        <w:t>مقال ليفي في هذه اللحظة</w:t>
      </w:r>
    </w:p>
    <w:p w:rsidR="007263DE" w:rsidRPr="00175679" w:rsidRDefault="00175679" w:rsidP="00175679">
      <w:pPr>
        <w:ind w:firstLine="284"/>
        <w:jc w:val="both"/>
        <w:rPr>
          <w:rFonts w:cs="Times New Roman"/>
          <w:color w:val="auto"/>
          <w:spacing w:val="0"/>
          <w:sz w:val="28"/>
          <w:lang w:eastAsia="en-US"/>
        </w:rPr>
      </w:pPr>
      <w:r>
        <w:rPr>
          <w:rFonts w:cs="Times New Roman"/>
          <w:color w:val="auto"/>
          <w:spacing w:val="0"/>
          <w:sz w:val="28"/>
          <w:rtl/>
          <w:lang w:eastAsia="en-US"/>
        </w:rPr>
        <w:t xml:space="preserve">تأتي </w:t>
      </w:r>
      <w:r w:rsidR="007263DE" w:rsidRPr="00175679">
        <w:rPr>
          <w:rFonts w:cs="Times New Roman"/>
          <w:color w:val="auto"/>
          <w:spacing w:val="0"/>
          <w:sz w:val="28"/>
          <w:rtl/>
          <w:lang w:eastAsia="en-US"/>
        </w:rPr>
        <w:t xml:space="preserve">سخرية </w:t>
      </w:r>
      <w:r>
        <w:rPr>
          <w:rFonts w:cs="Times New Roman" w:hint="cs"/>
          <w:color w:val="auto"/>
          <w:spacing w:val="0"/>
          <w:sz w:val="28"/>
          <w:rtl/>
          <w:lang w:eastAsia="en-US"/>
        </w:rPr>
        <w:t xml:space="preserve">ليفي </w:t>
      </w:r>
      <w:r w:rsidR="007263DE" w:rsidRPr="00175679">
        <w:rPr>
          <w:rFonts w:cs="Times New Roman"/>
          <w:color w:val="auto"/>
          <w:spacing w:val="0"/>
          <w:sz w:val="28"/>
          <w:rtl/>
          <w:lang w:eastAsia="en-US"/>
        </w:rPr>
        <w:t>في توقيت تتقاطع فيه عدة أزمات</w:t>
      </w:r>
      <w:r>
        <w:rPr>
          <w:rFonts w:cs="Times New Roman" w:hint="cs"/>
          <w:color w:val="auto"/>
          <w:spacing w:val="0"/>
          <w:sz w:val="28"/>
          <w:rtl/>
          <w:lang w:eastAsia="en-US"/>
        </w:rPr>
        <w:t>، منها</w:t>
      </w:r>
      <w:r>
        <w:rPr>
          <w:rFonts w:cs="Times New Roman" w:hint="cs"/>
          <w:color w:val="auto"/>
          <w:spacing w:val="0"/>
          <w:sz w:val="28"/>
          <w:rtl/>
          <w:lang w:eastAsia="en-US" w:bidi="ar-EG"/>
        </w:rPr>
        <w:t xml:space="preserve"> </w:t>
      </w:r>
      <w:r w:rsidR="007263DE" w:rsidRPr="00175679">
        <w:rPr>
          <w:rFonts w:cs="Times New Roman"/>
          <w:color w:val="auto"/>
          <w:spacing w:val="0"/>
          <w:sz w:val="28"/>
          <w:rtl/>
          <w:lang w:eastAsia="en-US"/>
        </w:rPr>
        <w:t>استمرار تداعيات الحرب في غزة</w:t>
      </w:r>
      <w:r>
        <w:rPr>
          <w:rFonts w:cs="Times New Roman" w:hint="cs"/>
          <w:color w:val="auto"/>
          <w:spacing w:val="0"/>
          <w:sz w:val="28"/>
          <w:rtl/>
          <w:lang w:eastAsia="en-US"/>
        </w:rPr>
        <w:t>، و</w:t>
      </w:r>
      <w:r w:rsidR="007263DE" w:rsidRPr="00175679">
        <w:rPr>
          <w:rFonts w:cs="Times New Roman"/>
          <w:color w:val="auto"/>
          <w:spacing w:val="0"/>
          <w:sz w:val="28"/>
          <w:rtl/>
          <w:lang w:eastAsia="en-US"/>
        </w:rPr>
        <w:t>اتساع الجدل حول سلوك الجيش</w:t>
      </w:r>
      <w:r>
        <w:rPr>
          <w:rFonts w:cs="Times New Roman" w:hint="cs"/>
          <w:color w:val="auto"/>
          <w:spacing w:val="0"/>
          <w:sz w:val="28"/>
          <w:rtl/>
          <w:lang w:eastAsia="en-US"/>
        </w:rPr>
        <w:t>، و</w:t>
      </w:r>
      <w:r w:rsidR="007263DE" w:rsidRPr="00175679">
        <w:rPr>
          <w:rFonts w:cs="Times New Roman"/>
          <w:color w:val="auto"/>
          <w:spacing w:val="0"/>
          <w:sz w:val="28"/>
          <w:rtl/>
          <w:lang w:eastAsia="en-US"/>
        </w:rPr>
        <w:t>تصاعد النقاش الدولي حول المستوطنات</w:t>
      </w:r>
      <w:r>
        <w:rPr>
          <w:rFonts w:cs="Times New Roman" w:hint="cs"/>
          <w:color w:val="auto"/>
          <w:spacing w:val="0"/>
          <w:sz w:val="28"/>
          <w:rtl/>
          <w:lang w:eastAsia="en-US"/>
        </w:rPr>
        <w:t>، و</w:t>
      </w:r>
      <w:r w:rsidR="007263DE" w:rsidRPr="00175679">
        <w:rPr>
          <w:rFonts w:cs="Times New Roman"/>
          <w:color w:val="auto"/>
          <w:spacing w:val="0"/>
          <w:sz w:val="28"/>
          <w:rtl/>
          <w:lang w:eastAsia="en-US"/>
        </w:rPr>
        <w:t>تحول بعض الضغوط الأوروبية إلى إجراءات اقتصادية</w:t>
      </w:r>
      <w:r>
        <w:rPr>
          <w:rFonts w:cs="Times New Roman" w:hint="cs"/>
          <w:color w:val="auto"/>
          <w:spacing w:val="0"/>
          <w:sz w:val="28"/>
          <w:rtl/>
          <w:lang w:eastAsia="en-US"/>
        </w:rPr>
        <w:t>، و</w:t>
      </w:r>
      <w:r w:rsidR="007263DE" w:rsidRPr="00175679">
        <w:rPr>
          <w:rFonts w:cs="Times New Roman"/>
          <w:color w:val="auto"/>
          <w:spacing w:val="0"/>
          <w:sz w:val="28"/>
          <w:rtl/>
          <w:lang w:eastAsia="en-US"/>
        </w:rPr>
        <w:t>تغيرات في المزاج الأمريكي تجاه إسرائيل</w:t>
      </w:r>
      <w:r>
        <w:rPr>
          <w:rFonts w:cs="Times New Roman" w:hint="cs"/>
          <w:color w:val="auto"/>
          <w:spacing w:val="0"/>
          <w:sz w:val="28"/>
          <w:rtl/>
          <w:lang w:eastAsia="en-US"/>
        </w:rPr>
        <w:t>، و</w:t>
      </w:r>
      <w:r w:rsidR="007263DE" w:rsidRPr="00175679">
        <w:rPr>
          <w:rFonts w:cs="Times New Roman"/>
          <w:color w:val="auto"/>
          <w:spacing w:val="0"/>
          <w:sz w:val="28"/>
          <w:rtl/>
          <w:lang w:eastAsia="en-US"/>
        </w:rPr>
        <w:t>ظهور أعمال إسرائيلية داخلية تنتقد آليات الحرب</w:t>
      </w:r>
      <w:r>
        <w:rPr>
          <w:rFonts w:cs="Times New Roman" w:hint="cs"/>
          <w:color w:val="auto"/>
          <w:spacing w:val="0"/>
          <w:sz w:val="28"/>
          <w:rtl/>
          <w:lang w:eastAsia="en-US"/>
        </w:rPr>
        <w:t>، و</w:t>
      </w:r>
      <w:r w:rsidR="007263DE" w:rsidRPr="00175679">
        <w:rPr>
          <w:rFonts w:cs="Times New Roman"/>
          <w:color w:val="auto"/>
          <w:spacing w:val="0"/>
          <w:sz w:val="28"/>
          <w:rtl/>
          <w:lang w:eastAsia="en-US"/>
        </w:rPr>
        <w:t>اشتداد الاستقطاب داخل المجتمع الإسرائيلي</w:t>
      </w:r>
      <w:r>
        <w:rPr>
          <w:rFonts w:cs="Times New Roman" w:hint="cs"/>
          <w:color w:val="auto"/>
          <w:spacing w:val="0"/>
          <w:sz w:val="28"/>
          <w:rtl/>
          <w:lang w:eastAsia="en-US"/>
        </w:rPr>
        <w:t>، و</w:t>
      </w:r>
      <w:r w:rsidR="007263DE" w:rsidRPr="00175679">
        <w:rPr>
          <w:rFonts w:cs="Times New Roman"/>
          <w:color w:val="auto"/>
          <w:spacing w:val="0"/>
          <w:sz w:val="28"/>
          <w:rtl/>
          <w:lang w:eastAsia="en-US"/>
        </w:rPr>
        <w:t>اقتراب الانتخابات الإسرائيلية، بما يجعل كل ملف أمني أو دبلوماسي قابلًا للتوظيف السياسي</w:t>
      </w:r>
      <w:r w:rsidR="007263DE" w:rsidRPr="00175679">
        <w:rPr>
          <w:rFonts w:cs="Times New Roman"/>
          <w:color w:val="auto"/>
          <w:spacing w:val="0"/>
          <w:sz w:val="28"/>
          <w:lang w:eastAsia="en-US"/>
        </w:rPr>
        <w:t>.</w:t>
      </w:r>
    </w:p>
    <w:p w:rsidR="007263DE" w:rsidRPr="00175679" w:rsidRDefault="007263DE" w:rsidP="00175679">
      <w:pPr>
        <w:ind w:firstLine="284"/>
        <w:jc w:val="both"/>
        <w:rPr>
          <w:rFonts w:cs="Times New Roman"/>
          <w:color w:val="auto"/>
          <w:spacing w:val="0"/>
          <w:sz w:val="28"/>
          <w:lang w:eastAsia="en-US"/>
        </w:rPr>
      </w:pPr>
      <w:r w:rsidRPr="00175679">
        <w:rPr>
          <w:rFonts w:cs="Times New Roman"/>
          <w:color w:val="auto"/>
          <w:spacing w:val="0"/>
          <w:sz w:val="28"/>
          <w:rtl/>
          <w:lang w:eastAsia="en-US"/>
        </w:rPr>
        <w:t xml:space="preserve">وبذلك فإن </w:t>
      </w:r>
      <w:r w:rsidR="00175679">
        <w:rPr>
          <w:rFonts w:cs="Times New Roman" w:hint="cs"/>
          <w:color w:val="auto"/>
          <w:spacing w:val="0"/>
          <w:sz w:val="28"/>
          <w:rtl/>
          <w:lang w:eastAsia="en-US"/>
        </w:rPr>
        <w:t>"</w:t>
      </w:r>
      <w:r w:rsidRPr="00175679">
        <w:rPr>
          <w:rFonts w:cs="Times New Roman"/>
          <w:color w:val="auto"/>
          <w:spacing w:val="0"/>
          <w:sz w:val="28"/>
          <w:rtl/>
          <w:lang w:eastAsia="en-US"/>
        </w:rPr>
        <w:t>يوم الغفران</w:t>
      </w:r>
      <w:r w:rsidR="00175679">
        <w:rPr>
          <w:rFonts w:cs="Times New Roman" w:hint="cs"/>
          <w:color w:val="auto"/>
          <w:spacing w:val="0"/>
          <w:sz w:val="28"/>
          <w:rtl/>
          <w:lang w:eastAsia="en-US"/>
        </w:rPr>
        <w:t>"</w:t>
      </w:r>
      <w:r w:rsidRPr="00175679">
        <w:rPr>
          <w:rFonts w:cs="Times New Roman"/>
          <w:color w:val="auto"/>
          <w:spacing w:val="0"/>
          <w:sz w:val="28"/>
          <w:rtl/>
          <w:lang w:eastAsia="en-US"/>
        </w:rPr>
        <w:t xml:space="preserve"> يصبح، في قراءة ليفي، مناسبة لاختبار قدرة المجتمع على مواجهة سؤال غير مريح في لحظة سياسية شديدة الحساسية</w:t>
      </w:r>
      <w:r w:rsidR="00175679">
        <w:rPr>
          <w:rFonts w:cs="Times New Roman"/>
          <w:color w:val="auto"/>
          <w:spacing w:val="0"/>
          <w:sz w:val="28"/>
          <w:lang w:eastAsia="en-US"/>
        </w:rPr>
        <w:t>:</w:t>
      </w:r>
      <w:r w:rsidR="00175679">
        <w:rPr>
          <w:rFonts w:cs="Times New Roman" w:hint="cs"/>
          <w:color w:val="auto"/>
          <w:spacing w:val="0"/>
          <w:sz w:val="28"/>
          <w:rtl/>
          <w:lang w:eastAsia="en-US" w:bidi="ar-EG"/>
        </w:rPr>
        <w:t xml:space="preserve"> </w:t>
      </w:r>
      <w:r w:rsidRPr="00175679">
        <w:rPr>
          <w:rFonts w:cs="Times New Roman"/>
          <w:color w:val="auto"/>
          <w:spacing w:val="0"/>
          <w:sz w:val="28"/>
          <w:rtl/>
          <w:lang w:eastAsia="en-US"/>
        </w:rPr>
        <w:t>هل تستطيع إسرائيل أن تنظر إلى نفسها كما يراها الآخرون؟</w:t>
      </w:r>
    </w:p>
    <w:p w:rsidR="007263DE" w:rsidRPr="007263DE" w:rsidRDefault="00533F92" w:rsidP="00533F92">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الدرس العربي والإقليمي</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لا يكفي أن تنتقد إسرائيل، بل يجب فهم معركتها الداخلية</w:t>
      </w:r>
    </w:p>
    <w:p w:rsidR="007263DE" w:rsidRPr="00533F92" w:rsidRDefault="007263DE" w:rsidP="00533F92">
      <w:pPr>
        <w:ind w:firstLine="284"/>
        <w:jc w:val="both"/>
        <w:rPr>
          <w:rFonts w:cs="Times New Roman"/>
          <w:color w:val="auto"/>
          <w:spacing w:val="0"/>
          <w:sz w:val="28"/>
          <w:lang w:eastAsia="en-US"/>
        </w:rPr>
      </w:pPr>
      <w:r w:rsidRPr="00533F92">
        <w:rPr>
          <w:rFonts w:cs="Times New Roman"/>
          <w:color w:val="auto"/>
          <w:spacing w:val="0"/>
          <w:sz w:val="28"/>
          <w:rtl/>
          <w:lang w:eastAsia="en-US"/>
        </w:rPr>
        <w:t>من الخطأ قراءة ليفي فقط باعتباره صوتًا معارضًا لإسرائيل</w:t>
      </w:r>
      <w:r w:rsidR="00533F92">
        <w:rPr>
          <w:rFonts w:cs="Times New Roman"/>
          <w:color w:val="auto"/>
          <w:spacing w:val="0"/>
          <w:sz w:val="28"/>
          <w:lang w:eastAsia="en-US"/>
        </w:rPr>
        <w:t>.</w:t>
      </w:r>
      <w:r w:rsidR="00533F92">
        <w:rPr>
          <w:rFonts w:cs="Times New Roman" w:hint="cs"/>
          <w:color w:val="auto"/>
          <w:spacing w:val="0"/>
          <w:sz w:val="28"/>
          <w:rtl/>
          <w:lang w:eastAsia="en-US" w:bidi="ar-EG"/>
        </w:rPr>
        <w:t xml:space="preserve"> </w:t>
      </w:r>
      <w:r w:rsidRPr="00533F92">
        <w:rPr>
          <w:rFonts w:cs="Times New Roman"/>
          <w:color w:val="auto"/>
          <w:spacing w:val="0"/>
          <w:sz w:val="28"/>
          <w:rtl/>
          <w:lang w:eastAsia="en-US"/>
        </w:rPr>
        <w:t>الأهمية الاستراتيجية الأكبر تكمن في أنه يكشف وجود معركة داخلية على تعريف إسرائيل ذاتها</w:t>
      </w:r>
      <w:r w:rsidRPr="00533F92">
        <w:rPr>
          <w:rFonts w:cs="Times New Roman"/>
          <w:color w:val="auto"/>
          <w:spacing w:val="0"/>
          <w:sz w:val="28"/>
          <w:lang w:eastAsia="en-US"/>
        </w:rPr>
        <w:t>.</w:t>
      </w:r>
      <w:r w:rsidR="00533F92">
        <w:rPr>
          <w:rFonts w:cs="Times New Roman" w:hint="cs"/>
          <w:color w:val="auto"/>
          <w:spacing w:val="0"/>
          <w:sz w:val="28"/>
          <w:rtl/>
          <w:lang w:eastAsia="en-US" w:bidi="ar-EG"/>
        </w:rPr>
        <w:t xml:space="preserve"> </w:t>
      </w:r>
      <w:r w:rsidRPr="00533F92">
        <w:rPr>
          <w:rFonts w:cs="Times New Roman"/>
          <w:color w:val="auto"/>
          <w:spacing w:val="0"/>
          <w:sz w:val="28"/>
          <w:rtl/>
          <w:lang w:eastAsia="en-US"/>
        </w:rPr>
        <w:t>وهذا مهم للعالم العربي لأن التعامل مع إسرائيل لا يجري مع كتلة سياسية واحدة</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هناك حكومة</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وهناك معارضة</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وهناك مؤسسات عسكرية وأمنية</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وهناك صحافة</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وهناك مجتمع مدني</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وهناك تيارات دينية وقومية</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وهناك أصوات إسرائيلية تنتقد الحرب من داخل المجتمع</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وهناك في المقابل قوى ترى النقد تهديدًا وجوديًا</w:t>
      </w:r>
      <w:r w:rsidR="00533F92">
        <w:rPr>
          <w:rFonts w:cs="Times New Roman"/>
          <w:color w:val="auto"/>
          <w:spacing w:val="0"/>
          <w:sz w:val="28"/>
          <w:lang w:eastAsia="en-US"/>
        </w:rPr>
        <w:t>.</w:t>
      </w:r>
      <w:r w:rsidR="00533F92">
        <w:rPr>
          <w:rFonts w:cs="Times New Roman" w:hint="cs"/>
          <w:color w:val="auto"/>
          <w:spacing w:val="0"/>
          <w:sz w:val="28"/>
          <w:rtl/>
          <w:lang w:eastAsia="en-US" w:bidi="ar-EG"/>
        </w:rPr>
        <w:t xml:space="preserve"> </w:t>
      </w:r>
      <w:r w:rsidRPr="00533F92">
        <w:rPr>
          <w:rFonts w:cs="Times New Roman"/>
          <w:color w:val="auto"/>
          <w:spacing w:val="0"/>
          <w:sz w:val="28"/>
          <w:rtl/>
          <w:lang w:eastAsia="en-US"/>
        </w:rPr>
        <w:t>لذلك فإن فهم هذه التناقضات أكثر فائدة من اختزال إسرائيل في صورة واحدة</w:t>
      </w:r>
      <w:r w:rsidRPr="00533F92">
        <w:rPr>
          <w:rFonts w:cs="Times New Roman"/>
          <w:color w:val="auto"/>
          <w:spacing w:val="0"/>
          <w:sz w:val="28"/>
          <w:lang w:eastAsia="en-US"/>
        </w:rPr>
        <w:t>.</w:t>
      </w:r>
    </w:p>
    <w:p w:rsidR="007263DE" w:rsidRPr="007263DE" w:rsidRDefault="00533F92" w:rsidP="00533F92">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7263DE" w:rsidRPr="007263DE">
        <w:rPr>
          <w:rFonts w:asciiTheme="minorBidi" w:hAnsiTheme="minorBidi" w:cstheme="minorBidi"/>
          <w:b/>
          <w:bCs/>
          <w:color w:val="auto"/>
          <w:spacing w:val="0"/>
          <w:sz w:val="28"/>
          <w:rtl/>
          <w:lang w:eastAsia="en-US"/>
        </w:rPr>
        <w:t>العالم يجب أن يعتذر لإسرائيل</w:t>
      </w:r>
      <w:r>
        <w:rPr>
          <w:rFonts w:asciiTheme="minorBidi" w:hAnsiTheme="minorBidi" w:cstheme="minorBidi" w:hint="cs"/>
          <w:b/>
          <w:bCs/>
          <w:color w:val="auto"/>
          <w:spacing w:val="0"/>
          <w:sz w:val="28"/>
          <w:rtl/>
          <w:lang w:eastAsia="en-US"/>
        </w:rPr>
        <w:t>"</w:t>
      </w:r>
      <w:r>
        <w:rPr>
          <w:rFonts w:asciiTheme="minorBidi" w:hAnsiTheme="minorBidi" w:cstheme="minorBidi"/>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مرآة للسياسة الإسرائيلية</w:t>
      </w:r>
    </w:p>
    <w:p w:rsidR="007263DE" w:rsidRPr="00533F92" w:rsidRDefault="007263DE" w:rsidP="00533F92">
      <w:pPr>
        <w:ind w:firstLine="284"/>
        <w:jc w:val="both"/>
        <w:rPr>
          <w:rFonts w:cs="Times New Roman"/>
          <w:color w:val="auto"/>
          <w:spacing w:val="0"/>
          <w:sz w:val="28"/>
          <w:lang w:eastAsia="en-US"/>
        </w:rPr>
      </w:pPr>
      <w:r w:rsidRPr="00533F92">
        <w:rPr>
          <w:rFonts w:cs="Times New Roman"/>
          <w:color w:val="auto"/>
          <w:spacing w:val="0"/>
          <w:sz w:val="28"/>
          <w:rtl/>
          <w:lang w:eastAsia="en-US"/>
        </w:rPr>
        <w:t>أكثر ما يجعل عنوان ليفي ذكيًا هو أنه يستخدم المبالغة للكشف عن الواقع</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فهو لا يقول حرفيًا إن العالم يجب أن يعتذر</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بل يقول، بصورة ساخرة</w:t>
      </w:r>
      <w:r w:rsidR="00533F92">
        <w:rPr>
          <w:rFonts w:cs="Times New Roman"/>
          <w:color w:val="auto"/>
          <w:spacing w:val="0"/>
          <w:sz w:val="28"/>
          <w:lang w:eastAsia="en-US"/>
        </w:rPr>
        <w:t>:</w:t>
      </w:r>
      <w:r w:rsidR="00533F92">
        <w:rPr>
          <w:rFonts w:cs="Times New Roman" w:hint="cs"/>
          <w:color w:val="auto"/>
          <w:spacing w:val="0"/>
          <w:sz w:val="28"/>
          <w:rtl/>
          <w:lang w:eastAsia="en-US" w:bidi="ar-EG"/>
        </w:rPr>
        <w:t xml:space="preserve"> </w:t>
      </w:r>
      <w:r w:rsidRPr="00533F92">
        <w:rPr>
          <w:rFonts w:cs="Times New Roman"/>
          <w:color w:val="auto"/>
          <w:spacing w:val="0"/>
          <w:sz w:val="28"/>
          <w:rtl/>
          <w:lang w:eastAsia="en-US"/>
        </w:rPr>
        <w:t>تخيلوا إسرائيل التي لا تعتذر أبدًا؛ عندها لن يبقى أمام العالم إلا أن يعتذر لها</w:t>
      </w:r>
      <w:r w:rsidRPr="00533F92">
        <w:rPr>
          <w:rFonts w:cs="Times New Roman"/>
          <w:color w:val="auto"/>
          <w:spacing w:val="0"/>
          <w:sz w:val="28"/>
          <w:lang w:eastAsia="en-US"/>
        </w:rPr>
        <w:t>.</w:t>
      </w:r>
      <w:r w:rsidR="00533F92">
        <w:rPr>
          <w:rFonts w:cs="Times New Roman" w:hint="cs"/>
          <w:color w:val="auto"/>
          <w:spacing w:val="0"/>
          <w:sz w:val="28"/>
          <w:rtl/>
          <w:lang w:eastAsia="en-US" w:bidi="ar-EG"/>
        </w:rPr>
        <w:t xml:space="preserve"> </w:t>
      </w:r>
      <w:r w:rsidRPr="00533F92">
        <w:rPr>
          <w:rFonts w:cs="Times New Roman"/>
          <w:color w:val="auto"/>
          <w:spacing w:val="0"/>
          <w:sz w:val="28"/>
          <w:rtl/>
          <w:lang w:eastAsia="en-US"/>
        </w:rPr>
        <w:t>وهنا تصبح السخرية مرآة</w:t>
      </w:r>
      <w:r w:rsidR="00533F92">
        <w:rPr>
          <w:rFonts w:cs="Times New Roman"/>
          <w:color w:val="auto"/>
          <w:spacing w:val="0"/>
          <w:sz w:val="28"/>
          <w:lang w:eastAsia="en-US"/>
        </w:rPr>
        <w:t>.</w:t>
      </w:r>
      <w:r w:rsidR="00533F92">
        <w:rPr>
          <w:rFonts w:cs="Times New Roman" w:hint="cs"/>
          <w:color w:val="auto"/>
          <w:spacing w:val="0"/>
          <w:sz w:val="28"/>
          <w:rtl/>
          <w:lang w:eastAsia="en-US" w:bidi="ar-EG"/>
        </w:rPr>
        <w:t xml:space="preserve"> </w:t>
      </w:r>
      <w:r w:rsidRPr="00533F92">
        <w:rPr>
          <w:rFonts w:cs="Times New Roman"/>
          <w:color w:val="auto"/>
          <w:spacing w:val="0"/>
          <w:sz w:val="28"/>
          <w:rtl/>
          <w:lang w:eastAsia="en-US"/>
        </w:rPr>
        <w:t>إنها تجعل القارئ يرى الفكرة من الخارج</w:t>
      </w:r>
      <w:r w:rsidRPr="00533F92">
        <w:rPr>
          <w:rFonts w:cs="Times New Roman"/>
          <w:color w:val="auto"/>
          <w:spacing w:val="0"/>
          <w:sz w:val="28"/>
          <w:lang w:eastAsia="en-US"/>
        </w:rPr>
        <w:t>.</w:t>
      </w:r>
    </w:p>
    <w:p w:rsidR="007263DE" w:rsidRPr="00533F92" w:rsidRDefault="007263DE" w:rsidP="00533F92">
      <w:pPr>
        <w:ind w:firstLine="284"/>
        <w:jc w:val="both"/>
        <w:rPr>
          <w:rFonts w:cs="Times New Roman"/>
          <w:color w:val="auto"/>
          <w:spacing w:val="0"/>
          <w:sz w:val="28"/>
          <w:lang w:eastAsia="en-US"/>
        </w:rPr>
      </w:pPr>
      <w:r w:rsidRPr="00533F92">
        <w:rPr>
          <w:rFonts w:cs="Times New Roman"/>
          <w:color w:val="auto"/>
          <w:spacing w:val="0"/>
          <w:sz w:val="28"/>
          <w:rtl/>
          <w:lang w:eastAsia="en-US"/>
        </w:rPr>
        <w:t>وإذا بدت الفكرة</w:t>
      </w:r>
      <w:r w:rsidR="00533F92">
        <w:rPr>
          <w:rFonts w:cs="Times New Roman" w:hint="cs"/>
          <w:color w:val="auto"/>
          <w:spacing w:val="0"/>
          <w:sz w:val="28"/>
          <w:rtl/>
          <w:lang w:eastAsia="en-US"/>
        </w:rPr>
        <w:t xml:space="preserve"> عبث</w:t>
      </w:r>
      <w:r w:rsidRPr="00533F92">
        <w:rPr>
          <w:rFonts w:cs="Times New Roman"/>
          <w:color w:val="auto"/>
          <w:spacing w:val="0"/>
          <w:sz w:val="28"/>
          <w:rtl/>
          <w:lang w:eastAsia="en-US"/>
        </w:rPr>
        <w:t>ية أو غير قابلة للتصديق، فإن السؤال يصبح: لماذا تبدو بعض عناصرها موجودة فعلًا في الخطاب السياسي؟</w:t>
      </w:r>
      <w:r w:rsidR="00533F92">
        <w:rPr>
          <w:rFonts w:cs="Times New Roman" w:hint="cs"/>
          <w:color w:val="auto"/>
          <w:spacing w:val="0"/>
          <w:sz w:val="28"/>
          <w:rtl/>
          <w:lang w:eastAsia="en-US"/>
        </w:rPr>
        <w:t xml:space="preserve"> </w:t>
      </w:r>
      <w:r w:rsidRPr="00533F92">
        <w:rPr>
          <w:rFonts w:cs="Times New Roman"/>
          <w:color w:val="auto"/>
          <w:spacing w:val="0"/>
          <w:sz w:val="28"/>
          <w:rtl/>
          <w:lang w:eastAsia="en-US"/>
        </w:rPr>
        <w:t>وهذه هي وظيفة السخرية السياسية الأكثر قوة</w:t>
      </w:r>
      <w:r w:rsidR="00533F92">
        <w:rPr>
          <w:rFonts w:cs="Times New Roman" w:hint="cs"/>
          <w:color w:val="auto"/>
          <w:spacing w:val="0"/>
          <w:sz w:val="28"/>
          <w:rtl/>
          <w:lang w:eastAsia="en-US"/>
        </w:rPr>
        <w:t>:</w:t>
      </w:r>
      <w:r w:rsidRPr="00533F92">
        <w:rPr>
          <w:rFonts w:cs="Times New Roman"/>
          <w:color w:val="auto"/>
          <w:spacing w:val="0"/>
          <w:sz w:val="28"/>
          <w:lang w:eastAsia="en-US"/>
        </w:rPr>
        <w:t xml:space="preserve"> </w:t>
      </w:r>
      <w:r w:rsidRPr="00533F92">
        <w:rPr>
          <w:rFonts w:cs="Times New Roman"/>
          <w:color w:val="auto"/>
          <w:spacing w:val="0"/>
          <w:sz w:val="28"/>
          <w:rtl/>
          <w:lang w:eastAsia="en-US"/>
        </w:rPr>
        <w:t>أن تجعل الموقف مألوفًا إلى درجة يبدو معها غير مألوف</w:t>
      </w:r>
      <w:r w:rsidRPr="00533F92">
        <w:rPr>
          <w:rFonts w:cs="Times New Roman"/>
          <w:color w:val="auto"/>
          <w:spacing w:val="0"/>
          <w:sz w:val="28"/>
          <w:lang w:eastAsia="en-US"/>
        </w:rPr>
        <w:t>.</w:t>
      </w:r>
    </w:p>
    <w:p w:rsidR="007263DE" w:rsidRPr="007263DE" w:rsidRDefault="007263DE" w:rsidP="00533F92">
      <w:pPr>
        <w:jc w:val="both"/>
        <w:outlineLvl w:val="1"/>
        <w:rPr>
          <w:rFonts w:asciiTheme="minorBidi" w:hAnsiTheme="minorBidi" w:cstheme="minorBidi"/>
          <w:b/>
          <w:bCs/>
          <w:color w:val="auto"/>
          <w:spacing w:val="0"/>
          <w:sz w:val="28"/>
          <w:lang w:eastAsia="en-US"/>
        </w:rPr>
      </w:pPr>
      <w:r w:rsidRPr="007263DE">
        <w:rPr>
          <w:rFonts w:asciiTheme="minorBidi" w:hAnsiTheme="minorBidi" w:cstheme="minorBidi"/>
          <w:b/>
          <w:bCs/>
          <w:color w:val="auto"/>
          <w:spacing w:val="0"/>
          <w:sz w:val="28"/>
          <w:rtl/>
          <w:lang w:eastAsia="en-US"/>
        </w:rPr>
        <w:t xml:space="preserve">من يوم الغفران إلى </w:t>
      </w:r>
      <w:r w:rsidR="00533F92">
        <w:rPr>
          <w:rFonts w:asciiTheme="minorBidi" w:hAnsiTheme="minorBidi" w:cstheme="minorBidi" w:hint="cs"/>
          <w:b/>
          <w:bCs/>
          <w:color w:val="auto"/>
          <w:spacing w:val="0"/>
          <w:sz w:val="28"/>
          <w:rtl/>
          <w:lang w:eastAsia="en-US"/>
        </w:rPr>
        <w:t>"</w:t>
      </w:r>
      <w:r w:rsidRPr="007263DE">
        <w:rPr>
          <w:rFonts w:asciiTheme="minorBidi" w:hAnsiTheme="minorBidi" w:cstheme="minorBidi"/>
          <w:b/>
          <w:bCs/>
          <w:color w:val="auto"/>
          <w:spacing w:val="0"/>
          <w:sz w:val="28"/>
          <w:rtl/>
          <w:lang w:eastAsia="en-US"/>
        </w:rPr>
        <w:t>يوم المساءلة</w:t>
      </w:r>
      <w:r w:rsidR="00533F92">
        <w:rPr>
          <w:rFonts w:asciiTheme="minorBidi" w:hAnsiTheme="minorBidi" w:cstheme="minorBidi" w:hint="cs"/>
          <w:b/>
          <w:bCs/>
          <w:color w:val="auto"/>
          <w:spacing w:val="0"/>
          <w:sz w:val="28"/>
          <w:rtl/>
          <w:lang w:eastAsia="en-US"/>
        </w:rPr>
        <w:t>"</w:t>
      </w:r>
    </w:p>
    <w:p w:rsidR="007263DE" w:rsidRPr="00533F92" w:rsidRDefault="007263DE" w:rsidP="007F0C6F">
      <w:pPr>
        <w:ind w:firstLine="284"/>
        <w:jc w:val="both"/>
        <w:rPr>
          <w:rFonts w:cs="Times New Roman"/>
          <w:color w:val="auto"/>
          <w:spacing w:val="0"/>
          <w:sz w:val="28"/>
          <w:lang w:eastAsia="en-US"/>
        </w:rPr>
      </w:pPr>
      <w:r w:rsidRPr="00533F92">
        <w:rPr>
          <w:rFonts w:cs="Times New Roman"/>
          <w:color w:val="auto"/>
          <w:spacing w:val="0"/>
          <w:sz w:val="28"/>
          <w:rtl/>
          <w:lang w:eastAsia="en-US"/>
        </w:rPr>
        <w:lastRenderedPageBreak/>
        <w:t>يمكن تحويل فكرة ليفي إلى مفهوم استراتيجي أوسع</w:t>
      </w:r>
      <w:r w:rsidR="007F0C6F">
        <w:rPr>
          <w:rFonts w:cs="Times New Roman"/>
          <w:color w:val="auto"/>
          <w:spacing w:val="0"/>
          <w:sz w:val="28"/>
          <w:lang w:eastAsia="en-US"/>
        </w:rPr>
        <w:t>:</w:t>
      </w:r>
      <w:r w:rsidR="007F0C6F">
        <w:rPr>
          <w:rFonts w:cs="Times New Roman" w:hint="cs"/>
          <w:color w:val="auto"/>
          <w:spacing w:val="0"/>
          <w:sz w:val="28"/>
          <w:rtl/>
          <w:lang w:eastAsia="en-US" w:bidi="ar-EG"/>
        </w:rPr>
        <w:t xml:space="preserve"> </w:t>
      </w:r>
      <w:r w:rsidRPr="00533F92">
        <w:rPr>
          <w:rFonts w:cs="Times New Roman"/>
          <w:color w:val="auto"/>
          <w:spacing w:val="0"/>
          <w:sz w:val="28"/>
          <w:rtl/>
          <w:lang w:eastAsia="en-US"/>
        </w:rPr>
        <w:t>المجتمعات الديمقراطية لا تحتاج فقط إلى أيام للذكرى، وإنما تحتاج إلى آليات للمراجعة</w:t>
      </w:r>
      <w:r w:rsidRPr="00533F92">
        <w:rPr>
          <w:rFonts w:cs="Times New Roman"/>
          <w:color w:val="auto"/>
          <w:spacing w:val="0"/>
          <w:sz w:val="28"/>
          <w:lang w:eastAsia="en-US"/>
        </w:rPr>
        <w:t>.</w:t>
      </w:r>
      <w:r w:rsidR="007F0C6F">
        <w:rPr>
          <w:rFonts w:cs="Times New Roman" w:hint="cs"/>
          <w:color w:val="auto"/>
          <w:spacing w:val="0"/>
          <w:sz w:val="28"/>
          <w:rtl/>
          <w:lang w:eastAsia="en-US" w:bidi="ar-EG"/>
        </w:rPr>
        <w:t xml:space="preserve"> </w:t>
      </w:r>
      <w:r w:rsidRPr="00533F92">
        <w:rPr>
          <w:rFonts w:cs="Times New Roman"/>
          <w:color w:val="auto"/>
          <w:spacing w:val="0"/>
          <w:sz w:val="28"/>
          <w:rtl/>
          <w:lang w:eastAsia="en-US"/>
        </w:rPr>
        <w:t>قد تكون المناسبات الدينية والوطنية فرصة لإعادة طرح الأسئلة، لكن المؤسسات هي التي تحول الاعتراف إلى سياسة</w:t>
      </w:r>
      <w:r w:rsidRPr="00533F92">
        <w:rPr>
          <w:rFonts w:cs="Times New Roman"/>
          <w:color w:val="auto"/>
          <w:spacing w:val="0"/>
          <w:sz w:val="28"/>
          <w:lang w:eastAsia="en-US"/>
        </w:rPr>
        <w:t>.</w:t>
      </w:r>
    </w:p>
    <w:p w:rsidR="007263DE" w:rsidRPr="00533F92" w:rsidRDefault="007263DE" w:rsidP="007F0C6F">
      <w:pPr>
        <w:ind w:firstLine="284"/>
        <w:jc w:val="both"/>
        <w:rPr>
          <w:rFonts w:cs="Times New Roman"/>
          <w:color w:val="auto"/>
          <w:spacing w:val="0"/>
          <w:sz w:val="28"/>
          <w:lang w:eastAsia="en-US"/>
        </w:rPr>
      </w:pPr>
      <w:r w:rsidRPr="00533F92">
        <w:rPr>
          <w:rFonts w:cs="Times New Roman"/>
          <w:color w:val="auto"/>
          <w:spacing w:val="0"/>
          <w:sz w:val="28"/>
          <w:rtl/>
          <w:lang w:eastAsia="en-US"/>
        </w:rPr>
        <w:t>من هنا يمكن صياغة السؤال الإسرائيلي في السنوات المقبلة على النحو التالي</w:t>
      </w:r>
      <w:r w:rsidR="007F0C6F">
        <w:rPr>
          <w:rFonts w:cs="Times New Roman"/>
          <w:color w:val="auto"/>
          <w:spacing w:val="0"/>
          <w:sz w:val="28"/>
          <w:lang w:eastAsia="en-US"/>
        </w:rPr>
        <w:t>:</w:t>
      </w:r>
      <w:r w:rsidR="007F0C6F">
        <w:rPr>
          <w:rFonts w:cs="Times New Roman" w:hint="cs"/>
          <w:color w:val="auto"/>
          <w:spacing w:val="0"/>
          <w:sz w:val="28"/>
          <w:rtl/>
          <w:lang w:eastAsia="en-US" w:bidi="ar-EG"/>
        </w:rPr>
        <w:t xml:space="preserve"> </w:t>
      </w:r>
      <w:r w:rsidRPr="00533F92">
        <w:rPr>
          <w:rFonts w:cs="Times New Roman"/>
          <w:color w:val="auto"/>
          <w:spacing w:val="0"/>
          <w:sz w:val="28"/>
          <w:rtl/>
          <w:lang w:eastAsia="en-US"/>
        </w:rPr>
        <w:t xml:space="preserve">هل سيكون </w:t>
      </w:r>
      <w:r w:rsidR="007F0C6F">
        <w:rPr>
          <w:rFonts w:cs="Times New Roman" w:hint="cs"/>
          <w:color w:val="auto"/>
          <w:spacing w:val="0"/>
          <w:sz w:val="28"/>
          <w:rtl/>
          <w:lang w:eastAsia="en-US"/>
        </w:rPr>
        <w:t>"</w:t>
      </w:r>
      <w:r w:rsidRPr="00533F92">
        <w:rPr>
          <w:rFonts w:cs="Times New Roman"/>
          <w:color w:val="auto"/>
          <w:spacing w:val="0"/>
          <w:sz w:val="28"/>
          <w:rtl/>
          <w:lang w:eastAsia="en-US"/>
        </w:rPr>
        <w:t>يوم الغفران</w:t>
      </w:r>
      <w:r w:rsidR="007F0C6F">
        <w:rPr>
          <w:rFonts w:cs="Times New Roman" w:hint="cs"/>
          <w:color w:val="auto"/>
          <w:spacing w:val="0"/>
          <w:sz w:val="28"/>
          <w:rtl/>
          <w:lang w:eastAsia="en-US"/>
        </w:rPr>
        <w:t>"</w:t>
      </w:r>
      <w:r w:rsidRPr="00533F92">
        <w:rPr>
          <w:rFonts w:cs="Times New Roman"/>
          <w:color w:val="auto"/>
          <w:spacing w:val="0"/>
          <w:sz w:val="28"/>
          <w:rtl/>
          <w:lang w:eastAsia="en-US"/>
        </w:rPr>
        <w:t xml:space="preserve"> مجرد طقس ديني سنوي، أم يمكن أن يتحول أيضًا إلى مناسبة رمزية لمراجعة الدولة لسلوكها؟</w:t>
      </w:r>
      <w:r w:rsidR="007F0C6F">
        <w:rPr>
          <w:rFonts w:cs="Times New Roman" w:hint="cs"/>
          <w:color w:val="auto"/>
          <w:spacing w:val="0"/>
          <w:sz w:val="28"/>
          <w:rtl/>
          <w:lang w:eastAsia="en-US" w:bidi="ar-EG"/>
        </w:rPr>
        <w:t xml:space="preserve"> </w:t>
      </w:r>
      <w:r w:rsidRPr="00533F92">
        <w:rPr>
          <w:rFonts w:cs="Times New Roman"/>
          <w:color w:val="auto"/>
          <w:spacing w:val="0"/>
          <w:sz w:val="28"/>
          <w:rtl/>
          <w:lang w:eastAsia="en-US"/>
        </w:rPr>
        <w:t>فالدولة لا تحتاج إلى الاعتذار عن وجودها</w:t>
      </w:r>
      <w:r w:rsidR="007F0C6F">
        <w:rPr>
          <w:rFonts w:cs="Times New Roman" w:hint="cs"/>
          <w:color w:val="auto"/>
          <w:spacing w:val="0"/>
          <w:sz w:val="28"/>
          <w:rtl/>
          <w:lang w:eastAsia="en-US"/>
        </w:rPr>
        <w:t xml:space="preserve">، </w:t>
      </w:r>
      <w:r w:rsidRPr="00533F92">
        <w:rPr>
          <w:rFonts w:cs="Times New Roman"/>
          <w:color w:val="auto"/>
          <w:spacing w:val="0"/>
          <w:sz w:val="28"/>
          <w:rtl/>
          <w:lang w:eastAsia="en-US"/>
        </w:rPr>
        <w:t>ولا تحتاج إلى الاعتذار عن حماية مواطنيها</w:t>
      </w:r>
      <w:r w:rsidR="007F0C6F">
        <w:rPr>
          <w:rFonts w:cs="Times New Roman" w:hint="cs"/>
          <w:color w:val="auto"/>
          <w:spacing w:val="0"/>
          <w:sz w:val="28"/>
          <w:rtl/>
          <w:lang w:eastAsia="en-US"/>
        </w:rPr>
        <w:t xml:space="preserve">، </w:t>
      </w:r>
      <w:r w:rsidRPr="00533F92">
        <w:rPr>
          <w:rFonts w:cs="Times New Roman"/>
          <w:color w:val="auto"/>
          <w:spacing w:val="0"/>
          <w:sz w:val="28"/>
          <w:rtl/>
          <w:lang w:eastAsia="en-US"/>
        </w:rPr>
        <w:t>لكنها قد تحتاج، مثل أي دولة، إلى الاعتراف بالأخطاء عندما تقع</w:t>
      </w:r>
      <w:r w:rsidR="007F0C6F">
        <w:rPr>
          <w:rFonts w:cs="Times New Roman" w:hint="cs"/>
          <w:color w:val="auto"/>
          <w:spacing w:val="0"/>
          <w:sz w:val="28"/>
          <w:rtl/>
          <w:lang w:eastAsia="en-US"/>
        </w:rPr>
        <w:t>،</w:t>
      </w:r>
      <w:r w:rsidR="007F0C6F">
        <w:rPr>
          <w:rFonts w:cs="Times New Roman" w:hint="cs"/>
          <w:color w:val="auto"/>
          <w:spacing w:val="0"/>
          <w:sz w:val="28"/>
          <w:rtl/>
          <w:lang w:eastAsia="en-US" w:bidi="ar-EG"/>
        </w:rPr>
        <w:t xml:space="preserve"> </w:t>
      </w:r>
      <w:r w:rsidRPr="00533F92">
        <w:rPr>
          <w:rFonts w:cs="Times New Roman"/>
          <w:color w:val="auto"/>
          <w:spacing w:val="0"/>
          <w:sz w:val="28"/>
          <w:rtl/>
          <w:lang w:eastAsia="en-US"/>
        </w:rPr>
        <w:t>وهذا لا ينتقص من شرعيتها بالضرورة؛ بل يمكن أن يكون أحد مصادر الشرعية</w:t>
      </w:r>
      <w:r w:rsidRPr="00533F92">
        <w:rPr>
          <w:rFonts w:cs="Times New Roman"/>
          <w:color w:val="auto"/>
          <w:spacing w:val="0"/>
          <w:sz w:val="28"/>
          <w:lang w:eastAsia="en-US"/>
        </w:rPr>
        <w:t>.</w:t>
      </w:r>
    </w:p>
    <w:p w:rsidR="007263DE" w:rsidRPr="007263DE" w:rsidRDefault="007F0C6F" w:rsidP="007F0C6F">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ما بعد غزة</w:t>
      </w:r>
      <w:r>
        <w:rPr>
          <w:rFonts w:asciiTheme="minorBidi" w:hAnsiTheme="minorBidi" w:cstheme="minorBidi" w:hint="cs"/>
          <w:b/>
          <w:bCs/>
          <w:color w:val="auto"/>
          <w:spacing w:val="0"/>
          <w:sz w:val="28"/>
          <w:rtl/>
          <w:lang w:eastAsia="en-US"/>
        </w:rPr>
        <w:t xml:space="preserve">.. </w:t>
      </w:r>
      <w:r w:rsidR="007263DE" w:rsidRPr="007263DE">
        <w:rPr>
          <w:rFonts w:asciiTheme="minorBidi" w:hAnsiTheme="minorBidi" w:cstheme="minorBidi"/>
          <w:b/>
          <w:bCs/>
          <w:color w:val="auto"/>
          <w:spacing w:val="0"/>
          <w:sz w:val="28"/>
          <w:rtl/>
          <w:lang w:eastAsia="en-US"/>
        </w:rPr>
        <w:t>المعركة الحقيقية قد تكون على معنى إسرائيل</w:t>
      </w:r>
    </w:p>
    <w:p w:rsidR="007263DE" w:rsidRPr="0095729A" w:rsidRDefault="007263DE" w:rsidP="0095729A">
      <w:pPr>
        <w:ind w:firstLine="284"/>
        <w:jc w:val="both"/>
        <w:rPr>
          <w:rFonts w:cs="Times New Roman"/>
          <w:color w:val="auto"/>
          <w:spacing w:val="0"/>
          <w:sz w:val="28"/>
          <w:lang w:eastAsia="en-US"/>
        </w:rPr>
      </w:pPr>
      <w:r w:rsidRPr="0095729A">
        <w:rPr>
          <w:rFonts w:cs="Times New Roman"/>
          <w:color w:val="auto"/>
          <w:spacing w:val="0"/>
          <w:sz w:val="28"/>
          <w:rtl/>
          <w:lang w:eastAsia="en-US"/>
        </w:rPr>
        <w:t>ربما يكون السؤال الأبعد من حرب غزة هو</w:t>
      </w:r>
      <w:r w:rsidR="0095729A">
        <w:rPr>
          <w:rFonts w:cs="Times New Roman"/>
          <w:color w:val="auto"/>
          <w:spacing w:val="0"/>
          <w:sz w:val="28"/>
          <w:lang w:eastAsia="en-US"/>
        </w:rPr>
        <w:t>:</w:t>
      </w:r>
      <w:r w:rsidR="0095729A">
        <w:rPr>
          <w:rFonts w:cs="Times New Roman" w:hint="cs"/>
          <w:color w:val="auto"/>
          <w:spacing w:val="0"/>
          <w:sz w:val="28"/>
          <w:rtl/>
          <w:lang w:eastAsia="en-US" w:bidi="ar-EG"/>
        </w:rPr>
        <w:t xml:space="preserve"> </w:t>
      </w:r>
      <w:r w:rsidRPr="0095729A">
        <w:rPr>
          <w:rFonts w:cs="Times New Roman"/>
          <w:color w:val="auto"/>
          <w:spacing w:val="0"/>
          <w:sz w:val="28"/>
          <w:rtl/>
          <w:lang w:eastAsia="en-US"/>
        </w:rPr>
        <w:t>أي إسرائيل ستخرج من هذه المرحلة؟</w:t>
      </w:r>
      <w:r w:rsidR="0095729A">
        <w:rPr>
          <w:rFonts w:cs="Times New Roman" w:hint="cs"/>
          <w:color w:val="auto"/>
          <w:spacing w:val="0"/>
          <w:sz w:val="28"/>
          <w:rtl/>
          <w:lang w:eastAsia="en-US"/>
        </w:rPr>
        <w:t>،</w:t>
      </w:r>
      <w:r w:rsidR="0095729A">
        <w:rPr>
          <w:rFonts w:cs="Times New Roman" w:hint="cs"/>
          <w:color w:val="auto"/>
          <w:spacing w:val="0"/>
          <w:sz w:val="28"/>
          <w:rtl/>
          <w:lang w:eastAsia="en-US" w:bidi="ar-EG"/>
        </w:rPr>
        <w:t xml:space="preserve"> </w:t>
      </w:r>
      <w:r w:rsidRPr="0095729A">
        <w:rPr>
          <w:rFonts w:cs="Times New Roman"/>
          <w:color w:val="auto"/>
          <w:spacing w:val="0"/>
          <w:sz w:val="28"/>
          <w:rtl/>
          <w:lang w:eastAsia="en-US"/>
        </w:rPr>
        <w:t>إسرائيل أكثر أمننة؟</w:t>
      </w:r>
      <w:r w:rsidR="0095729A">
        <w:rPr>
          <w:rFonts w:cs="Times New Roman" w:hint="cs"/>
          <w:color w:val="auto"/>
          <w:spacing w:val="0"/>
          <w:sz w:val="28"/>
          <w:rtl/>
          <w:lang w:eastAsia="en-US" w:bidi="ar-EG"/>
        </w:rPr>
        <w:t xml:space="preserve"> </w:t>
      </w:r>
      <w:r w:rsidRPr="0095729A">
        <w:rPr>
          <w:rFonts w:cs="Times New Roman"/>
          <w:color w:val="auto"/>
          <w:spacing w:val="0"/>
          <w:sz w:val="28"/>
          <w:rtl/>
          <w:lang w:eastAsia="en-US"/>
        </w:rPr>
        <w:t>أكثر انغلاقًا؟</w:t>
      </w:r>
      <w:r w:rsidR="0095729A">
        <w:rPr>
          <w:rFonts w:cs="Times New Roman" w:hint="cs"/>
          <w:color w:val="auto"/>
          <w:spacing w:val="0"/>
          <w:sz w:val="28"/>
          <w:rtl/>
          <w:lang w:eastAsia="en-US" w:bidi="ar-EG"/>
        </w:rPr>
        <w:t xml:space="preserve"> </w:t>
      </w:r>
      <w:r w:rsidRPr="0095729A">
        <w:rPr>
          <w:rFonts w:cs="Times New Roman"/>
          <w:color w:val="auto"/>
          <w:spacing w:val="0"/>
          <w:sz w:val="28"/>
          <w:rtl/>
          <w:lang w:eastAsia="en-US"/>
        </w:rPr>
        <w:t>أكثر تشددًا في التعامل مع النقد؟</w:t>
      </w:r>
      <w:r w:rsidR="0095729A">
        <w:rPr>
          <w:rFonts w:cs="Times New Roman" w:hint="cs"/>
          <w:color w:val="auto"/>
          <w:spacing w:val="0"/>
          <w:sz w:val="28"/>
          <w:rtl/>
          <w:lang w:eastAsia="en-US"/>
        </w:rPr>
        <w:t xml:space="preserve">، </w:t>
      </w:r>
      <w:r w:rsidRPr="0095729A">
        <w:rPr>
          <w:rFonts w:cs="Times New Roman"/>
          <w:color w:val="auto"/>
          <w:spacing w:val="0"/>
          <w:sz w:val="28"/>
          <w:rtl/>
          <w:lang w:eastAsia="en-US"/>
        </w:rPr>
        <w:t>أم إسرائيل تعيد تعريف أمنها بحيث يشمل أيضًا المؤسسات الديمقراطية، وحرية الصحافة، والمساءلة، والقدرة على مراجعة القرارات العسكرية؟</w:t>
      </w:r>
    </w:p>
    <w:p w:rsidR="007263DE" w:rsidRPr="0095729A" w:rsidRDefault="007263DE" w:rsidP="0095729A">
      <w:pPr>
        <w:ind w:firstLine="284"/>
        <w:jc w:val="both"/>
        <w:rPr>
          <w:rFonts w:cs="Times New Roman"/>
          <w:color w:val="auto"/>
          <w:spacing w:val="0"/>
          <w:sz w:val="28"/>
          <w:lang w:eastAsia="en-US"/>
        </w:rPr>
      </w:pPr>
      <w:r w:rsidRPr="0095729A">
        <w:rPr>
          <w:rFonts w:cs="Times New Roman"/>
          <w:color w:val="auto"/>
          <w:spacing w:val="0"/>
          <w:sz w:val="28"/>
          <w:rtl/>
          <w:lang w:eastAsia="en-US"/>
        </w:rPr>
        <w:t>هذا السؤال لا تستطيع الحكومة وحدها الإجابة عنه</w:t>
      </w:r>
      <w:r w:rsidR="0095729A">
        <w:rPr>
          <w:rFonts w:cs="Times New Roman" w:hint="cs"/>
          <w:color w:val="auto"/>
          <w:spacing w:val="0"/>
          <w:sz w:val="28"/>
          <w:rtl/>
          <w:lang w:eastAsia="en-US"/>
        </w:rPr>
        <w:t xml:space="preserve">، </w:t>
      </w:r>
      <w:r w:rsidRPr="0095729A">
        <w:rPr>
          <w:rFonts w:cs="Times New Roman"/>
          <w:color w:val="auto"/>
          <w:spacing w:val="0"/>
          <w:sz w:val="28"/>
          <w:rtl/>
          <w:lang w:eastAsia="en-US"/>
        </w:rPr>
        <w:t>إنه مرتبط بالانتخابات، وبالمؤسسة العسكرية، وبالقضاء، وبالإعلام، وبالجامعات، وبالمجتمع المدني، وبالشارع الإسرائيلي نفسه</w:t>
      </w:r>
      <w:r w:rsidRPr="0095729A">
        <w:rPr>
          <w:rFonts w:cs="Times New Roman"/>
          <w:color w:val="auto"/>
          <w:spacing w:val="0"/>
          <w:sz w:val="28"/>
          <w:lang w:eastAsia="en-US"/>
        </w:rPr>
        <w:t>.</w:t>
      </w:r>
      <w:r w:rsidR="0095729A">
        <w:rPr>
          <w:rFonts w:cs="Times New Roman" w:hint="cs"/>
          <w:color w:val="auto"/>
          <w:spacing w:val="0"/>
          <w:sz w:val="28"/>
          <w:rtl/>
          <w:lang w:eastAsia="en-US" w:bidi="ar-EG"/>
        </w:rPr>
        <w:t xml:space="preserve"> </w:t>
      </w:r>
      <w:r w:rsidRPr="0095729A">
        <w:rPr>
          <w:rFonts w:cs="Times New Roman"/>
          <w:color w:val="auto"/>
          <w:spacing w:val="0"/>
          <w:sz w:val="28"/>
          <w:rtl/>
          <w:lang w:eastAsia="en-US"/>
        </w:rPr>
        <w:t>وهنا تصبح أصوات مثل جدعون ليفي جزءًا من صراع أوسع على الهوية السياسية والأخلاقية لإسرائيل</w:t>
      </w:r>
      <w:r w:rsidRPr="0095729A">
        <w:rPr>
          <w:rFonts w:cs="Times New Roman"/>
          <w:color w:val="auto"/>
          <w:spacing w:val="0"/>
          <w:sz w:val="28"/>
          <w:lang w:eastAsia="en-US"/>
        </w:rPr>
        <w:t>.</w:t>
      </w:r>
    </w:p>
    <w:p w:rsidR="007263DE" w:rsidRPr="007263DE" w:rsidRDefault="00424A3C" w:rsidP="00424A3C">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الخاتمة</w:t>
      </w:r>
    </w:p>
    <w:p w:rsidR="007263DE" w:rsidRPr="00424A3C" w:rsidRDefault="007263DE" w:rsidP="00414F34">
      <w:pPr>
        <w:ind w:firstLine="284"/>
        <w:jc w:val="both"/>
        <w:rPr>
          <w:rFonts w:cs="Times New Roman"/>
          <w:color w:val="auto"/>
          <w:spacing w:val="0"/>
          <w:sz w:val="28"/>
          <w:lang w:eastAsia="en-US"/>
        </w:rPr>
      </w:pPr>
      <w:r w:rsidRPr="00424A3C">
        <w:rPr>
          <w:rFonts w:cs="Times New Roman"/>
          <w:color w:val="auto"/>
          <w:spacing w:val="0"/>
          <w:sz w:val="28"/>
          <w:rtl/>
          <w:lang w:eastAsia="en-US"/>
        </w:rPr>
        <w:t>في ظاهر مقال</w:t>
      </w:r>
      <w:r w:rsidR="00424A3C">
        <w:rPr>
          <w:rFonts w:cs="Times New Roman" w:hint="cs"/>
          <w:color w:val="auto"/>
          <w:spacing w:val="0"/>
          <w:sz w:val="28"/>
          <w:rtl/>
          <w:lang w:eastAsia="en-US"/>
        </w:rPr>
        <w:t>ة</w:t>
      </w:r>
      <w:r w:rsidRPr="00424A3C">
        <w:rPr>
          <w:rFonts w:cs="Times New Roman"/>
          <w:color w:val="auto"/>
          <w:spacing w:val="0"/>
          <w:sz w:val="28"/>
          <w:rtl/>
          <w:lang w:eastAsia="en-US"/>
        </w:rPr>
        <w:t xml:space="preserve"> جدعون ليفي، العالم هو الذي يجب أن يعتذر لإسرائيل في يوم الغفران</w:t>
      </w:r>
      <w:r w:rsidR="00424A3C">
        <w:rPr>
          <w:rFonts w:cs="Times New Roman"/>
          <w:color w:val="auto"/>
          <w:spacing w:val="0"/>
          <w:sz w:val="28"/>
          <w:lang w:eastAsia="en-US"/>
        </w:rPr>
        <w:t>.</w:t>
      </w:r>
      <w:r w:rsidR="00424A3C">
        <w:rPr>
          <w:rFonts w:cs="Times New Roman" w:hint="cs"/>
          <w:color w:val="auto"/>
          <w:spacing w:val="0"/>
          <w:sz w:val="28"/>
          <w:rtl/>
          <w:lang w:eastAsia="en-US" w:bidi="ar-EG"/>
        </w:rPr>
        <w:t xml:space="preserve"> </w:t>
      </w:r>
      <w:r w:rsidRPr="00424A3C">
        <w:rPr>
          <w:rFonts w:cs="Times New Roman"/>
          <w:color w:val="auto"/>
          <w:spacing w:val="0"/>
          <w:sz w:val="28"/>
          <w:rtl/>
          <w:lang w:eastAsia="en-US"/>
        </w:rPr>
        <w:t>لكن المفارقة أن هذه العبارة لا تُفهم إلا باعتبارها نقيض معناها</w:t>
      </w:r>
      <w:r w:rsidR="00414F34">
        <w:rPr>
          <w:rFonts w:cs="Times New Roman" w:hint="cs"/>
          <w:color w:val="auto"/>
          <w:spacing w:val="0"/>
          <w:sz w:val="28"/>
          <w:rtl/>
          <w:lang w:eastAsia="en-US"/>
        </w:rPr>
        <w:t>،</w:t>
      </w:r>
      <w:r w:rsidR="00414F34">
        <w:rPr>
          <w:rFonts w:cs="Times New Roman" w:hint="cs"/>
          <w:color w:val="auto"/>
          <w:spacing w:val="0"/>
          <w:sz w:val="28"/>
          <w:rtl/>
          <w:lang w:eastAsia="en-US" w:bidi="ar-EG"/>
        </w:rPr>
        <w:t xml:space="preserve"> </w:t>
      </w:r>
      <w:r w:rsidRPr="00424A3C">
        <w:rPr>
          <w:rFonts w:cs="Times New Roman"/>
          <w:color w:val="auto"/>
          <w:spacing w:val="0"/>
          <w:sz w:val="28"/>
          <w:rtl/>
          <w:lang w:eastAsia="en-US"/>
        </w:rPr>
        <w:t>فليفي لا يلغي الاعتذار؛ بل يطالب باستعادته</w:t>
      </w:r>
      <w:r w:rsidR="00414F34">
        <w:rPr>
          <w:rFonts w:cs="Times New Roman" w:hint="cs"/>
          <w:color w:val="auto"/>
          <w:spacing w:val="0"/>
          <w:sz w:val="28"/>
          <w:rtl/>
          <w:lang w:eastAsia="en-US"/>
        </w:rPr>
        <w:t xml:space="preserve">، </w:t>
      </w:r>
      <w:r w:rsidRPr="00424A3C">
        <w:rPr>
          <w:rFonts w:cs="Times New Roman"/>
          <w:color w:val="auto"/>
          <w:spacing w:val="0"/>
          <w:sz w:val="28"/>
          <w:rtl/>
          <w:lang w:eastAsia="en-US"/>
        </w:rPr>
        <w:t>ولا يلغي المسؤولية؛ بل يسأل أين ذهبت</w:t>
      </w:r>
      <w:r w:rsidR="00414F34">
        <w:rPr>
          <w:rFonts w:cs="Times New Roman"/>
          <w:color w:val="auto"/>
          <w:spacing w:val="0"/>
          <w:sz w:val="28"/>
          <w:lang w:eastAsia="en-US"/>
        </w:rPr>
        <w:t>.</w:t>
      </w:r>
      <w:r w:rsidR="00414F34">
        <w:rPr>
          <w:rFonts w:cs="Times New Roman" w:hint="cs"/>
          <w:color w:val="auto"/>
          <w:spacing w:val="0"/>
          <w:sz w:val="28"/>
          <w:rtl/>
          <w:lang w:eastAsia="en-US" w:bidi="ar-EG"/>
        </w:rPr>
        <w:t xml:space="preserve"> </w:t>
      </w:r>
      <w:r w:rsidRPr="00424A3C">
        <w:rPr>
          <w:rFonts w:cs="Times New Roman"/>
          <w:color w:val="auto"/>
          <w:spacing w:val="0"/>
          <w:sz w:val="28"/>
          <w:rtl/>
          <w:lang w:eastAsia="en-US"/>
        </w:rPr>
        <w:t>ولا يهاجم يوم الغفران؛ بل يستخدم رمزيته كي يقول إن الطقوس لا تكفي إذا غاب الاعتراف بالخطأ</w:t>
      </w:r>
      <w:r w:rsidR="00414F34">
        <w:rPr>
          <w:rFonts w:cs="Times New Roman"/>
          <w:color w:val="auto"/>
          <w:spacing w:val="0"/>
          <w:sz w:val="28"/>
          <w:lang w:eastAsia="en-US"/>
        </w:rPr>
        <w:t>.</w:t>
      </w:r>
      <w:r w:rsidR="00414F34">
        <w:rPr>
          <w:rFonts w:cs="Times New Roman" w:hint="cs"/>
          <w:color w:val="auto"/>
          <w:spacing w:val="0"/>
          <w:sz w:val="28"/>
          <w:rtl/>
          <w:lang w:eastAsia="en-US"/>
        </w:rPr>
        <w:t xml:space="preserve"> </w:t>
      </w:r>
      <w:r w:rsidRPr="00424A3C">
        <w:rPr>
          <w:rFonts w:cs="Times New Roman"/>
          <w:color w:val="auto"/>
          <w:spacing w:val="0"/>
          <w:sz w:val="28"/>
          <w:rtl/>
          <w:lang w:eastAsia="en-US"/>
        </w:rPr>
        <w:t>من هنا تتجاوز أهمية المقال حدود موقف كاتب إسرائيلي يساري شديد النقد لحكومته. فال</w:t>
      </w:r>
      <w:r w:rsidR="00414F34">
        <w:rPr>
          <w:rFonts w:cs="Times New Roman" w:hint="cs"/>
          <w:color w:val="auto"/>
          <w:spacing w:val="0"/>
          <w:sz w:val="28"/>
          <w:rtl/>
          <w:lang w:eastAsia="en-US"/>
        </w:rPr>
        <w:t>مقالة</w:t>
      </w:r>
      <w:r w:rsidR="00414F34">
        <w:rPr>
          <w:rFonts w:cs="Times New Roman"/>
          <w:color w:val="auto"/>
          <w:spacing w:val="0"/>
          <w:sz w:val="28"/>
          <w:rtl/>
          <w:lang w:eastAsia="en-US"/>
        </w:rPr>
        <w:t xml:space="preserve"> </w:t>
      </w:r>
      <w:r w:rsidR="00414F34">
        <w:rPr>
          <w:rFonts w:cs="Times New Roman" w:hint="cs"/>
          <w:color w:val="auto"/>
          <w:spacing w:val="0"/>
          <w:sz w:val="28"/>
          <w:rtl/>
          <w:lang w:eastAsia="en-US"/>
        </w:rPr>
        <w:t>ت</w:t>
      </w:r>
      <w:r w:rsidRPr="00424A3C">
        <w:rPr>
          <w:rFonts w:cs="Times New Roman"/>
          <w:color w:val="auto"/>
          <w:spacing w:val="0"/>
          <w:sz w:val="28"/>
          <w:rtl/>
          <w:lang w:eastAsia="en-US"/>
        </w:rPr>
        <w:t>ضع أمام إسرائيل سؤالًا مؤسسيًا واستراتيجيًا طويل الأجل</w:t>
      </w:r>
      <w:r w:rsidRPr="00424A3C">
        <w:rPr>
          <w:rFonts w:cs="Times New Roman"/>
          <w:color w:val="auto"/>
          <w:spacing w:val="0"/>
          <w:sz w:val="28"/>
          <w:lang w:eastAsia="en-US"/>
        </w:rPr>
        <w:t>:</w:t>
      </w:r>
      <w:r w:rsidR="00414F34">
        <w:rPr>
          <w:rFonts w:cs="Times New Roman" w:hint="cs"/>
          <w:color w:val="auto"/>
          <w:spacing w:val="0"/>
          <w:sz w:val="28"/>
          <w:rtl/>
          <w:lang w:eastAsia="en-US" w:bidi="ar-EG"/>
        </w:rPr>
        <w:t xml:space="preserve"> </w:t>
      </w:r>
      <w:r w:rsidRPr="00424A3C">
        <w:rPr>
          <w:rFonts w:cs="Times New Roman"/>
          <w:color w:val="auto"/>
          <w:spacing w:val="0"/>
          <w:sz w:val="28"/>
          <w:rtl/>
          <w:lang w:eastAsia="en-US"/>
        </w:rPr>
        <w:t>هل تستطيع دولة تتمتع بقوة عسكرية كبيرة، وتواجه تهديدات حقيقية، أن تحافظ في الوقت نفسه على القدرة على الاعتراف بأنها قد تخطئ؟</w:t>
      </w:r>
      <w:r w:rsidR="00414F34">
        <w:rPr>
          <w:rFonts w:cs="Times New Roman" w:hint="cs"/>
          <w:color w:val="auto"/>
          <w:spacing w:val="0"/>
          <w:sz w:val="28"/>
          <w:rtl/>
          <w:lang w:eastAsia="en-US"/>
        </w:rPr>
        <w:t xml:space="preserve"> </w:t>
      </w:r>
      <w:r w:rsidRPr="00424A3C">
        <w:rPr>
          <w:rFonts w:cs="Times New Roman"/>
          <w:color w:val="auto"/>
          <w:spacing w:val="0"/>
          <w:sz w:val="28"/>
          <w:rtl/>
          <w:lang w:eastAsia="en-US"/>
        </w:rPr>
        <w:t>الإجابة عن هذا السؤال ستكون ذات أثر أكبر من أي سجال حول مقال صحفي</w:t>
      </w:r>
      <w:r w:rsidRPr="00424A3C">
        <w:rPr>
          <w:rFonts w:cs="Times New Roman"/>
          <w:color w:val="auto"/>
          <w:spacing w:val="0"/>
          <w:sz w:val="28"/>
          <w:lang w:eastAsia="en-US"/>
        </w:rPr>
        <w:t>.</w:t>
      </w:r>
    </w:p>
    <w:p w:rsidR="007263DE" w:rsidRPr="00424A3C" w:rsidRDefault="007263DE" w:rsidP="00C73C60">
      <w:pPr>
        <w:ind w:firstLine="284"/>
        <w:jc w:val="both"/>
        <w:rPr>
          <w:rFonts w:cs="Times New Roman"/>
          <w:color w:val="auto"/>
          <w:spacing w:val="0"/>
          <w:sz w:val="28"/>
          <w:lang w:eastAsia="en-US"/>
        </w:rPr>
      </w:pPr>
      <w:r w:rsidRPr="00424A3C">
        <w:rPr>
          <w:rFonts w:cs="Times New Roman"/>
          <w:color w:val="auto"/>
          <w:spacing w:val="0"/>
          <w:sz w:val="28"/>
          <w:rtl/>
          <w:lang w:eastAsia="en-US"/>
        </w:rPr>
        <w:t>إذا بقيت إسرائيل قادرة على ممارسة النقد الذاتي، والتحقيق في أخطائها، وحماية الصحفيين والمبلغين، ومراجعة سلوك جيشها، والتمييز بين أمن الدولة وشرعية كل فعل تقوم به باسم الأمن، فإنها تحتفظ بأحد أهم عناصر المناعة الديمقراطية</w:t>
      </w:r>
      <w:r w:rsidR="00C73C60">
        <w:rPr>
          <w:rFonts w:cs="Times New Roman"/>
          <w:color w:val="auto"/>
          <w:spacing w:val="0"/>
          <w:sz w:val="28"/>
          <w:lang w:eastAsia="en-US"/>
        </w:rPr>
        <w:t>.</w:t>
      </w:r>
      <w:r w:rsidR="00C73C60">
        <w:rPr>
          <w:rFonts w:cs="Times New Roman" w:hint="cs"/>
          <w:color w:val="auto"/>
          <w:spacing w:val="0"/>
          <w:sz w:val="28"/>
          <w:rtl/>
          <w:lang w:eastAsia="en-US" w:bidi="ar-EG"/>
        </w:rPr>
        <w:t xml:space="preserve"> </w:t>
      </w:r>
      <w:r w:rsidRPr="00424A3C">
        <w:rPr>
          <w:rFonts w:cs="Times New Roman"/>
          <w:color w:val="auto"/>
          <w:spacing w:val="0"/>
          <w:sz w:val="28"/>
          <w:rtl/>
          <w:lang w:eastAsia="en-US"/>
        </w:rPr>
        <w:t>أما إذا أصبح الاعتذار نفسه علامة ضعف، والنقد خيانة، والتحقيق عداءً، والشهادة الداخلية تهديدًا، فإن مشكلة إسرائيل لن تكون فقط في صورتها أمام العالم، وإنما في قدرتها على تصحيح نفسها من الداخل</w:t>
      </w:r>
      <w:r w:rsidRPr="00424A3C">
        <w:rPr>
          <w:rFonts w:cs="Times New Roman"/>
          <w:color w:val="auto"/>
          <w:spacing w:val="0"/>
          <w:sz w:val="28"/>
          <w:lang w:eastAsia="en-US"/>
        </w:rPr>
        <w:t>.</w:t>
      </w:r>
      <w:r w:rsidR="00C73C60">
        <w:rPr>
          <w:rFonts w:cs="Times New Roman" w:hint="cs"/>
          <w:color w:val="auto"/>
          <w:spacing w:val="0"/>
          <w:sz w:val="28"/>
          <w:rtl/>
          <w:lang w:eastAsia="en-US" w:bidi="ar-EG"/>
        </w:rPr>
        <w:t xml:space="preserve"> </w:t>
      </w:r>
      <w:r w:rsidRPr="00424A3C">
        <w:rPr>
          <w:rFonts w:cs="Times New Roman"/>
          <w:color w:val="auto"/>
          <w:spacing w:val="0"/>
          <w:sz w:val="28"/>
          <w:rtl/>
          <w:lang w:eastAsia="en-US"/>
        </w:rPr>
        <w:t>وهنا تكمن المفارقة النهائية التي يضعها ليفي أمام القارئ</w:t>
      </w:r>
      <w:r w:rsidR="00C73C60">
        <w:rPr>
          <w:rFonts w:cs="Times New Roman"/>
          <w:color w:val="auto"/>
          <w:spacing w:val="0"/>
          <w:sz w:val="28"/>
          <w:lang w:eastAsia="en-US"/>
        </w:rPr>
        <w:t>:</w:t>
      </w:r>
      <w:r w:rsidR="00C73C60">
        <w:rPr>
          <w:rFonts w:cs="Times New Roman" w:hint="cs"/>
          <w:color w:val="auto"/>
          <w:spacing w:val="0"/>
          <w:sz w:val="28"/>
          <w:rtl/>
          <w:lang w:eastAsia="en-US" w:bidi="ar-EG"/>
        </w:rPr>
        <w:t xml:space="preserve"> </w:t>
      </w:r>
      <w:r w:rsidRPr="00424A3C">
        <w:rPr>
          <w:rFonts w:cs="Times New Roman"/>
          <w:color w:val="auto"/>
          <w:spacing w:val="0"/>
          <w:sz w:val="28"/>
          <w:rtl/>
          <w:lang w:eastAsia="en-US"/>
        </w:rPr>
        <w:t>في يوم الغفران، السؤال ليس فقط: من يعتذر لمن؟</w:t>
      </w:r>
      <w:r w:rsidR="00C73C60">
        <w:rPr>
          <w:rFonts w:cs="Times New Roman" w:hint="cs"/>
          <w:color w:val="auto"/>
          <w:spacing w:val="0"/>
          <w:sz w:val="28"/>
          <w:rtl/>
          <w:lang w:eastAsia="en-US"/>
        </w:rPr>
        <w:t xml:space="preserve"> </w:t>
      </w:r>
      <w:r w:rsidRPr="00424A3C">
        <w:rPr>
          <w:rFonts w:cs="Times New Roman"/>
          <w:color w:val="auto"/>
          <w:spacing w:val="0"/>
          <w:sz w:val="28"/>
          <w:rtl/>
          <w:lang w:eastAsia="en-US"/>
        </w:rPr>
        <w:t>السؤال الأهم: هل ما زال هناك من يعتقد أن عليه أن يعتذر أصلًا؟</w:t>
      </w:r>
      <w:r w:rsidR="00C73C60">
        <w:rPr>
          <w:rFonts w:cs="Times New Roman" w:hint="cs"/>
          <w:color w:val="auto"/>
          <w:spacing w:val="0"/>
          <w:sz w:val="28"/>
          <w:rtl/>
          <w:lang w:eastAsia="en-US"/>
        </w:rPr>
        <w:t xml:space="preserve"> </w:t>
      </w:r>
      <w:r w:rsidRPr="00424A3C">
        <w:rPr>
          <w:rFonts w:cs="Times New Roman"/>
          <w:color w:val="auto"/>
          <w:spacing w:val="0"/>
          <w:sz w:val="28"/>
          <w:rtl/>
          <w:lang w:eastAsia="en-US"/>
        </w:rPr>
        <w:t>لأن المجتمع الذي لا يجد سببًا للاعتذار قد يبدو قويًا، لكنه قد يفقد تدريجيًا القدرة على مراجعة نفسه</w:t>
      </w:r>
      <w:r w:rsidRPr="00424A3C">
        <w:rPr>
          <w:rFonts w:cs="Times New Roman"/>
          <w:color w:val="auto"/>
          <w:spacing w:val="0"/>
          <w:sz w:val="28"/>
          <w:lang w:eastAsia="en-US"/>
        </w:rPr>
        <w:t>.</w:t>
      </w:r>
    </w:p>
    <w:p w:rsidR="007263DE" w:rsidRPr="00424A3C" w:rsidRDefault="007263DE" w:rsidP="00C73C60">
      <w:pPr>
        <w:ind w:firstLine="284"/>
        <w:jc w:val="both"/>
        <w:rPr>
          <w:rFonts w:cs="Times New Roman"/>
          <w:color w:val="auto"/>
          <w:spacing w:val="0"/>
          <w:sz w:val="28"/>
          <w:lang w:eastAsia="en-US"/>
        </w:rPr>
      </w:pPr>
      <w:r w:rsidRPr="00424A3C">
        <w:rPr>
          <w:rFonts w:cs="Times New Roman"/>
          <w:color w:val="auto"/>
          <w:spacing w:val="0"/>
          <w:sz w:val="28"/>
          <w:rtl/>
          <w:lang w:eastAsia="en-US"/>
        </w:rPr>
        <w:t xml:space="preserve">أما المجتمع الذي يستطيع أن يقول </w:t>
      </w:r>
      <w:r w:rsidR="00C73C60">
        <w:rPr>
          <w:rFonts w:cs="Times New Roman" w:hint="cs"/>
          <w:color w:val="auto"/>
          <w:spacing w:val="0"/>
          <w:sz w:val="28"/>
          <w:rtl/>
          <w:lang w:eastAsia="en-US"/>
        </w:rPr>
        <w:t>"</w:t>
      </w:r>
      <w:r w:rsidRPr="00424A3C">
        <w:rPr>
          <w:rFonts w:cs="Times New Roman"/>
          <w:color w:val="auto"/>
          <w:spacing w:val="0"/>
          <w:sz w:val="28"/>
          <w:rtl/>
          <w:lang w:eastAsia="en-US"/>
        </w:rPr>
        <w:t>أخطأنا</w:t>
      </w:r>
      <w:r w:rsidR="00C73C60">
        <w:rPr>
          <w:rFonts w:cs="Times New Roman" w:hint="cs"/>
          <w:color w:val="auto"/>
          <w:spacing w:val="0"/>
          <w:sz w:val="28"/>
          <w:rtl/>
          <w:lang w:eastAsia="en-US"/>
        </w:rPr>
        <w:t>"</w:t>
      </w:r>
      <w:r w:rsidRPr="00424A3C">
        <w:rPr>
          <w:rFonts w:cs="Times New Roman"/>
          <w:color w:val="auto"/>
          <w:spacing w:val="0"/>
          <w:sz w:val="28"/>
          <w:rtl/>
          <w:lang w:eastAsia="en-US"/>
        </w:rPr>
        <w:t xml:space="preserve"> من دون أن يشعر أنه هزم، فقد يكون أكثر قدرة على البقاء، والتعلم، وإعادة بناء الشرعية</w:t>
      </w:r>
      <w:r w:rsidR="00C73C60">
        <w:rPr>
          <w:rFonts w:cs="Times New Roman"/>
          <w:color w:val="auto"/>
          <w:spacing w:val="0"/>
          <w:sz w:val="28"/>
          <w:lang w:eastAsia="en-US"/>
        </w:rPr>
        <w:t>.</w:t>
      </w:r>
      <w:r w:rsidR="00C73C60">
        <w:rPr>
          <w:rFonts w:cs="Times New Roman" w:hint="cs"/>
          <w:color w:val="auto"/>
          <w:spacing w:val="0"/>
          <w:sz w:val="28"/>
          <w:rtl/>
          <w:lang w:eastAsia="en-US" w:bidi="ar-EG"/>
        </w:rPr>
        <w:t xml:space="preserve"> </w:t>
      </w:r>
      <w:r w:rsidRPr="00424A3C">
        <w:rPr>
          <w:rFonts w:cs="Times New Roman"/>
          <w:color w:val="auto"/>
          <w:spacing w:val="0"/>
          <w:sz w:val="28"/>
          <w:rtl/>
          <w:lang w:eastAsia="en-US"/>
        </w:rPr>
        <w:t>وبذلك يصبح عنوان ليفي الساخر</w:t>
      </w:r>
      <w:r w:rsidR="00C73C60">
        <w:rPr>
          <w:rFonts w:cs="Times New Roman" w:hint="cs"/>
          <w:color w:val="auto"/>
          <w:spacing w:val="0"/>
          <w:sz w:val="28"/>
          <w:rtl/>
          <w:lang w:eastAsia="en-US"/>
        </w:rPr>
        <w:t xml:space="preserve"> </w:t>
      </w:r>
      <w:r w:rsidRPr="00424A3C">
        <w:rPr>
          <w:rFonts w:cs="Times New Roman"/>
          <w:color w:val="auto"/>
          <w:spacing w:val="0"/>
          <w:sz w:val="28"/>
          <w:rtl/>
          <w:lang w:eastAsia="en-US"/>
        </w:rPr>
        <w:t>ليس وصفًا لما ينبغي أن يحدث، بل تحذيرًا مما قد يحدث عندما تنقلب البوصلة الأخلاقية: عندما يصبح المعتذر دائمًا هو الآخر، ويصبح الفاعل دائمًا هو الضحية، ويصبح الاعتراف بالخطأ أكثر إثارة للريبة من الخطأ نفسه</w:t>
      </w:r>
      <w:r w:rsidRPr="00424A3C">
        <w:rPr>
          <w:rFonts w:cs="Times New Roman"/>
          <w:color w:val="auto"/>
          <w:spacing w:val="0"/>
          <w:sz w:val="28"/>
          <w:lang w:eastAsia="en-US"/>
        </w:rPr>
        <w:t>.</w:t>
      </w:r>
    </w:p>
    <w:p w:rsidR="007263DE" w:rsidRPr="00424A3C" w:rsidRDefault="007263DE" w:rsidP="00C73C60">
      <w:pPr>
        <w:ind w:firstLine="284"/>
        <w:jc w:val="both"/>
        <w:rPr>
          <w:rFonts w:cs="Times New Roman"/>
          <w:color w:val="auto"/>
          <w:spacing w:val="0"/>
          <w:sz w:val="28"/>
          <w:lang w:eastAsia="en-US"/>
        </w:rPr>
      </w:pPr>
      <w:r w:rsidRPr="00424A3C">
        <w:rPr>
          <w:rFonts w:cs="Times New Roman"/>
          <w:color w:val="auto"/>
          <w:spacing w:val="0"/>
          <w:sz w:val="28"/>
          <w:rtl/>
          <w:lang w:eastAsia="en-US"/>
        </w:rPr>
        <w:t>وفي هذه النقطة تحديدًا، تتحول سخرية يوم الغفران إلى سؤال استراتيجي عن مستقبل إسرائيل بعد سنوات الحرب</w:t>
      </w:r>
      <w:r w:rsidR="00C73C60">
        <w:rPr>
          <w:rFonts w:cs="Times New Roman" w:hint="cs"/>
          <w:color w:val="auto"/>
          <w:spacing w:val="0"/>
          <w:sz w:val="28"/>
          <w:rtl/>
          <w:lang w:eastAsia="en-US"/>
        </w:rPr>
        <w:t>:</w:t>
      </w:r>
      <w:r w:rsidRPr="00424A3C">
        <w:rPr>
          <w:rFonts w:cs="Times New Roman"/>
          <w:color w:val="auto"/>
          <w:spacing w:val="0"/>
          <w:sz w:val="28"/>
          <w:lang w:eastAsia="en-US"/>
        </w:rPr>
        <w:t xml:space="preserve"> </w:t>
      </w:r>
      <w:r w:rsidRPr="00424A3C">
        <w:rPr>
          <w:rFonts w:cs="Times New Roman"/>
          <w:color w:val="auto"/>
          <w:spacing w:val="0"/>
          <w:sz w:val="28"/>
          <w:rtl/>
          <w:lang w:eastAsia="en-US"/>
        </w:rPr>
        <w:t>هل ستخرج من الحرب وهي أكثر قدرة على الدفاع عن نفسها، أم أكثر قدرة على الدفاع عن نفسها من المساءلة؟</w:t>
      </w:r>
      <w:r w:rsidR="00C73C60">
        <w:rPr>
          <w:rFonts w:cs="Times New Roman" w:hint="cs"/>
          <w:color w:val="auto"/>
          <w:spacing w:val="0"/>
          <w:sz w:val="28"/>
          <w:rtl/>
          <w:lang w:eastAsia="en-US"/>
        </w:rPr>
        <w:t xml:space="preserve"> </w:t>
      </w:r>
      <w:r w:rsidRPr="00424A3C">
        <w:rPr>
          <w:rFonts w:cs="Times New Roman"/>
          <w:color w:val="auto"/>
          <w:spacing w:val="0"/>
          <w:sz w:val="28"/>
          <w:rtl/>
          <w:lang w:eastAsia="en-US"/>
        </w:rPr>
        <w:t>والفارق بين الاثنين قد يحدد، على المدى الطويل، ليس فقط علاقة إسرائيل بالعالم، وإنما علاقتها بنفسها</w:t>
      </w:r>
      <w:r w:rsidRPr="00424A3C">
        <w:rPr>
          <w:rFonts w:cs="Times New Roman"/>
          <w:color w:val="auto"/>
          <w:spacing w:val="0"/>
          <w:sz w:val="28"/>
          <w:lang w:eastAsia="en-US"/>
        </w:rPr>
        <w:t>.</w:t>
      </w:r>
    </w:p>
    <w:p w:rsidR="00F06ED0" w:rsidRPr="007F25E5" w:rsidRDefault="00351766" w:rsidP="007F25E5">
      <w:pPr>
        <w:ind w:firstLine="284"/>
        <w:jc w:val="both"/>
        <w:rPr>
          <w:rFonts w:asciiTheme="minorBidi" w:hAnsiTheme="minorBidi" w:cstheme="minorBidi"/>
          <w:color w:val="auto"/>
          <w:spacing w:val="0"/>
          <w:sz w:val="28"/>
          <w:lang w:eastAsia="en-US"/>
        </w:rPr>
      </w:pPr>
      <w:r w:rsidRPr="007F25E5">
        <w:rPr>
          <w:rFonts w:asciiTheme="minorBidi" w:hAnsiTheme="minorBidi" w:cstheme="minorBidi"/>
          <w:color w:val="auto"/>
          <w:spacing w:val="0"/>
          <w:sz w:val="28"/>
          <w:rtl/>
          <w:lang w:eastAsia="en-US"/>
        </w:rPr>
        <w:t xml:space="preserve"> </w:t>
      </w:r>
    </w:p>
    <w:sectPr w:rsidR="00F06ED0" w:rsidRPr="007F25E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1BE" w:rsidRDefault="006C21BE" w:rsidP="00DE1D52">
      <w:r>
        <w:separator/>
      </w:r>
    </w:p>
  </w:endnote>
  <w:endnote w:type="continuationSeparator" w:id="0">
    <w:p w:rsidR="006C21BE" w:rsidRDefault="006C21BE"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424A3C" w:rsidRPr="00DE1D52" w:rsidRDefault="00424A3C">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B37A90">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424A3C" w:rsidRDefault="00424A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1BE" w:rsidRDefault="006C21BE" w:rsidP="00DE1D52">
      <w:r>
        <w:separator/>
      </w:r>
    </w:p>
  </w:footnote>
  <w:footnote w:type="continuationSeparator" w:id="0">
    <w:p w:rsidR="006C21BE" w:rsidRDefault="006C21BE"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5BB1"/>
    <w:multiLevelType w:val="multilevel"/>
    <w:tmpl w:val="D1E6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090191"/>
    <w:multiLevelType w:val="multilevel"/>
    <w:tmpl w:val="A2F2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AD5844"/>
    <w:multiLevelType w:val="multilevel"/>
    <w:tmpl w:val="C73E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E4339D"/>
    <w:multiLevelType w:val="multilevel"/>
    <w:tmpl w:val="889AE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CA4CE9"/>
    <w:multiLevelType w:val="multilevel"/>
    <w:tmpl w:val="8F10B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5995349"/>
    <w:multiLevelType w:val="multilevel"/>
    <w:tmpl w:val="9C6C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71046D"/>
    <w:multiLevelType w:val="multilevel"/>
    <w:tmpl w:val="12C20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4840C4"/>
    <w:multiLevelType w:val="multilevel"/>
    <w:tmpl w:val="CE34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1F4446F"/>
    <w:multiLevelType w:val="multilevel"/>
    <w:tmpl w:val="155CE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6472B4A"/>
    <w:multiLevelType w:val="multilevel"/>
    <w:tmpl w:val="F6E42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9F02192"/>
    <w:multiLevelType w:val="multilevel"/>
    <w:tmpl w:val="18FA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B8C46C9"/>
    <w:multiLevelType w:val="multilevel"/>
    <w:tmpl w:val="8ADEF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DA00704"/>
    <w:multiLevelType w:val="multilevel"/>
    <w:tmpl w:val="8CAE5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0DE7819"/>
    <w:multiLevelType w:val="multilevel"/>
    <w:tmpl w:val="3CB6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4CC3421"/>
    <w:multiLevelType w:val="hybridMultilevel"/>
    <w:tmpl w:val="CD4C5CE6"/>
    <w:lvl w:ilvl="0" w:tplc="D0C832D6">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nsid w:val="6F9F040A"/>
    <w:multiLevelType w:val="multilevel"/>
    <w:tmpl w:val="5DBC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CE4BEE"/>
    <w:multiLevelType w:val="multilevel"/>
    <w:tmpl w:val="3BA6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F610BC4"/>
    <w:multiLevelType w:val="multilevel"/>
    <w:tmpl w:val="0150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DB52FA"/>
    <w:multiLevelType w:val="multilevel"/>
    <w:tmpl w:val="2F86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7"/>
  </w:num>
  <w:num w:numId="3">
    <w:abstractNumId w:val="11"/>
  </w:num>
  <w:num w:numId="4">
    <w:abstractNumId w:val="0"/>
  </w:num>
  <w:num w:numId="5">
    <w:abstractNumId w:val="16"/>
  </w:num>
  <w:num w:numId="6">
    <w:abstractNumId w:val="1"/>
  </w:num>
  <w:num w:numId="7">
    <w:abstractNumId w:val="6"/>
  </w:num>
  <w:num w:numId="8">
    <w:abstractNumId w:val="9"/>
  </w:num>
  <w:num w:numId="9">
    <w:abstractNumId w:val="17"/>
  </w:num>
  <w:num w:numId="10">
    <w:abstractNumId w:val="5"/>
  </w:num>
  <w:num w:numId="11">
    <w:abstractNumId w:val="10"/>
  </w:num>
  <w:num w:numId="12">
    <w:abstractNumId w:val="8"/>
  </w:num>
  <w:num w:numId="13">
    <w:abstractNumId w:val="2"/>
  </w:num>
  <w:num w:numId="14">
    <w:abstractNumId w:val="3"/>
  </w:num>
  <w:num w:numId="15">
    <w:abstractNumId w:val="13"/>
  </w:num>
  <w:num w:numId="16">
    <w:abstractNumId w:val="15"/>
  </w:num>
  <w:num w:numId="17">
    <w:abstractNumId w:val="12"/>
  </w:num>
  <w:num w:numId="18">
    <w:abstractNumId w:val="4"/>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39"/>
    <w:rsid w:val="0001543F"/>
    <w:rsid w:val="00015E85"/>
    <w:rsid w:val="00015EFF"/>
    <w:rsid w:val="00016673"/>
    <w:rsid w:val="000169E4"/>
    <w:rsid w:val="000170E7"/>
    <w:rsid w:val="00017768"/>
    <w:rsid w:val="000210FC"/>
    <w:rsid w:val="000212AC"/>
    <w:rsid w:val="00021583"/>
    <w:rsid w:val="00021924"/>
    <w:rsid w:val="0002192A"/>
    <w:rsid w:val="00024023"/>
    <w:rsid w:val="00024370"/>
    <w:rsid w:val="00024999"/>
    <w:rsid w:val="00026DF0"/>
    <w:rsid w:val="00027248"/>
    <w:rsid w:val="00030AC0"/>
    <w:rsid w:val="00031547"/>
    <w:rsid w:val="00031CC4"/>
    <w:rsid w:val="0003283B"/>
    <w:rsid w:val="00033DD1"/>
    <w:rsid w:val="00034BEB"/>
    <w:rsid w:val="00034F30"/>
    <w:rsid w:val="00035C29"/>
    <w:rsid w:val="00036293"/>
    <w:rsid w:val="000363E7"/>
    <w:rsid w:val="000370C4"/>
    <w:rsid w:val="000411A9"/>
    <w:rsid w:val="00041261"/>
    <w:rsid w:val="000413CD"/>
    <w:rsid w:val="00042081"/>
    <w:rsid w:val="0004361E"/>
    <w:rsid w:val="00044ABA"/>
    <w:rsid w:val="00044BDF"/>
    <w:rsid w:val="00045173"/>
    <w:rsid w:val="00045366"/>
    <w:rsid w:val="000466CA"/>
    <w:rsid w:val="00047561"/>
    <w:rsid w:val="000502E7"/>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4C9D"/>
    <w:rsid w:val="00074D4B"/>
    <w:rsid w:val="000751F4"/>
    <w:rsid w:val="00075ED4"/>
    <w:rsid w:val="0007659F"/>
    <w:rsid w:val="0007719D"/>
    <w:rsid w:val="000774AC"/>
    <w:rsid w:val="000802DE"/>
    <w:rsid w:val="0008116B"/>
    <w:rsid w:val="00082203"/>
    <w:rsid w:val="00082AD2"/>
    <w:rsid w:val="00083E5E"/>
    <w:rsid w:val="00084CBE"/>
    <w:rsid w:val="00086D8D"/>
    <w:rsid w:val="0008748A"/>
    <w:rsid w:val="00087826"/>
    <w:rsid w:val="000878BB"/>
    <w:rsid w:val="00087E48"/>
    <w:rsid w:val="00087EED"/>
    <w:rsid w:val="000906A6"/>
    <w:rsid w:val="0009178E"/>
    <w:rsid w:val="00091C54"/>
    <w:rsid w:val="00091E9E"/>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1120"/>
    <w:rsid w:val="000D1348"/>
    <w:rsid w:val="000D1474"/>
    <w:rsid w:val="000D18D3"/>
    <w:rsid w:val="000D3437"/>
    <w:rsid w:val="000D40B3"/>
    <w:rsid w:val="000D51C0"/>
    <w:rsid w:val="000D683C"/>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EA1"/>
    <w:rsid w:val="00145468"/>
    <w:rsid w:val="001459BA"/>
    <w:rsid w:val="001461C0"/>
    <w:rsid w:val="00147039"/>
    <w:rsid w:val="001472B3"/>
    <w:rsid w:val="0015092B"/>
    <w:rsid w:val="001523C0"/>
    <w:rsid w:val="00152449"/>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632C"/>
    <w:rsid w:val="00166643"/>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90BC0"/>
    <w:rsid w:val="0019162C"/>
    <w:rsid w:val="00191DB0"/>
    <w:rsid w:val="00193C42"/>
    <w:rsid w:val="001942E7"/>
    <w:rsid w:val="0019585C"/>
    <w:rsid w:val="00195CF2"/>
    <w:rsid w:val="00195EBD"/>
    <w:rsid w:val="001961EC"/>
    <w:rsid w:val="0019633C"/>
    <w:rsid w:val="00196EA9"/>
    <w:rsid w:val="00197B4A"/>
    <w:rsid w:val="001A04A8"/>
    <w:rsid w:val="001A0F88"/>
    <w:rsid w:val="001A1358"/>
    <w:rsid w:val="001A162B"/>
    <w:rsid w:val="001A21C9"/>
    <w:rsid w:val="001A4A6A"/>
    <w:rsid w:val="001A60E0"/>
    <w:rsid w:val="001A65DD"/>
    <w:rsid w:val="001A6739"/>
    <w:rsid w:val="001A6F01"/>
    <w:rsid w:val="001A742B"/>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1486"/>
    <w:rsid w:val="001D1A5D"/>
    <w:rsid w:val="001D1DA7"/>
    <w:rsid w:val="001D20A2"/>
    <w:rsid w:val="001D2C0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6F8"/>
    <w:rsid w:val="00214ECC"/>
    <w:rsid w:val="002151F3"/>
    <w:rsid w:val="0021550D"/>
    <w:rsid w:val="00215DF6"/>
    <w:rsid w:val="002171EB"/>
    <w:rsid w:val="002178CA"/>
    <w:rsid w:val="00220BDD"/>
    <w:rsid w:val="00221163"/>
    <w:rsid w:val="002211BA"/>
    <w:rsid w:val="00221F42"/>
    <w:rsid w:val="00222574"/>
    <w:rsid w:val="00222BC3"/>
    <w:rsid w:val="00222EBE"/>
    <w:rsid w:val="002236AC"/>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B49"/>
    <w:rsid w:val="00240785"/>
    <w:rsid w:val="002418E5"/>
    <w:rsid w:val="00241CFA"/>
    <w:rsid w:val="00243922"/>
    <w:rsid w:val="00244228"/>
    <w:rsid w:val="0024470D"/>
    <w:rsid w:val="00245204"/>
    <w:rsid w:val="00245C26"/>
    <w:rsid w:val="00246121"/>
    <w:rsid w:val="00246868"/>
    <w:rsid w:val="00246EF5"/>
    <w:rsid w:val="002471DF"/>
    <w:rsid w:val="00247489"/>
    <w:rsid w:val="0025052E"/>
    <w:rsid w:val="002514A2"/>
    <w:rsid w:val="0025198B"/>
    <w:rsid w:val="00251BC2"/>
    <w:rsid w:val="00251FF1"/>
    <w:rsid w:val="00252920"/>
    <w:rsid w:val="002536FF"/>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196D"/>
    <w:rsid w:val="002B1E60"/>
    <w:rsid w:val="002B226F"/>
    <w:rsid w:val="002B2526"/>
    <w:rsid w:val="002B257E"/>
    <w:rsid w:val="002B2CB9"/>
    <w:rsid w:val="002B3B0B"/>
    <w:rsid w:val="002B3C54"/>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51F0"/>
    <w:rsid w:val="002C713E"/>
    <w:rsid w:val="002D0ECD"/>
    <w:rsid w:val="002D101C"/>
    <w:rsid w:val="002D13A8"/>
    <w:rsid w:val="002D1868"/>
    <w:rsid w:val="002D20D1"/>
    <w:rsid w:val="002D2F14"/>
    <w:rsid w:val="002D35CC"/>
    <w:rsid w:val="002D4126"/>
    <w:rsid w:val="002D482D"/>
    <w:rsid w:val="002D660D"/>
    <w:rsid w:val="002D70FD"/>
    <w:rsid w:val="002D754F"/>
    <w:rsid w:val="002E067F"/>
    <w:rsid w:val="002E06FC"/>
    <w:rsid w:val="002E0F0C"/>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4924"/>
    <w:rsid w:val="00314C38"/>
    <w:rsid w:val="003151B4"/>
    <w:rsid w:val="003174E3"/>
    <w:rsid w:val="00317937"/>
    <w:rsid w:val="003179D4"/>
    <w:rsid w:val="0032067A"/>
    <w:rsid w:val="00320B59"/>
    <w:rsid w:val="003224B6"/>
    <w:rsid w:val="00322D67"/>
    <w:rsid w:val="003233D6"/>
    <w:rsid w:val="00323CBC"/>
    <w:rsid w:val="00324529"/>
    <w:rsid w:val="00324A04"/>
    <w:rsid w:val="00324ACA"/>
    <w:rsid w:val="00324DCB"/>
    <w:rsid w:val="00325163"/>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D66"/>
    <w:rsid w:val="003639FF"/>
    <w:rsid w:val="00363FCD"/>
    <w:rsid w:val="003646B9"/>
    <w:rsid w:val="00365355"/>
    <w:rsid w:val="00365A22"/>
    <w:rsid w:val="00366A11"/>
    <w:rsid w:val="00366D7C"/>
    <w:rsid w:val="00367A04"/>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629E"/>
    <w:rsid w:val="00386384"/>
    <w:rsid w:val="00386C25"/>
    <w:rsid w:val="00386D76"/>
    <w:rsid w:val="00390628"/>
    <w:rsid w:val="00390BB9"/>
    <w:rsid w:val="003912A4"/>
    <w:rsid w:val="0039170C"/>
    <w:rsid w:val="00391885"/>
    <w:rsid w:val="00391C2E"/>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7A0C"/>
    <w:rsid w:val="00440894"/>
    <w:rsid w:val="00441308"/>
    <w:rsid w:val="004420F4"/>
    <w:rsid w:val="0044306E"/>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963"/>
    <w:rsid w:val="004B6AE0"/>
    <w:rsid w:val="004B6F50"/>
    <w:rsid w:val="004B7324"/>
    <w:rsid w:val="004B75E2"/>
    <w:rsid w:val="004C082F"/>
    <w:rsid w:val="004C1CC6"/>
    <w:rsid w:val="004C3125"/>
    <w:rsid w:val="004C31E6"/>
    <w:rsid w:val="004C5CBB"/>
    <w:rsid w:val="004C68B1"/>
    <w:rsid w:val="004C782C"/>
    <w:rsid w:val="004D1912"/>
    <w:rsid w:val="004D1D29"/>
    <w:rsid w:val="004D2337"/>
    <w:rsid w:val="004D3B0E"/>
    <w:rsid w:val="004D50CF"/>
    <w:rsid w:val="004D51EF"/>
    <w:rsid w:val="004D6512"/>
    <w:rsid w:val="004D6C88"/>
    <w:rsid w:val="004D6F38"/>
    <w:rsid w:val="004D7CFD"/>
    <w:rsid w:val="004D7FF1"/>
    <w:rsid w:val="004E0630"/>
    <w:rsid w:val="004E1F67"/>
    <w:rsid w:val="004E23C2"/>
    <w:rsid w:val="004E26B7"/>
    <w:rsid w:val="004E28E3"/>
    <w:rsid w:val="004E3B9B"/>
    <w:rsid w:val="004E3ED3"/>
    <w:rsid w:val="004E53CC"/>
    <w:rsid w:val="004E581F"/>
    <w:rsid w:val="004E63DC"/>
    <w:rsid w:val="004E6808"/>
    <w:rsid w:val="004E6A08"/>
    <w:rsid w:val="004E7187"/>
    <w:rsid w:val="004F02EC"/>
    <w:rsid w:val="004F039C"/>
    <w:rsid w:val="004F1004"/>
    <w:rsid w:val="004F2877"/>
    <w:rsid w:val="004F29F5"/>
    <w:rsid w:val="004F3A77"/>
    <w:rsid w:val="004F4D74"/>
    <w:rsid w:val="004F60AA"/>
    <w:rsid w:val="004F6360"/>
    <w:rsid w:val="004F6693"/>
    <w:rsid w:val="004F6E08"/>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3F92"/>
    <w:rsid w:val="005349B1"/>
    <w:rsid w:val="00534C34"/>
    <w:rsid w:val="00535485"/>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2060"/>
    <w:rsid w:val="00552B97"/>
    <w:rsid w:val="0055300B"/>
    <w:rsid w:val="00553CAA"/>
    <w:rsid w:val="00553FDE"/>
    <w:rsid w:val="0055616C"/>
    <w:rsid w:val="005566E2"/>
    <w:rsid w:val="00557020"/>
    <w:rsid w:val="005608D1"/>
    <w:rsid w:val="005618D1"/>
    <w:rsid w:val="00561E87"/>
    <w:rsid w:val="00562A83"/>
    <w:rsid w:val="005635DE"/>
    <w:rsid w:val="00564CC6"/>
    <w:rsid w:val="00565AC3"/>
    <w:rsid w:val="005661FE"/>
    <w:rsid w:val="0056666E"/>
    <w:rsid w:val="00566EB9"/>
    <w:rsid w:val="00567E46"/>
    <w:rsid w:val="00570C77"/>
    <w:rsid w:val="00570E81"/>
    <w:rsid w:val="0057108D"/>
    <w:rsid w:val="00572A02"/>
    <w:rsid w:val="00573CBC"/>
    <w:rsid w:val="005743D8"/>
    <w:rsid w:val="00574779"/>
    <w:rsid w:val="00575010"/>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3595"/>
    <w:rsid w:val="005938B9"/>
    <w:rsid w:val="00594A0E"/>
    <w:rsid w:val="00594C14"/>
    <w:rsid w:val="00595060"/>
    <w:rsid w:val="0059527B"/>
    <w:rsid w:val="00595392"/>
    <w:rsid w:val="00596109"/>
    <w:rsid w:val="0059678D"/>
    <w:rsid w:val="00596A0F"/>
    <w:rsid w:val="00597378"/>
    <w:rsid w:val="005977AB"/>
    <w:rsid w:val="00597EE1"/>
    <w:rsid w:val="005A1192"/>
    <w:rsid w:val="005A3D7A"/>
    <w:rsid w:val="005A3F70"/>
    <w:rsid w:val="005A4A19"/>
    <w:rsid w:val="005A59A8"/>
    <w:rsid w:val="005A5F52"/>
    <w:rsid w:val="005A6067"/>
    <w:rsid w:val="005A612D"/>
    <w:rsid w:val="005A70BB"/>
    <w:rsid w:val="005A7596"/>
    <w:rsid w:val="005A79F8"/>
    <w:rsid w:val="005A7BC5"/>
    <w:rsid w:val="005B0045"/>
    <w:rsid w:val="005B0180"/>
    <w:rsid w:val="005B022B"/>
    <w:rsid w:val="005B25DC"/>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A2A"/>
    <w:rsid w:val="005D372F"/>
    <w:rsid w:val="005D3731"/>
    <w:rsid w:val="005D3E49"/>
    <w:rsid w:val="005D40C6"/>
    <w:rsid w:val="005D5B90"/>
    <w:rsid w:val="005D5E79"/>
    <w:rsid w:val="005D65C8"/>
    <w:rsid w:val="005D6AE1"/>
    <w:rsid w:val="005D6C0D"/>
    <w:rsid w:val="005D7BE2"/>
    <w:rsid w:val="005E0A62"/>
    <w:rsid w:val="005E0B89"/>
    <w:rsid w:val="005E219B"/>
    <w:rsid w:val="005E2507"/>
    <w:rsid w:val="005E3266"/>
    <w:rsid w:val="005E3697"/>
    <w:rsid w:val="005E4FF5"/>
    <w:rsid w:val="005E7239"/>
    <w:rsid w:val="005F0BD5"/>
    <w:rsid w:val="005F3B51"/>
    <w:rsid w:val="005F3C8E"/>
    <w:rsid w:val="005F4C59"/>
    <w:rsid w:val="005F568E"/>
    <w:rsid w:val="005F6152"/>
    <w:rsid w:val="005F6D4B"/>
    <w:rsid w:val="005F6ED2"/>
    <w:rsid w:val="0060086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CCB"/>
    <w:rsid w:val="00621FBE"/>
    <w:rsid w:val="00622DAA"/>
    <w:rsid w:val="00622FDD"/>
    <w:rsid w:val="00623B4E"/>
    <w:rsid w:val="00625ED7"/>
    <w:rsid w:val="00630577"/>
    <w:rsid w:val="00630743"/>
    <w:rsid w:val="00631504"/>
    <w:rsid w:val="00631A9F"/>
    <w:rsid w:val="00631F60"/>
    <w:rsid w:val="00632810"/>
    <w:rsid w:val="00632938"/>
    <w:rsid w:val="0063324C"/>
    <w:rsid w:val="00633259"/>
    <w:rsid w:val="00634DD9"/>
    <w:rsid w:val="006376D4"/>
    <w:rsid w:val="0063787A"/>
    <w:rsid w:val="00637BCA"/>
    <w:rsid w:val="00641BF8"/>
    <w:rsid w:val="00642664"/>
    <w:rsid w:val="00642ADA"/>
    <w:rsid w:val="00644C62"/>
    <w:rsid w:val="00644E10"/>
    <w:rsid w:val="00645449"/>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1BE"/>
    <w:rsid w:val="006C2CB7"/>
    <w:rsid w:val="006C2D4A"/>
    <w:rsid w:val="006C33E6"/>
    <w:rsid w:val="006C51D1"/>
    <w:rsid w:val="006C5F46"/>
    <w:rsid w:val="006C5F6F"/>
    <w:rsid w:val="006C6431"/>
    <w:rsid w:val="006C7098"/>
    <w:rsid w:val="006C7113"/>
    <w:rsid w:val="006C76C9"/>
    <w:rsid w:val="006D0326"/>
    <w:rsid w:val="006D0535"/>
    <w:rsid w:val="006D1757"/>
    <w:rsid w:val="006D2037"/>
    <w:rsid w:val="006D2203"/>
    <w:rsid w:val="006D2634"/>
    <w:rsid w:val="006D432D"/>
    <w:rsid w:val="006D4708"/>
    <w:rsid w:val="006D4C10"/>
    <w:rsid w:val="006D5180"/>
    <w:rsid w:val="006D5566"/>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350A"/>
    <w:rsid w:val="0072376D"/>
    <w:rsid w:val="0072504F"/>
    <w:rsid w:val="007263DE"/>
    <w:rsid w:val="00726C09"/>
    <w:rsid w:val="00727F7A"/>
    <w:rsid w:val="00730560"/>
    <w:rsid w:val="00730E96"/>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52E"/>
    <w:rsid w:val="007415B1"/>
    <w:rsid w:val="00741737"/>
    <w:rsid w:val="00741F1A"/>
    <w:rsid w:val="00743B2D"/>
    <w:rsid w:val="007441C2"/>
    <w:rsid w:val="00744278"/>
    <w:rsid w:val="007442E8"/>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D50"/>
    <w:rsid w:val="00764D57"/>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80290"/>
    <w:rsid w:val="00780B1B"/>
    <w:rsid w:val="00781650"/>
    <w:rsid w:val="0078192A"/>
    <w:rsid w:val="00781C83"/>
    <w:rsid w:val="00783C02"/>
    <w:rsid w:val="007846F3"/>
    <w:rsid w:val="007849DE"/>
    <w:rsid w:val="00784E72"/>
    <w:rsid w:val="007852D3"/>
    <w:rsid w:val="00786769"/>
    <w:rsid w:val="007906E3"/>
    <w:rsid w:val="00791236"/>
    <w:rsid w:val="007921AC"/>
    <w:rsid w:val="007958DE"/>
    <w:rsid w:val="00795A0A"/>
    <w:rsid w:val="00795F15"/>
    <w:rsid w:val="00796497"/>
    <w:rsid w:val="00796F84"/>
    <w:rsid w:val="007970EB"/>
    <w:rsid w:val="007974E8"/>
    <w:rsid w:val="00797694"/>
    <w:rsid w:val="00797ECE"/>
    <w:rsid w:val="007A1ABB"/>
    <w:rsid w:val="007A23B8"/>
    <w:rsid w:val="007A24B9"/>
    <w:rsid w:val="007A34C0"/>
    <w:rsid w:val="007A60C2"/>
    <w:rsid w:val="007A74A7"/>
    <w:rsid w:val="007B0FF4"/>
    <w:rsid w:val="007B3544"/>
    <w:rsid w:val="007B3820"/>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92F"/>
    <w:rsid w:val="007D59B2"/>
    <w:rsid w:val="007D6868"/>
    <w:rsid w:val="007D6EEB"/>
    <w:rsid w:val="007D75FF"/>
    <w:rsid w:val="007D7814"/>
    <w:rsid w:val="007E0332"/>
    <w:rsid w:val="007E1454"/>
    <w:rsid w:val="007E14C3"/>
    <w:rsid w:val="007E2485"/>
    <w:rsid w:val="007E2FED"/>
    <w:rsid w:val="007E358B"/>
    <w:rsid w:val="007E518E"/>
    <w:rsid w:val="007E7B2D"/>
    <w:rsid w:val="007F0BD1"/>
    <w:rsid w:val="007F0C6F"/>
    <w:rsid w:val="007F110E"/>
    <w:rsid w:val="007F16B1"/>
    <w:rsid w:val="007F1E33"/>
    <w:rsid w:val="007F221D"/>
    <w:rsid w:val="007F22FA"/>
    <w:rsid w:val="007F25E5"/>
    <w:rsid w:val="007F2922"/>
    <w:rsid w:val="007F2A9F"/>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62CA"/>
    <w:rsid w:val="00806FE3"/>
    <w:rsid w:val="0080757B"/>
    <w:rsid w:val="00807742"/>
    <w:rsid w:val="00807B78"/>
    <w:rsid w:val="00807DB6"/>
    <w:rsid w:val="00810E5B"/>
    <w:rsid w:val="00811126"/>
    <w:rsid w:val="00811A89"/>
    <w:rsid w:val="00811B6E"/>
    <w:rsid w:val="00811CB3"/>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2DC"/>
    <w:rsid w:val="00832C9A"/>
    <w:rsid w:val="00833432"/>
    <w:rsid w:val="00833A08"/>
    <w:rsid w:val="00834346"/>
    <w:rsid w:val="00835336"/>
    <w:rsid w:val="008365C6"/>
    <w:rsid w:val="008375A8"/>
    <w:rsid w:val="0083792B"/>
    <w:rsid w:val="00840005"/>
    <w:rsid w:val="00840A2E"/>
    <w:rsid w:val="00840C58"/>
    <w:rsid w:val="00840CA1"/>
    <w:rsid w:val="0084125E"/>
    <w:rsid w:val="00842425"/>
    <w:rsid w:val="0084248E"/>
    <w:rsid w:val="008425F5"/>
    <w:rsid w:val="008428A6"/>
    <w:rsid w:val="0084313D"/>
    <w:rsid w:val="00844BA6"/>
    <w:rsid w:val="00844C98"/>
    <w:rsid w:val="008452DC"/>
    <w:rsid w:val="00846F05"/>
    <w:rsid w:val="00847196"/>
    <w:rsid w:val="008473F6"/>
    <w:rsid w:val="00850647"/>
    <w:rsid w:val="00850C54"/>
    <w:rsid w:val="00851317"/>
    <w:rsid w:val="0085162B"/>
    <w:rsid w:val="0085289D"/>
    <w:rsid w:val="00852DAF"/>
    <w:rsid w:val="008533DE"/>
    <w:rsid w:val="0085395F"/>
    <w:rsid w:val="00854B4C"/>
    <w:rsid w:val="0085538A"/>
    <w:rsid w:val="0085565C"/>
    <w:rsid w:val="0085630C"/>
    <w:rsid w:val="0085747C"/>
    <w:rsid w:val="008579F9"/>
    <w:rsid w:val="00857B7B"/>
    <w:rsid w:val="00860A5A"/>
    <w:rsid w:val="00860B48"/>
    <w:rsid w:val="0086369F"/>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42A1"/>
    <w:rsid w:val="008B46FD"/>
    <w:rsid w:val="008B4D92"/>
    <w:rsid w:val="008B6285"/>
    <w:rsid w:val="008C045F"/>
    <w:rsid w:val="008C053A"/>
    <w:rsid w:val="008C1192"/>
    <w:rsid w:val="008C14FB"/>
    <w:rsid w:val="008C17F6"/>
    <w:rsid w:val="008C1C43"/>
    <w:rsid w:val="008C1E5E"/>
    <w:rsid w:val="008C254D"/>
    <w:rsid w:val="008C32C7"/>
    <w:rsid w:val="008C34BE"/>
    <w:rsid w:val="008C3834"/>
    <w:rsid w:val="008C3A40"/>
    <w:rsid w:val="008C4090"/>
    <w:rsid w:val="008C531A"/>
    <w:rsid w:val="008C6567"/>
    <w:rsid w:val="008C75E3"/>
    <w:rsid w:val="008C77EE"/>
    <w:rsid w:val="008C79F1"/>
    <w:rsid w:val="008D03AF"/>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342A"/>
    <w:rsid w:val="00913522"/>
    <w:rsid w:val="00914BEB"/>
    <w:rsid w:val="00915B72"/>
    <w:rsid w:val="0091771D"/>
    <w:rsid w:val="0092193F"/>
    <w:rsid w:val="00921AC5"/>
    <w:rsid w:val="00921E45"/>
    <w:rsid w:val="009220FD"/>
    <w:rsid w:val="00922781"/>
    <w:rsid w:val="00924D19"/>
    <w:rsid w:val="009250CD"/>
    <w:rsid w:val="009258E6"/>
    <w:rsid w:val="00925FF1"/>
    <w:rsid w:val="00926494"/>
    <w:rsid w:val="00926FE1"/>
    <w:rsid w:val="009270D8"/>
    <w:rsid w:val="009304E5"/>
    <w:rsid w:val="00930887"/>
    <w:rsid w:val="0093091D"/>
    <w:rsid w:val="00930AE6"/>
    <w:rsid w:val="0093211D"/>
    <w:rsid w:val="00932C3E"/>
    <w:rsid w:val="009332CF"/>
    <w:rsid w:val="009333DE"/>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F3D"/>
    <w:rsid w:val="00961333"/>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127F"/>
    <w:rsid w:val="00992A12"/>
    <w:rsid w:val="00993B72"/>
    <w:rsid w:val="00995EC0"/>
    <w:rsid w:val="00995F62"/>
    <w:rsid w:val="009968B4"/>
    <w:rsid w:val="00996E83"/>
    <w:rsid w:val="009A0512"/>
    <w:rsid w:val="009A0EA0"/>
    <w:rsid w:val="009A14DC"/>
    <w:rsid w:val="009A17C3"/>
    <w:rsid w:val="009A19F1"/>
    <w:rsid w:val="009A1EC9"/>
    <w:rsid w:val="009A2A44"/>
    <w:rsid w:val="009A2CEB"/>
    <w:rsid w:val="009A313E"/>
    <w:rsid w:val="009A3A1F"/>
    <w:rsid w:val="009A3CA5"/>
    <w:rsid w:val="009A5859"/>
    <w:rsid w:val="009A6947"/>
    <w:rsid w:val="009B016C"/>
    <w:rsid w:val="009B236A"/>
    <w:rsid w:val="009B38AA"/>
    <w:rsid w:val="009B459C"/>
    <w:rsid w:val="009B4699"/>
    <w:rsid w:val="009B62C3"/>
    <w:rsid w:val="009B720B"/>
    <w:rsid w:val="009B7F03"/>
    <w:rsid w:val="009C0320"/>
    <w:rsid w:val="009C0F0B"/>
    <w:rsid w:val="009C13F3"/>
    <w:rsid w:val="009C1782"/>
    <w:rsid w:val="009C1841"/>
    <w:rsid w:val="009C1EB8"/>
    <w:rsid w:val="009C20A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578"/>
    <w:rsid w:val="009D5102"/>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1092"/>
    <w:rsid w:val="009F21E5"/>
    <w:rsid w:val="009F2D56"/>
    <w:rsid w:val="009F30E7"/>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446F"/>
    <w:rsid w:val="00A54E5D"/>
    <w:rsid w:val="00A5629D"/>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D1D"/>
    <w:rsid w:val="00A8674D"/>
    <w:rsid w:val="00A86B36"/>
    <w:rsid w:val="00A907E6"/>
    <w:rsid w:val="00A90BA0"/>
    <w:rsid w:val="00A916C1"/>
    <w:rsid w:val="00A91C36"/>
    <w:rsid w:val="00A92265"/>
    <w:rsid w:val="00A922A8"/>
    <w:rsid w:val="00A94C57"/>
    <w:rsid w:val="00A95808"/>
    <w:rsid w:val="00A95DCA"/>
    <w:rsid w:val="00A964A4"/>
    <w:rsid w:val="00A96A1C"/>
    <w:rsid w:val="00A96A7B"/>
    <w:rsid w:val="00A96AF6"/>
    <w:rsid w:val="00A97CD5"/>
    <w:rsid w:val="00AA070A"/>
    <w:rsid w:val="00AA1EC8"/>
    <w:rsid w:val="00AA25CC"/>
    <w:rsid w:val="00AA267B"/>
    <w:rsid w:val="00AA4D17"/>
    <w:rsid w:val="00AA52B1"/>
    <w:rsid w:val="00AA52C2"/>
    <w:rsid w:val="00AA5770"/>
    <w:rsid w:val="00AA59B5"/>
    <w:rsid w:val="00AA5A1B"/>
    <w:rsid w:val="00AA5BAE"/>
    <w:rsid w:val="00AA63B7"/>
    <w:rsid w:val="00AA66F4"/>
    <w:rsid w:val="00AA7AD2"/>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55AB"/>
    <w:rsid w:val="00B05FF0"/>
    <w:rsid w:val="00B06998"/>
    <w:rsid w:val="00B10E6A"/>
    <w:rsid w:val="00B117DA"/>
    <w:rsid w:val="00B11A75"/>
    <w:rsid w:val="00B11CF1"/>
    <w:rsid w:val="00B12D0B"/>
    <w:rsid w:val="00B13EAF"/>
    <w:rsid w:val="00B14955"/>
    <w:rsid w:val="00B14BF3"/>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A8"/>
    <w:rsid w:val="00B35FDF"/>
    <w:rsid w:val="00B3641D"/>
    <w:rsid w:val="00B37A90"/>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76EE"/>
    <w:rsid w:val="00B57826"/>
    <w:rsid w:val="00B57D3A"/>
    <w:rsid w:val="00B6166C"/>
    <w:rsid w:val="00B63021"/>
    <w:rsid w:val="00B632E2"/>
    <w:rsid w:val="00B635CC"/>
    <w:rsid w:val="00B645E5"/>
    <w:rsid w:val="00B64F9C"/>
    <w:rsid w:val="00B654A2"/>
    <w:rsid w:val="00B656F5"/>
    <w:rsid w:val="00B662FC"/>
    <w:rsid w:val="00B66451"/>
    <w:rsid w:val="00B66B6A"/>
    <w:rsid w:val="00B67220"/>
    <w:rsid w:val="00B67824"/>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49C"/>
    <w:rsid w:val="00B85A20"/>
    <w:rsid w:val="00B85C92"/>
    <w:rsid w:val="00B865B4"/>
    <w:rsid w:val="00B90C53"/>
    <w:rsid w:val="00B90F24"/>
    <w:rsid w:val="00B916DE"/>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50B"/>
    <w:rsid w:val="00C0006A"/>
    <w:rsid w:val="00C007E1"/>
    <w:rsid w:val="00C00A02"/>
    <w:rsid w:val="00C00A28"/>
    <w:rsid w:val="00C00AA2"/>
    <w:rsid w:val="00C01716"/>
    <w:rsid w:val="00C01CC0"/>
    <w:rsid w:val="00C02A3B"/>
    <w:rsid w:val="00C036B5"/>
    <w:rsid w:val="00C037D1"/>
    <w:rsid w:val="00C03A67"/>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694F"/>
    <w:rsid w:val="00C16CF2"/>
    <w:rsid w:val="00C170D7"/>
    <w:rsid w:val="00C178D8"/>
    <w:rsid w:val="00C17A5F"/>
    <w:rsid w:val="00C20421"/>
    <w:rsid w:val="00C2096C"/>
    <w:rsid w:val="00C216CF"/>
    <w:rsid w:val="00C218D7"/>
    <w:rsid w:val="00C22DB9"/>
    <w:rsid w:val="00C2369C"/>
    <w:rsid w:val="00C24114"/>
    <w:rsid w:val="00C244B4"/>
    <w:rsid w:val="00C25598"/>
    <w:rsid w:val="00C25990"/>
    <w:rsid w:val="00C259A9"/>
    <w:rsid w:val="00C25A1B"/>
    <w:rsid w:val="00C278C8"/>
    <w:rsid w:val="00C27B69"/>
    <w:rsid w:val="00C3053E"/>
    <w:rsid w:val="00C30762"/>
    <w:rsid w:val="00C30944"/>
    <w:rsid w:val="00C30EE8"/>
    <w:rsid w:val="00C31A9C"/>
    <w:rsid w:val="00C331C8"/>
    <w:rsid w:val="00C33340"/>
    <w:rsid w:val="00C3359A"/>
    <w:rsid w:val="00C3368D"/>
    <w:rsid w:val="00C34117"/>
    <w:rsid w:val="00C359D9"/>
    <w:rsid w:val="00C363D4"/>
    <w:rsid w:val="00C367B3"/>
    <w:rsid w:val="00C36ADE"/>
    <w:rsid w:val="00C3722E"/>
    <w:rsid w:val="00C37E06"/>
    <w:rsid w:val="00C4106B"/>
    <w:rsid w:val="00C4178B"/>
    <w:rsid w:val="00C41866"/>
    <w:rsid w:val="00C42F27"/>
    <w:rsid w:val="00C43403"/>
    <w:rsid w:val="00C436BD"/>
    <w:rsid w:val="00C4559E"/>
    <w:rsid w:val="00C45D93"/>
    <w:rsid w:val="00C46205"/>
    <w:rsid w:val="00C47942"/>
    <w:rsid w:val="00C47ECC"/>
    <w:rsid w:val="00C505A3"/>
    <w:rsid w:val="00C5105A"/>
    <w:rsid w:val="00C5122D"/>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C99"/>
    <w:rsid w:val="00C64EE2"/>
    <w:rsid w:val="00C664EC"/>
    <w:rsid w:val="00C66D81"/>
    <w:rsid w:val="00C700F3"/>
    <w:rsid w:val="00C726CE"/>
    <w:rsid w:val="00C72AB2"/>
    <w:rsid w:val="00C72D51"/>
    <w:rsid w:val="00C73C60"/>
    <w:rsid w:val="00C74F14"/>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AB0"/>
    <w:rsid w:val="00C93370"/>
    <w:rsid w:val="00C93E15"/>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4364"/>
    <w:rsid w:val="00CC49F3"/>
    <w:rsid w:val="00CC5FFB"/>
    <w:rsid w:val="00CD012E"/>
    <w:rsid w:val="00CD0553"/>
    <w:rsid w:val="00CD10B7"/>
    <w:rsid w:val="00CD3B0C"/>
    <w:rsid w:val="00CD3E40"/>
    <w:rsid w:val="00CD4304"/>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758"/>
    <w:rsid w:val="00CF1BF1"/>
    <w:rsid w:val="00CF20D6"/>
    <w:rsid w:val="00CF2FCB"/>
    <w:rsid w:val="00CF3434"/>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62F8"/>
    <w:rsid w:val="00D47018"/>
    <w:rsid w:val="00D4725B"/>
    <w:rsid w:val="00D472D9"/>
    <w:rsid w:val="00D47463"/>
    <w:rsid w:val="00D47ADB"/>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C83"/>
    <w:rsid w:val="00DB6F42"/>
    <w:rsid w:val="00DB702F"/>
    <w:rsid w:val="00DB779A"/>
    <w:rsid w:val="00DC20A1"/>
    <w:rsid w:val="00DC27F5"/>
    <w:rsid w:val="00DC2948"/>
    <w:rsid w:val="00DC33A3"/>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20EA"/>
    <w:rsid w:val="00DF2C8B"/>
    <w:rsid w:val="00DF31E8"/>
    <w:rsid w:val="00DF3420"/>
    <w:rsid w:val="00DF3499"/>
    <w:rsid w:val="00DF46F7"/>
    <w:rsid w:val="00DF4D4A"/>
    <w:rsid w:val="00DF6407"/>
    <w:rsid w:val="00DF7CF6"/>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41DF"/>
    <w:rsid w:val="00E24205"/>
    <w:rsid w:val="00E243F8"/>
    <w:rsid w:val="00E25321"/>
    <w:rsid w:val="00E25A7F"/>
    <w:rsid w:val="00E25AE7"/>
    <w:rsid w:val="00E26CA0"/>
    <w:rsid w:val="00E26D3F"/>
    <w:rsid w:val="00E26FB3"/>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44C5"/>
    <w:rsid w:val="00E44F07"/>
    <w:rsid w:val="00E50416"/>
    <w:rsid w:val="00E52427"/>
    <w:rsid w:val="00E534D3"/>
    <w:rsid w:val="00E53EA8"/>
    <w:rsid w:val="00E54591"/>
    <w:rsid w:val="00E548D2"/>
    <w:rsid w:val="00E549F9"/>
    <w:rsid w:val="00E562B9"/>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EDC"/>
    <w:rsid w:val="00E7213A"/>
    <w:rsid w:val="00E73DB2"/>
    <w:rsid w:val="00E73F38"/>
    <w:rsid w:val="00E74224"/>
    <w:rsid w:val="00E74AC6"/>
    <w:rsid w:val="00E75267"/>
    <w:rsid w:val="00E7594E"/>
    <w:rsid w:val="00E76097"/>
    <w:rsid w:val="00E76721"/>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BF5"/>
    <w:rsid w:val="00EA30DA"/>
    <w:rsid w:val="00EA389F"/>
    <w:rsid w:val="00EA5423"/>
    <w:rsid w:val="00EA5A08"/>
    <w:rsid w:val="00EA5DB2"/>
    <w:rsid w:val="00EA6385"/>
    <w:rsid w:val="00EA6B9A"/>
    <w:rsid w:val="00EA6F0A"/>
    <w:rsid w:val="00EB08B0"/>
    <w:rsid w:val="00EB092A"/>
    <w:rsid w:val="00EB0DAD"/>
    <w:rsid w:val="00EB0EAE"/>
    <w:rsid w:val="00EB1986"/>
    <w:rsid w:val="00EB20E8"/>
    <w:rsid w:val="00EB2B9D"/>
    <w:rsid w:val="00EB341E"/>
    <w:rsid w:val="00EB3EE5"/>
    <w:rsid w:val="00EB4804"/>
    <w:rsid w:val="00EB50A8"/>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4403"/>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1809"/>
    <w:rsid w:val="00EF37D5"/>
    <w:rsid w:val="00EF39B5"/>
    <w:rsid w:val="00EF4332"/>
    <w:rsid w:val="00EF6C36"/>
    <w:rsid w:val="00F00ED5"/>
    <w:rsid w:val="00F0122F"/>
    <w:rsid w:val="00F01281"/>
    <w:rsid w:val="00F01F18"/>
    <w:rsid w:val="00F0368F"/>
    <w:rsid w:val="00F0459F"/>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657"/>
    <w:rsid w:val="00F13AE6"/>
    <w:rsid w:val="00F13BD9"/>
    <w:rsid w:val="00F1458F"/>
    <w:rsid w:val="00F148B4"/>
    <w:rsid w:val="00F14F4B"/>
    <w:rsid w:val="00F151AC"/>
    <w:rsid w:val="00F16780"/>
    <w:rsid w:val="00F174E4"/>
    <w:rsid w:val="00F17597"/>
    <w:rsid w:val="00F21097"/>
    <w:rsid w:val="00F22F04"/>
    <w:rsid w:val="00F24691"/>
    <w:rsid w:val="00F248BC"/>
    <w:rsid w:val="00F25598"/>
    <w:rsid w:val="00F257AF"/>
    <w:rsid w:val="00F25A1E"/>
    <w:rsid w:val="00F26650"/>
    <w:rsid w:val="00F26EC8"/>
    <w:rsid w:val="00F30246"/>
    <w:rsid w:val="00F302C3"/>
    <w:rsid w:val="00F30437"/>
    <w:rsid w:val="00F30FF2"/>
    <w:rsid w:val="00F32F8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2B12"/>
    <w:rsid w:val="00F52C9D"/>
    <w:rsid w:val="00F544DC"/>
    <w:rsid w:val="00F547FA"/>
    <w:rsid w:val="00F55169"/>
    <w:rsid w:val="00F552F6"/>
    <w:rsid w:val="00F553BA"/>
    <w:rsid w:val="00F555D3"/>
    <w:rsid w:val="00F55EB9"/>
    <w:rsid w:val="00F566D0"/>
    <w:rsid w:val="00F56F62"/>
    <w:rsid w:val="00F57FCD"/>
    <w:rsid w:val="00F603D1"/>
    <w:rsid w:val="00F60729"/>
    <w:rsid w:val="00F60C16"/>
    <w:rsid w:val="00F6135C"/>
    <w:rsid w:val="00F62327"/>
    <w:rsid w:val="00F6477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4011"/>
    <w:rsid w:val="00F844D9"/>
    <w:rsid w:val="00F85DE2"/>
    <w:rsid w:val="00F86084"/>
    <w:rsid w:val="00F86783"/>
    <w:rsid w:val="00F90437"/>
    <w:rsid w:val="00F9372D"/>
    <w:rsid w:val="00F93789"/>
    <w:rsid w:val="00F94258"/>
    <w:rsid w:val="00F950A1"/>
    <w:rsid w:val="00F965C9"/>
    <w:rsid w:val="00F9775B"/>
    <w:rsid w:val="00F97CBD"/>
    <w:rsid w:val="00FA00BF"/>
    <w:rsid w:val="00FA10A7"/>
    <w:rsid w:val="00FA11E7"/>
    <w:rsid w:val="00FA12B5"/>
    <w:rsid w:val="00FA187E"/>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haaretz.co.il/opinions/2026-09-20/ty-article-opinion/.premium/000001a0-ba5a-d91d-afeb-fa5a3f000000"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79579-75E3-4A21-A411-FF1CF941A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3808</Words>
  <Characters>21710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2026-10-02T18:59:00Z</dcterms:created>
  <dcterms:modified xsi:type="dcterms:W3CDTF">2026-10-02T19:00:00Z</dcterms:modified>
</cp:coreProperties>
</file>